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047C" w:rsidRDefault="00AC2140">
      <w:pPr>
        <w:jc w:val="right"/>
        <w:rPr>
          <w:rFonts w:ascii="Arial" w:hAnsi="Arial" w:cs="Arial"/>
          <w:b/>
          <w:bCs/>
          <w:color w:val="000000"/>
          <w:sz w:val="20"/>
          <w:szCs w:val="20"/>
          <w:lang w:val="fr-FR"/>
        </w:rPr>
      </w:pPr>
      <w:r>
        <w:rPr>
          <w:noProof/>
          <w:sz w:val="20"/>
        </w:rPr>
        <w:drawing>
          <wp:anchor distT="0" distB="0" distL="114300" distR="114300" simplePos="0" relativeHeight="251656192" behindDoc="0" locked="0" layoutInCell="1" allowOverlap="1">
            <wp:simplePos x="0" y="0"/>
            <wp:positionH relativeFrom="column">
              <wp:posOffset>-228600</wp:posOffset>
            </wp:positionH>
            <wp:positionV relativeFrom="paragraph">
              <wp:posOffset>-228600</wp:posOffset>
            </wp:positionV>
            <wp:extent cx="1714500" cy="1257300"/>
            <wp:effectExtent l="0" t="0" r="0" b="0"/>
            <wp:wrapNone/>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0" locked="0" layoutInCell="1" allowOverlap="1">
            <wp:simplePos x="0" y="0"/>
            <wp:positionH relativeFrom="column">
              <wp:posOffset>1247775</wp:posOffset>
            </wp:positionH>
            <wp:positionV relativeFrom="paragraph">
              <wp:posOffset>114300</wp:posOffset>
            </wp:positionV>
            <wp:extent cx="114300" cy="114300"/>
            <wp:effectExtent l="0" t="0" r="0" b="0"/>
            <wp:wrapNone/>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58240" behindDoc="0" locked="0" layoutInCell="1" allowOverlap="1">
                <wp:simplePos x="0" y="0"/>
                <wp:positionH relativeFrom="column">
                  <wp:posOffset>455930</wp:posOffset>
                </wp:positionH>
                <wp:positionV relativeFrom="paragraph">
                  <wp:posOffset>-193675</wp:posOffset>
                </wp:positionV>
                <wp:extent cx="99060" cy="210185"/>
                <wp:effectExtent l="0" t="0" r="0" b="0"/>
                <wp:wrapNone/>
                <wp:docPr id="118351704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047C" w:rsidRDefault="00BE047C">
                            <w:r>
                              <w:rPr>
                                <w:color w:val="00000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left:0;text-align:left;margin-left:35.9pt;margin-top:-15.25pt;width:7.8pt;height:1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" filled="f" stroked="f">
                <v:path arrowok="t"/>
                <v:textbox inset="0,0,0,0">
                  <w:txbxContent>
                    <w:p w:rsidR="00BE047C" w:rsidRDefault="00BE047C">
                      <w:r>
                        <w:rPr>
                          <w:color w:val="000000"/>
                        </w:rPr>
                        <w:t xml:space="preserve"> </w:t>
                      </w:r>
                    </w:p>
                  </w:txbxContent>
                </v:textbox>
              </v:rect>
            </w:pict>
          </mc:Fallback>
        </mc:AlternateContent>
      </w:r>
      <w:r w:rsidR="00BE047C" w:rsidRPr="005B463D">
        <w:rPr>
          <w:lang w:val="es-AR"/>
        </w:rPr>
        <w:tab/>
      </w:r>
      <w:r w:rsidR="00BE047C" w:rsidRPr="005B463D">
        <w:rPr>
          <w:lang w:val="es-AR"/>
        </w:rPr>
        <w:tab/>
      </w:r>
      <w:r w:rsidR="00BE047C" w:rsidRPr="005B463D">
        <w:rPr>
          <w:lang w:val="es-AR"/>
        </w:rPr>
        <w:tab/>
      </w:r>
      <w:r w:rsidR="00BE047C" w:rsidRPr="005B463D">
        <w:rPr>
          <w:lang w:val="es-AR"/>
        </w:rPr>
        <w:tab/>
      </w:r>
      <w:r w:rsidR="00BE047C">
        <w:rPr>
          <w:b/>
          <w:bCs/>
          <w:sz w:val="20"/>
          <w:szCs w:val="20"/>
          <w:lang w:val="fr-FR"/>
        </w:rPr>
        <w:t xml:space="preserve">            </w:t>
      </w:r>
      <w:r w:rsidR="00BE047C">
        <w:rPr>
          <w:rFonts w:ascii="Arial" w:hAnsi="Arial" w:cs="Arial"/>
          <w:b/>
          <w:bCs/>
          <w:sz w:val="20"/>
          <w:szCs w:val="20"/>
          <w:lang w:val="fr-FR"/>
        </w:rPr>
        <w:t xml:space="preserve">                                                     S.C.   </w:t>
      </w:r>
      <w:r w:rsidR="00BE047C">
        <w:rPr>
          <w:rFonts w:ascii="Arial" w:hAnsi="Arial" w:cs="Arial"/>
          <w:b/>
          <w:bCs/>
          <w:iCs/>
          <w:color w:val="000000"/>
          <w:lang w:val="fr-FR"/>
        </w:rPr>
        <w:t>AGROTEX</w:t>
      </w:r>
      <w:r w:rsidR="00BE047C">
        <w:rPr>
          <w:rFonts w:ascii="Arial" w:hAnsi="Arial" w:cs="Arial"/>
          <w:b/>
          <w:bCs/>
          <w:i/>
          <w:iCs/>
          <w:sz w:val="20"/>
          <w:szCs w:val="20"/>
          <w:lang w:val="fr-FR"/>
        </w:rPr>
        <w:t xml:space="preserve">  </w:t>
      </w:r>
      <w:r w:rsidR="00BE047C">
        <w:rPr>
          <w:rFonts w:ascii="Arial" w:hAnsi="Arial" w:cs="Arial"/>
          <w:b/>
          <w:bCs/>
          <w:sz w:val="20"/>
          <w:szCs w:val="20"/>
          <w:lang w:val="fr-FR"/>
        </w:rPr>
        <w:t xml:space="preserve"> S.R.L.   </w:t>
      </w:r>
      <w:r w:rsidR="00BE047C">
        <w:rPr>
          <w:rFonts w:ascii="Arial" w:hAnsi="Arial" w:cs="Arial"/>
          <w:b/>
          <w:bCs/>
          <w:color w:val="000000"/>
          <w:sz w:val="20"/>
          <w:szCs w:val="20"/>
          <w:lang w:val="fr-FR"/>
        </w:rPr>
        <w:t xml:space="preserve">CAREI         </w:t>
      </w:r>
    </w:p>
    <w:p w:rsidR="00BE047C" w:rsidRDefault="00BE047C">
      <w:pPr>
        <w:jc w:val="right"/>
        <w:rPr>
          <w:rFonts w:ascii="Arial" w:hAnsi="Arial" w:cs="Arial"/>
          <w:color w:val="000000"/>
          <w:sz w:val="20"/>
          <w:szCs w:val="20"/>
          <w:lang w:val="fr-FR"/>
        </w:rPr>
      </w:pPr>
      <w:r>
        <w:rPr>
          <w:rFonts w:ascii="Arial" w:hAnsi="Arial" w:cs="Arial"/>
          <w:color w:val="000000"/>
          <w:sz w:val="20"/>
          <w:szCs w:val="20"/>
          <w:lang w:val="fr-FR"/>
        </w:rPr>
        <w:t xml:space="preserve">         Jud. Satu Mare, calea Armatei Române nr. 81/B    </w:t>
      </w:r>
    </w:p>
    <w:p w:rsidR="00BE047C" w:rsidRPr="005B463D" w:rsidRDefault="00BE047C">
      <w:pPr>
        <w:jc w:val="right"/>
        <w:rPr>
          <w:rFonts w:ascii="Arial" w:hAnsi="Arial" w:cs="Arial"/>
          <w:b/>
          <w:bCs/>
          <w:color w:val="000000"/>
          <w:sz w:val="18"/>
          <w:lang w:val="es-AR"/>
        </w:rPr>
      </w:pPr>
      <w:r>
        <w:rPr>
          <w:rFonts w:ascii="Arial" w:hAnsi="Arial" w:cs="Arial"/>
          <w:color w:val="000000"/>
          <w:sz w:val="20"/>
          <w:szCs w:val="20"/>
          <w:lang w:val="fr-FR"/>
        </w:rPr>
        <w:t xml:space="preserve">               Nr.  înregistrare   O.R.C.  J 30/</w:t>
      </w:r>
      <w:r>
        <w:rPr>
          <w:rFonts w:ascii="Arial" w:hAnsi="Arial" w:cs="Arial"/>
          <w:bCs/>
          <w:color w:val="000000"/>
          <w:sz w:val="20"/>
          <w:szCs w:val="20"/>
          <w:lang w:val="fr-FR"/>
        </w:rPr>
        <w:t>1481</w:t>
      </w:r>
      <w:r>
        <w:rPr>
          <w:rFonts w:ascii="Arial" w:hAnsi="Arial" w:cs="Arial"/>
          <w:color w:val="000000"/>
          <w:sz w:val="20"/>
          <w:szCs w:val="20"/>
          <w:lang w:val="fr-FR"/>
        </w:rPr>
        <w:t>/1992</w:t>
      </w:r>
      <w:r w:rsidRPr="005B463D">
        <w:rPr>
          <w:rFonts w:ascii="Arial" w:hAnsi="Arial" w:cs="Arial"/>
          <w:b/>
          <w:bCs/>
          <w:color w:val="000000"/>
          <w:sz w:val="18"/>
          <w:lang w:val="es-AR"/>
        </w:rPr>
        <w:t xml:space="preserve">              </w:t>
      </w:r>
    </w:p>
    <w:p w:rsidR="00BE047C" w:rsidRPr="005B463D" w:rsidRDefault="00BE047C">
      <w:pPr>
        <w:jc w:val="right"/>
        <w:rPr>
          <w:rFonts w:ascii="Arial" w:hAnsi="Arial" w:cs="Arial"/>
          <w:color w:val="000000"/>
          <w:sz w:val="20"/>
          <w:szCs w:val="20"/>
          <w:lang w:val="es-AR"/>
        </w:rPr>
      </w:pPr>
      <w:r w:rsidRPr="005B463D">
        <w:rPr>
          <w:rFonts w:ascii="Arial" w:hAnsi="Arial" w:cs="Arial"/>
          <w:b/>
          <w:bCs/>
          <w:color w:val="000000"/>
          <w:sz w:val="20"/>
          <w:szCs w:val="20"/>
          <w:lang w:val="es-AR"/>
        </w:rPr>
        <w:t xml:space="preserve">                                   </w:t>
      </w:r>
      <w:r w:rsidRPr="005B463D">
        <w:rPr>
          <w:rFonts w:ascii="Arial" w:hAnsi="Arial" w:cs="Arial"/>
          <w:color w:val="000000"/>
          <w:sz w:val="20"/>
          <w:szCs w:val="20"/>
          <w:lang w:val="es-AR"/>
        </w:rPr>
        <w:t xml:space="preserve">CIF  </w:t>
      </w:r>
      <w:r w:rsidRPr="005B463D">
        <w:rPr>
          <w:rFonts w:ascii="Arial" w:hAnsi="Arial" w:cs="Arial"/>
          <w:bCs/>
          <w:color w:val="000000"/>
          <w:sz w:val="20"/>
          <w:szCs w:val="20"/>
          <w:lang w:val="es-AR"/>
        </w:rPr>
        <w:t>RO 2830353</w:t>
      </w:r>
      <w:r w:rsidRPr="005B463D">
        <w:rPr>
          <w:rFonts w:ascii="Arial" w:hAnsi="Arial" w:cs="Arial"/>
          <w:color w:val="000000"/>
          <w:sz w:val="19"/>
          <w:szCs w:val="20"/>
          <w:lang w:val="es-AR"/>
        </w:rPr>
        <w:t xml:space="preserve">                                     </w:t>
      </w:r>
    </w:p>
    <w:p w:rsidR="00BE047C" w:rsidRPr="005B463D" w:rsidRDefault="00BE047C">
      <w:pPr>
        <w:jc w:val="right"/>
        <w:rPr>
          <w:rFonts w:ascii="Arial" w:hAnsi="Arial" w:cs="Arial"/>
          <w:color w:val="000000"/>
          <w:sz w:val="20"/>
          <w:szCs w:val="20"/>
          <w:lang w:val="es-AR"/>
        </w:rPr>
      </w:pPr>
      <w:r w:rsidRPr="005B463D">
        <w:rPr>
          <w:rFonts w:ascii="Arial" w:hAnsi="Arial" w:cs="Arial"/>
          <w:color w:val="000000"/>
          <w:sz w:val="20"/>
          <w:szCs w:val="20"/>
          <w:lang w:val="es-AR"/>
        </w:rPr>
        <w:t xml:space="preserve">                Tel/fax: 0261 861399 / 865386 / 864506                  </w:t>
      </w:r>
    </w:p>
    <w:p w:rsidR="00BE047C" w:rsidRPr="005B463D" w:rsidRDefault="00BE047C">
      <w:pPr>
        <w:jc w:val="right"/>
        <w:rPr>
          <w:rFonts w:ascii="Arial" w:hAnsi="Arial" w:cs="Arial"/>
          <w:bCs/>
          <w:sz w:val="20"/>
          <w:lang w:val="es-AR"/>
        </w:rPr>
      </w:pPr>
      <w:r w:rsidRPr="005B463D">
        <w:rPr>
          <w:rFonts w:ascii="Arial" w:hAnsi="Arial" w:cs="Arial"/>
          <w:bCs/>
          <w:color w:val="000000"/>
          <w:lang w:val="es-AR"/>
        </w:rPr>
        <w:t xml:space="preserve">           </w:t>
      </w:r>
      <w:hyperlink r:id="rId10" w:history="1">
        <w:r w:rsidRPr="005B463D">
          <w:rPr>
            <w:rStyle w:val="Hyperlink"/>
            <w:rFonts w:ascii="Arial" w:hAnsi="Arial" w:cs="Arial"/>
            <w:bCs/>
            <w:color w:val="000000"/>
            <w:lang w:val="es-AR"/>
          </w:rPr>
          <w:t>www.ag</w:t>
        </w:r>
        <w:r w:rsidRPr="005B463D">
          <w:rPr>
            <w:rStyle w:val="Hyperlink"/>
            <w:rFonts w:ascii="Arial" w:hAnsi="Arial" w:cs="Arial"/>
            <w:bCs/>
            <w:color w:val="000000"/>
            <w:lang w:val="es-AR"/>
          </w:rPr>
          <w:t>r</w:t>
        </w:r>
        <w:r w:rsidRPr="005B463D">
          <w:rPr>
            <w:rStyle w:val="Hyperlink"/>
            <w:rFonts w:ascii="Arial" w:hAnsi="Arial" w:cs="Arial"/>
            <w:bCs/>
            <w:color w:val="000000"/>
            <w:lang w:val="es-AR"/>
          </w:rPr>
          <w:t>otex.ro</w:t>
        </w:r>
      </w:hyperlink>
      <w:r w:rsidRPr="005B463D">
        <w:rPr>
          <w:rFonts w:ascii="Arial" w:hAnsi="Arial" w:cs="Arial"/>
          <w:bCs/>
          <w:color w:val="000000"/>
          <w:lang w:val="es-AR"/>
        </w:rPr>
        <w:t xml:space="preserve"> </w:t>
      </w:r>
      <w:hyperlink r:id="rId11" w:history="1">
        <w:r w:rsidRPr="005B463D">
          <w:rPr>
            <w:rStyle w:val="Hyperlink"/>
            <w:rFonts w:ascii="Arial" w:hAnsi="Arial" w:cs="Arial"/>
            <w:bCs/>
            <w:color w:val="000000"/>
            <w:sz w:val="22"/>
            <w:lang w:val="es-AR"/>
          </w:rPr>
          <w:t>secretariat@agrotex.ro</w:t>
        </w:r>
      </w:hyperlink>
      <w:r w:rsidRPr="005B463D">
        <w:rPr>
          <w:rFonts w:ascii="Arial" w:hAnsi="Arial" w:cs="Arial"/>
          <w:bCs/>
          <w:color w:val="0000FF"/>
          <w:sz w:val="22"/>
          <w:lang w:val="es-AR"/>
        </w:rPr>
        <w:t xml:space="preserve">           </w:t>
      </w:r>
    </w:p>
    <w:p w:rsidR="00BE047C" w:rsidRDefault="00BE047C">
      <w:pPr>
        <w:rPr>
          <w:bCs/>
          <w:lang w:val="ro-RO"/>
        </w:rPr>
      </w:pPr>
    </w:p>
    <w:p w:rsidR="00BE047C" w:rsidRPr="005B463D" w:rsidRDefault="00AC2140">
      <w:pPr>
        <w:rPr>
          <w:lang w:val="es-AR"/>
        </w:rPr>
      </w:pPr>
      <w:r>
        <w:rPr>
          <w:noProof/>
          <w:sz w:val="20"/>
        </w:rPr>
        <mc:AlternateContent>
          <mc:Choice Requires="wps">
            <w:drawing>
              <wp:anchor distT="0" distB="0" distL="114300" distR="114300" simplePos="0" relativeHeight="251657216" behindDoc="0" locked="0" layoutInCell="1" allowOverlap="1">
                <wp:simplePos x="0" y="0"/>
                <wp:positionH relativeFrom="column">
                  <wp:posOffset>9525</wp:posOffset>
                </wp:positionH>
                <wp:positionV relativeFrom="paragraph">
                  <wp:posOffset>55880</wp:posOffset>
                </wp:positionV>
                <wp:extent cx="6172200" cy="0"/>
                <wp:effectExtent l="0" t="12700" r="12700" b="12700"/>
                <wp:wrapNone/>
                <wp:docPr id="128901313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43658"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4pt" to="486.75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" strokeweight="3pt">
                <v:stroke linestyle="thinThin"/>
                <o:lock v:ext="edit" shapetype="f"/>
              </v:line>
            </w:pict>
          </mc:Fallback>
        </mc:AlternateContent>
      </w:r>
    </w:p>
    <w:p w:rsidR="008628DF" w:rsidRDefault="00BB0048" w:rsidP="00BB0048">
      <w:pPr>
        <w:pStyle w:val="Heading1"/>
        <w:ind w:left="3600" w:firstLine="720"/>
        <w:jc w:val="center"/>
        <w:rPr>
          <w:rFonts w:ascii="Arial" w:hAnsi="Arial" w:cs="Arial"/>
          <w:sz w:val="20"/>
          <w:u w:val="single"/>
        </w:rPr>
      </w:pPr>
      <w:r>
        <w:rPr>
          <w:rFonts w:ascii="Arial" w:hAnsi="Arial" w:cs="Arial"/>
          <w:sz w:val="20"/>
          <w:u w:val="single"/>
        </w:rPr>
        <w:t>NR.</w:t>
      </w:r>
      <w:r w:rsidR="00B43FEB">
        <w:rPr>
          <w:rFonts w:ascii="Arial" w:hAnsi="Arial" w:cs="Arial"/>
          <w:sz w:val="20"/>
          <w:u w:val="single"/>
        </w:rPr>
        <w:t>__________</w:t>
      </w:r>
    </w:p>
    <w:p w:rsidR="008628DF" w:rsidRDefault="008628DF">
      <w:pPr>
        <w:pStyle w:val="Heading1"/>
        <w:jc w:val="center"/>
        <w:rPr>
          <w:rFonts w:ascii="Arial" w:hAnsi="Arial" w:cs="Arial"/>
          <w:sz w:val="20"/>
          <w:u w:val="single"/>
        </w:rPr>
      </w:pPr>
    </w:p>
    <w:p w:rsidR="00BE047C" w:rsidRDefault="00BE047C">
      <w:pPr>
        <w:pStyle w:val="Heading1"/>
        <w:jc w:val="center"/>
        <w:rPr>
          <w:rFonts w:ascii="Arial" w:hAnsi="Arial" w:cs="Arial"/>
          <w:sz w:val="20"/>
          <w:u w:val="single"/>
        </w:rPr>
      </w:pPr>
      <w:r>
        <w:rPr>
          <w:rFonts w:ascii="Arial" w:hAnsi="Arial" w:cs="Arial"/>
          <w:sz w:val="20"/>
          <w:u w:val="single"/>
        </w:rPr>
        <w:t xml:space="preserve">CONTRACT  DE  VÂNZARE </w:t>
      </w:r>
      <w:r w:rsidR="00EA292D">
        <w:rPr>
          <w:rFonts w:ascii="Arial" w:hAnsi="Arial" w:cs="Arial"/>
          <w:sz w:val="20"/>
          <w:u w:val="single"/>
        </w:rPr>
        <w:t>–</w:t>
      </w:r>
      <w:r>
        <w:rPr>
          <w:rFonts w:ascii="Arial" w:hAnsi="Arial" w:cs="Arial"/>
          <w:sz w:val="20"/>
          <w:u w:val="single"/>
        </w:rPr>
        <w:t xml:space="preserve"> CUMPĂRARE</w:t>
      </w:r>
      <w:r w:rsidR="00EA292D">
        <w:rPr>
          <w:rFonts w:ascii="Arial" w:hAnsi="Arial" w:cs="Arial"/>
          <w:sz w:val="20"/>
          <w:u w:val="single"/>
        </w:rPr>
        <w:t xml:space="preserve"> PORUMB</w:t>
      </w:r>
    </w:p>
    <w:p w:rsidR="00EA292D" w:rsidRPr="00EA292D" w:rsidRDefault="00EA292D" w:rsidP="00EA292D">
      <w:pPr>
        <w:rPr>
          <w:lang w:val="ro-RO"/>
        </w:rPr>
      </w:pPr>
      <w:r>
        <w:rPr>
          <w:lang w:val="ro-RO"/>
        </w:rPr>
        <w:tab/>
      </w:r>
      <w:r>
        <w:rPr>
          <w:lang w:val="ro-RO"/>
        </w:rPr>
        <w:tab/>
      </w:r>
      <w:r>
        <w:rPr>
          <w:lang w:val="ro-RO"/>
        </w:rPr>
        <w:tab/>
      </w:r>
      <w:r>
        <w:rPr>
          <w:lang w:val="ro-RO"/>
        </w:rPr>
        <w:tab/>
      </w:r>
      <w:r>
        <w:rPr>
          <w:lang w:val="ro-RO"/>
        </w:rPr>
        <w:tab/>
      </w:r>
    </w:p>
    <w:p w:rsidR="00BE047C" w:rsidRDefault="00BE047C">
      <w:pPr>
        <w:pStyle w:val="Heading1"/>
        <w:rPr>
          <w:rFonts w:ascii="Arial" w:hAnsi="Arial" w:cs="Arial"/>
          <w:b w:val="0"/>
          <w:bCs w:val="0"/>
          <w:sz w:val="20"/>
        </w:rPr>
      </w:pPr>
      <w:r>
        <w:rPr>
          <w:rFonts w:ascii="Arial" w:hAnsi="Arial" w:cs="Arial"/>
          <w:b w:val="0"/>
          <w:bCs w:val="0"/>
          <w:sz w:val="20"/>
        </w:rPr>
        <w:t xml:space="preserve">                                                                        </w:t>
      </w:r>
    </w:p>
    <w:p w:rsidR="00BE047C" w:rsidRPr="00C347CD" w:rsidRDefault="00BE047C">
      <w:pPr>
        <w:rPr>
          <w:sz w:val="20"/>
          <w:szCs w:val="20"/>
          <w:lang/>
        </w:rPr>
      </w:pPr>
    </w:p>
    <w:p w:rsidR="00BE047C" w:rsidRPr="00F6738D" w:rsidRDefault="00BE047C" w:rsidP="00EA292D">
      <w:pPr>
        <w:pStyle w:val="Heading1"/>
        <w:ind w:firstLine="708"/>
        <w:jc w:val="left"/>
        <w:rPr>
          <w:rFonts w:cs="Times New Roman"/>
          <w:sz w:val="20"/>
          <w:szCs w:val="20"/>
        </w:rPr>
      </w:pPr>
      <w:r w:rsidRPr="00F6738D">
        <w:rPr>
          <w:rFonts w:cs="Times New Roman"/>
          <w:sz w:val="20"/>
          <w:szCs w:val="20"/>
        </w:rPr>
        <w:t>Art.1   PĂRŢILE CONTRACTANTE</w:t>
      </w:r>
    </w:p>
    <w:p w:rsidR="00BE047C" w:rsidRPr="00F6738D" w:rsidRDefault="00BE047C" w:rsidP="00EA292D">
      <w:pPr>
        <w:pStyle w:val="Heading1"/>
        <w:ind w:firstLine="708"/>
        <w:jc w:val="left"/>
        <w:rPr>
          <w:rFonts w:cs="Times New Roman"/>
          <w:b w:val="0"/>
          <w:bCs w:val="0"/>
          <w:sz w:val="22"/>
          <w:szCs w:val="22"/>
        </w:rPr>
      </w:pPr>
      <w:r w:rsidRPr="00F6738D">
        <w:rPr>
          <w:rFonts w:cs="Times New Roman"/>
          <w:sz w:val="22"/>
          <w:szCs w:val="22"/>
        </w:rPr>
        <w:t>SC AGROTEX SRL</w:t>
      </w:r>
      <w:r w:rsidRPr="00F6738D">
        <w:rPr>
          <w:rFonts w:cs="Times New Roman"/>
          <w:b w:val="0"/>
          <w:bCs w:val="0"/>
          <w:sz w:val="22"/>
          <w:szCs w:val="22"/>
        </w:rPr>
        <w:t xml:space="preserve"> cu sediul în Carei, jud. Satu Mare, C-lea Armatei Române nr.81/B, înmatriculată sub nr. J30/1481/92 la Reg. C.C.I. Satu Mare, CIF RO2830353, tel./fax. 061861399/865386, avand contul IBAN RO65 BRDE 310S V022 3810 3100 deschis la BRD ag. Carei, reprezentată prin ing. Adrian Mircea Lăţa director general în calitate de </w:t>
      </w:r>
      <w:r w:rsidRPr="00F6738D">
        <w:rPr>
          <w:rFonts w:cs="Times New Roman"/>
          <w:sz w:val="22"/>
          <w:szCs w:val="22"/>
        </w:rPr>
        <w:t>CUMPĂRĂTOR</w:t>
      </w:r>
      <w:r w:rsidRPr="00F6738D">
        <w:rPr>
          <w:rFonts w:cs="Times New Roman"/>
          <w:b w:val="0"/>
          <w:bCs w:val="0"/>
          <w:sz w:val="22"/>
          <w:szCs w:val="22"/>
        </w:rPr>
        <w:t xml:space="preserve"> </w:t>
      </w:r>
      <w:r w:rsidR="004874CE">
        <w:rPr>
          <w:rFonts w:cs="Times New Roman"/>
          <w:b w:val="0"/>
          <w:bCs w:val="0"/>
          <w:sz w:val="22"/>
          <w:szCs w:val="22"/>
        </w:rPr>
        <w:t>.</w:t>
      </w:r>
    </w:p>
    <w:p w:rsidR="00BE047C" w:rsidRDefault="005E1CDC" w:rsidP="00EA292D">
      <w:pPr>
        <w:pStyle w:val="Heading1"/>
        <w:ind w:firstLine="708"/>
        <w:jc w:val="left"/>
        <w:rPr>
          <w:rFonts w:cs="Times New Roman"/>
          <w:b w:val="0"/>
          <w:bCs w:val="0"/>
          <w:sz w:val="22"/>
          <w:szCs w:val="22"/>
        </w:rPr>
      </w:pPr>
      <w:r w:rsidRPr="00F6738D">
        <w:rPr>
          <w:rFonts w:cs="Times New Roman"/>
          <w:b w:val="0"/>
          <w:bCs w:val="0"/>
          <w:sz w:val="22"/>
          <w:szCs w:val="22"/>
        </w:rPr>
        <w:t>S</w:t>
      </w:r>
      <w:r w:rsidR="00BE047C" w:rsidRPr="00F6738D">
        <w:rPr>
          <w:rFonts w:cs="Times New Roman"/>
          <w:b w:val="0"/>
          <w:bCs w:val="0"/>
          <w:sz w:val="22"/>
          <w:szCs w:val="22"/>
        </w:rPr>
        <w:t>i</w:t>
      </w:r>
    </w:p>
    <w:p w:rsidR="004874CE" w:rsidRPr="004874CE" w:rsidRDefault="00B43FEB" w:rsidP="004874CE">
      <w:pPr>
        <w:rPr>
          <w:lang w:val="ro-RO"/>
        </w:rPr>
      </w:pPr>
      <w:r>
        <w:rPr>
          <w:lang w:val="ro-RO"/>
        </w:rPr>
        <w:t>_____________</w:t>
      </w:r>
      <w:r w:rsidRPr="00AA59CB">
        <w:rPr>
          <w:lang w:val="ro-RO"/>
        </w:rPr>
        <w:t xml:space="preserve">cu sediul în </w:t>
      </w:r>
      <w:r>
        <w:rPr>
          <w:lang w:val="ro-RO"/>
        </w:rPr>
        <w:t xml:space="preserve"> ______________</w:t>
      </w:r>
      <w:r w:rsidRPr="004E26D7">
        <w:rPr>
          <w:lang w:val="ro-RO"/>
        </w:rPr>
        <w:t>,</w:t>
      </w:r>
      <w:r w:rsidRPr="00AA59CB">
        <w:rPr>
          <w:lang w:val="ro-RO"/>
        </w:rPr>
        <w:t xml:space="preserve">  jud. </w:t>
      </w:r>
      <w:r>
        <w:rPr>
          <w:lang w:val="ro-RO"/>
        </w:rPr>
        <w:t xml:space="preserve">___________________ </w:t>
      </w:r>
      <w:r w:rsidRPr="00F0682F">
        <w:rPr>
          <w:lang w:val="ro-RO"/>
        </w:rPr>
        <w:t>, înmatriculata sub nr.</w:t>
      </w:r>
      <w:r>
        <w:rPr>
          <w:lang w:val="ro-RO"/>
        </w:rPr>
        <w:t xml:space="preserve"> _________________</w:t>
      </w:r>
      <w:r w:rsidRPr="00F0682F">
        <w:rPr>
          <w:lang w:val="ro-RO"/>
        </w:rPr>
        <w:t xml:space="preserve"> , înregistrata la  Reg. C.C.I. </w:t>
      </w:r>
      <w:r>
        <w:rPr>
          <w:lang w:val="ro-RO"/>
        </w:rPr>
        <w:t>_______________</w:t>
      </w:r>
      <w:r w:rsidRPr="00F0682F">
        <w:rPr>
          <w:lang w:val="ro-RO"/>
        </w:rPr>
        <w:t xml:space="preserve">8  tel. _____________, având codul IBAN </w:t>
      </w:r>
      <w:r>
        <w:rPr>
          <w:lang w:val="ro-RO"/>
        </w:rPr>
        <w:t>____________________</w:t>
      </w:r>
      <w:r w:rsidRPr="00F0682F">
        <w:rPr>
          <w:lang w:val="ro-RO"/>
        </w:rPr>
        <w:t xml:space="preserve">   deschis la  </w:t>
      </w:r>
      <w:r>
        <w:rPr>
          <w:lang w:val="ro-RO"/>
        </w:rPr>
        <w:t>______________</w:t>
      </w:r>
      <w:r w:rsidRPr="00F0682F">
        <w:rPr>
          <w:lang w:val="ro-RO"/>
        </w:rPr>
        <w:t xml:space="preserve">  , reprezentată prin ______________, CNP ___________________, în calitate de </w:t>
      </w:r>
      <w:r w:rsidRPr="00F0682F">
        <w:rPr>
          <w:b/>
          <w:bCs/>
          <w:lang w:val="ro-RO"/>
        </w:rPr>
        <w:t>VÂNZĂTOR</w:t>
      </w:r>
    </w:p>
    <w:p w:rsidR="009E1BBC" w:rsidRPr="00C51AA8" w:rsidRDefault="009E1BBC" w:rsidP="009E1BBC">
      <w:pPr>
        <w:rPr>
          <w:lang w:val="ro-RO"/>
        </w:rPr>
      </w:pPr>
    </w:p>
    <w:p w:rsidR="00BE047C" w:rsidRPr="00F6738D" w:rsidRDefault="00BE047C" w:rsidP="00EA292D">
      <w:pPr>
        <w:pStyle w:val="Heading1"/>
        <w:ind w:firstLine="708"/>
        <w:jc w:val="left"/>
        <w:rPr>
          <w:rFonts w:cs="Times New Roman"/>
          <w:sz w:val="22"/>
          <w:szCs w:val="22"/>
        </w:rPr>
      </w:pPr>
      <w:r w:rsidRPr="00F6738D">
        <w:rPr>
          <w:rFonts w:cs="Times New Roman"/>
          <w:sz w:val="22"/>
          <w:szCs w:val="22"/>
        </w:rPr>
        <w:t>Art.2  OBIECTUL  CONTRACTULUI</w:t>
      </w:r>
    </w:p>
    <w:p w:rsidR="00850F50" w:rsidRDefault="00BE047C" w:rsidP="00F359FA">
      <w:pPr>
        <w:rPr>
          <w:sz w:val="22"/>
          <w:szCs w:val="22"/>
          <w:lang w:val="ro-RO" w:eastAsia="zh-CN"/>
        </w:rPr>
      </w:pPr>
      <w:r w:rsidRPr="009560CD">
        <w:rPr>
          <w:sz w:val="22"/>
          <w:szCs w:val="22"/>
          <w:lang w:val="ro-RO"/>
        </w:rPr>
        <w:tab/>
      </w:r>
      <w:r w:rsidR="00850F50" w:rsidRPr="00850F50">
        <w:rPr>
          <w:sz w:val="22"/>
          <w:szCs w:val="22"/>
          <w:lang w:val="ro-RO" w:eastAsia="zh-CN"/>
        </w:rPr>
        <w:t xml:space="preserve">Obiectul contractului privește vânzarea – cumpărarea a cantității </w:t>
      </w:r>
      <w:r w:rsidR="00850F50" w:rsidRPr="001D2A98">
        <w:rPr>
          <w:b/>
          <w:bCs/>
          <w:sz w:val="22"/>
          <w:szCs w:val="22"/>
          <w:u w:val="single"/>
          <w:lang w:val="ro-RO" w:eastAsia="zh-CN"/>
        </w:rPr>
        <w:t xml:space="preserve">de </w:t>
      </w:r>
      <w:r w:rsidR="00B43FEB">
        <w:rPr>
          <w:b/>
          <w:bCs/>
          <w:sz w:val="22"/>
          <w:szCs w:val="22"/>
          <w:u w:val="single"/>
          <w:lang w:val="ro-RO" w:eastAsia="zh-CN"/>
        </w:rPr>
        <w:t>_______</w:t>
      </w:r>
      <w:r w:rsidR="00EA25A6" w:rsidRPr="008736A7">
        <w:rPr>
          <w:b/>
          <w:bCs/>
          <w:sz w:val="22"/>
          <w:szCs w:val="22"/>
          <w:u w:val="single"/>
          <w:lang w:val="ro-RO" w:eastAsia="zh-CN"/>
        </w:rPr>
        <w:t xml:space="preserve"> </w:t>
      </w:r>
      <w:r w:rsidR="00850F50" w:rsidRPr="00850F50">
        <w:rPr>
          <w:sz w:val="22"/>
          <w:szCs w:val="22"/>
          <w:lang w:val="ro-RO" w:eastAsia="zh-CN"/>
        </w:rPr>
        <w:t xml:space="preserve"> tone PORUMB boabe nemodificat genetic producția anului </w:t>
      </w:r>
      <w:r w:rsidR="00850F50" w:rsidRPr="00B43FEB">
        <w:rPr>
          <w:b/>
          <w:bCs/>
          <w:sz w:val="22"/>
          <w:szCs w:val="22"/>
          <w:lang w:val="ro-RO" w:eastAsia="zh-CN"/>
        </w:rPr>
        <w:t>202</w:t>
      </w:r>
      <w:r w:rsidR="00B43FEB" w:rsidRPr="00B43FEB">
        <w:rPr>
          <w:b/>
          <w:bCs/>
          <w:sz w:val="22"/>
          <w:szCs w:val="22"/>
          <w:lang w:val="ro-RO" w:eastAsia="zh-CN"/>
        </w:rPr>
        <w:t>6</w:t>
      </w:r>
      <w:r w:rsidR="00850F50" w:rsidRPr="00850F50">
        <w:rPr>
          <w:sz w:val="22"/>
          <w:szCs w:val="22"/>
          <w:lang w:val="ro-RO" w:eastAsia="zh-CN"/>
        </w:rPr>
        <w:t>, origine Romania</w:t>
      </w:r>
      <w:r w:rsidR="00D973F2">
        <w:rPr>
          <w:sz w:val="22"/>
          <w:szCs w:val="22"/>
          <w:lang w:val="ro-RO" w:eastAsia="zh-CN"/>
        </w:rPr>
        <w:t xml:space="preserve"> </w:t>
      </w:r>
      <w:r w:rsidR="00655199">
        <w:rPr>
          <w:sz w:val="22"/>
          <w:szCs w:val="22"/>
          <w:lang w:val="ro-RO" w:eastAsia="zh-CN"/>
        </w:rPr>
        <w:t xml:space="preserve">. </w:t>
      </w:r>
      <w:r w:rsidR="00B43FEB">
        <w:rPr>
          <w:rFonts w:eastAsia="HG Mincho Light J"/>
          <w:lang/>
        </w:rPr>
        <w:t xml:space="preserve">FCA /DAP  </w:t>
      </w:r>
      <w:r w:rsidR="00B43FEB">
        <w:t xml:space="preserve">  </w:t>
      </w:r>
      <w:r w:rsidR="004874CE">
        <w:rPr>
          <w:sz w:val="22"/>
          <w:szCs w:val="22"/>
          <w:lang w:val="ro-RO" w:eastAsia="zh-CN"/>
        </w:rPr>
        <w:t xml:space="preserve"> </w:t>
      </w:r>
      <w:r w:rsidR="00230C73">
        <w:rPr>
          <w:sz w:val="22"/>
          <w:szCs w:val="22"/>
          <w:lang w:val="ro-RO" w:eastAsia="zh-CN"/>
        </w:rPr>
        <w:t xml:space="preserve"> </w:t>
      </w:r>
      <w:r w:rsidR="00C51AA8">
        <w:rPr>
          <w:sz w:val="22"/>
          <w:szCs w:val="22"/>
          <w:lang w:val="ro-RO" w:eastAsia="zh-CN"/>
        </w:rPr>
        <w:t xml:space="preserve"> .</w:t>
      </w:r>
    </w:p>
    <w:p w:rsidR="00852429" w:rsidRPr="00850F50" w:rsidRDefault="00852429" w:rsidP="00F359FA">
      <w:pPr>
        <w:rPr>
          <w:b/>
          <w:sz w:val="22"/>
          <w:szCs w:val="22"/>
          <w:lang w:val="ro-RO" w:eastAsia="zh-CN"/>
        </w:rPr>
      </w:pPr>
    </w:p>
    <w:p w:rsidR="00850F50" w:rsidRPr="00850F50" w:rsidRDefault="00850F50" w:rsidP="00EA292D">
      <w:pPr>
        <w:suppressAutoHyphens/>
        <w:ind w:firstLine="720"/>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3 S</w:t>
      </w:r>
      <w:r w:rsidRPr="00F6738D">
        <w:rPr>
          <w:b/>
          <w:sz w:val="22"/>
          <w:szCs w:val="22"/>
          <w:lang w:val="ro-RO" w:eastAsia="zh-CN"/>
        </w:rPr>
        <w:t>PECIFICATII DE CALITATE</w:t>
      </w:r>
    </w:p>
    <w:p w:rsidR="00850F50" w:rsidRPr="00850F50" w:rsidRDefault="00850F50" w:rsidP="009228C2">
      <w:pPr>
        <w:suppressAutoHyphens/>
        <w:ind w:firstLine="720"/>
        <w:rPr>
          <w:sz w:val="22"/>
          <w:szCs w:val="22"/>
          <w:lang w:val="ro-RO" w:eastAsia="zh-CN"/>
        </w:rPr>
      </w:pPr>
      <w:r w:rsidRPr="00850F50">
        <w:rPr>
          <w:b/>
          <w:sz w:val="22"/>
          <w:szCs w:val="22"/>
          <w:lang w:val="ro-RO" w:eastAsia="zh-CN"/>
        </w:rPr>
        <w:t>Umiditate</w:t>
      </w:r>
      <w:r w:rsidRPr="00850F50">
        <w:rPr>
          <w:sz w:val="22"/>
          <w:szCs w:val="22"/>
          <w:lang w:val="ro-RO" w:eastAsia="zh-CN"/>
        </w:rPr>
        <w:t xml:space="preserve"> : baza 14.0%. Pentru umiditatea peste 14% se percepe taxa de uscare</w:t>
      </w:r>
      <w:r w:rsidR="00080F5A">
        <w:rPr>
          <w:sz w:val="22"/>
          <w:szCs w:val="22"/>
          <w:lang w:val="ro-RO" w:eastAsia="zh-CN"/>
        </w:rPr>
        <w:t xml:space="preserve">  </w:t>
      </w:r>
      <w:r w:rsidR="00230C73">
        <w:rPr>
          <w:sz w:val="22"/>
          <w:szCs w:val="22"/>
          <w:lang w:val="ro-RO" w:eastAsia="zh-CN"/>
        </w:rPr>
        <w:t>20</w:t>
      </w:r>
      <w:r w:rsidRPr="00850F50">
        <w:rPr>
          <w:sz w:val="22"/>
          <w:szCs w:val="22"/>
          <w:lang w:val="ro-RO" w:eastAsia="zh-CN"/>
        </w:rPr>
        <w:t xml:space="preserve"> RON/tona/%. Pentru umiditate mai mica de 14% nu se acorda bonificații, pentru umiditatea ce depășește 14%  </w:t>
      </w:r>
      <w:r w:rsidR="009228C2" w:rsidRPr="009228C2">
        <w:rPr>
          <w:sz w:val="22"/>
          <w:szCs w:val="22"/>
          <w:lang w:val="ro-RO" w:eastAsia="zh-CN"/>
        </w:rPr>
        <w:t>vânzătorului i se va aplica o reducere cantitativa pentru fiecare</w:t>
      </w:r>
      <w:r w:rsidR="003707B2">
        <w:rPr>
          <w:sz w:val="22"/>
          <w:szCs w:val="22"/>
          <w:lang w:val="ro-RO" w:eastAsia="zh-CN"/>
        </w:rPr>
        <w:t xml:space="preserve"> </w:t>
      </w:r>
      <w:r w:rsidR="009228C2" w:rsidRPr="009228C2">
        <w:rPr>
          <w:sz w:val="22"/>
          <w:szCs w:val="22"/>
          <w:lang w:val="ro-RO" w:eastAsia="zh-CN"/>
        </w:rPr>
        <w:t>procent de depășire folosind ca metoda de calcul formula DUVAL</w:t>
      </w:r>
      <w:r w:rsidR="003707B2">
        <w:rPr>
          <w:sz w:val="22"/>
          <w:szCs w:val="22"/>
          <w:lang w:val="ro-RO" w:eastAsia="zh-CN"/>
        </w:rPr>
        <w:t xml:space="preserve"> </w:t>
      </w:r>
      <w:r w:rsidRPr="00850F50">
        <w:rPr>
          <w:sz w:val="22"/>
          <w:szCs w:val="22"/>
          <w:lang w:val="ro-RO" w:eastAsia="zh-CN"/>
        </w:rPr>
        <w:t xml:space="preserve">. </w:t>
      </w:r>
    </w:p>
    <w:p w:rsidR="00850F50" w:rsidRPr="00850F50" w:rsidRDefault="00850F50" w:rsidP="00EA292D">
      <w:pPr>
        <w:suppressAutoHyphens/>
        <w:ind w:firstLine="720"/>
        <w:rPr>
          <w:sz w:val="22"/>
          <w:szCs w:val="22"/>
          <w:lang w:val="ro-RO" w:eastAsia="zh-CN"/>
        </w:rPr>
      </w:pPr>
      <w:r w:rsidRPr="00850F50">
        <w:rPr>
          <w:b/>
          <w:sz w:val="22"/>
          <w:szCs w:val="22"/>
          <w:lang w:val="ro-RO" w:eastAsia="zh-CN"/>
        </w:rPr>
        <w:t>Impurități</w:t>
      </w:r>
      <w:r w:rsidRPr="00850F50">
        <w:rPr>
          <w:sz w:val="22"/>
          <w:szCs w:val="22"/>
          <w:lang w:val="ro-RO" w:eastAsia="zh-CN"/>
        </w:rPr>
        <w:t xml:space="preserve"> : baza 2%, maxim 4% (determinata cf. SR ISO 658/2002). Pentru marfa cu un conținut de Impurități ce depășește 2%, Vânzătorului i se va aplica o reducere de 1% pentru fiecare procent de depășire, per fracție, proporțional, din cantitate. Pentru corp străin mai mic de 2% nu se acorda bonificații. </w:t>
      </w:r>
      <w:r w:rsidR="004851D9">
        <w:rPr>
          <w:sz w:val="22"/>
          <w:szCs w:val="22"/>
          <w:lang w:val="ro-RO" w:eastAsia="zh-CN"/>
        </w:rPr>
        <w:t xml:space="preserve">Pentru corp strain mai mare decat 4% se percepe un cost de </w:t>
      </w:r>
      <w:r w:rsidR="00230C73">
        <w:rPr>
          <w:sz w:val="22"/>
          <w:szCs w:val="22"/>
          <w:lang w:val="ro-RO" w:eastAsia="zh-CN"/>
        </w:rPr>
        <w:t>15</w:t>
      </w:r>
      <w:r w:rsidR="004851D9">
        <w:rPr>
          <w:sz w:val="22"/>
          <w:szCs w:val="22"/>
          <w:lang w:val="ro-RO" w:eastAsia="zh-CN"/>
        </w:rPr>
        <w:t xml:space="preserve"> RON/to conditionare.</w:t>
      </w:r>
      <w:r w:rsidR="004851D9">
        <w:rPr>
          <w:color w:val="000000"/>
          <w:sz w:val="22"/>
          <w:szCs w:val="22"/>
        </w:rPr>
        <w:t xml:space="preserve">  </w:t>
      </w:r>
    </w:p>
    <w:p w:rsidR="00850F50" w:rsidRDefault="00850F50" w:rsidP="00EA292D">
      <w:pPr>
        <w:suppressAutoHyphens/>
        <w:ind w:firstLine="720"/>
        <w:rPr>
          <w:sz w:val="22"/>
          <w:szCs w:val="22"/>
          <w:lang w:val="ro-RO" w:eastAsia="zh-CN"/>
        </w:rPr>
      </w:pPr>
      <w:r w:rsidRPr="00850F50">
        <w:rPr>
          <w:b/>
          <w:sz w:val="22"/>
          <w:szCs w:val="22"/>
          <w:lang w:val="ro-RO" w:eastAsia="zh-CN"/>
        </w:rPr>
        <w:t>Spărturi</w:t>
      </w:r>
      <w:r w:rsidRPr="00850F50">
        <w:rPr>
          <w:sz w:val="22"/>
          <w:szCs w:val="22"/>
          <w:lang w:val="ro-RO" w:eastAsia="zh-CN"/>
        </w:rPr>
        <w:t xml:space="preserve"> : Max 3.5 %</w:t>
      </w:r>
    </w:p>
    <w:p w:rsidR="007B6536" w:rsidRPr="00850F50" w:rsidRDefault="007B6536" w:rsidP="007B6536">
      <w:pPr>
        <w:suppressAutoHyphens/>
        <w:ind w:firstLine="720"/>
        <w:rPr>
          <w:sz w:val="22"/>
          <w:szCs w:val="22"/>
          <w:lang w:val="ro-RO" w:eastAsia="zh-CN"/>
        </w:rPr>
      </w:pPr>
      <w:r>
        <w:rPr>
          <w:b/>
          <w:bCs/>
          <w:sz w:val="22"/>
          <w:szCs w:val="22"/>
          <w:lang w:val="ro-RO" w:eastAsia="zh-CN"/>
        </w:rPr>
        <w:t>Aflatoxina</w:t>
      </w:r>
      <w:r>
        <w:rPr>
          <w:sz w:val="22"/>
          <w:szCs w:val="22"/>
          <w:lang w:val="ro-RO" w:eastAsia="zh-CN"/>
        </w:rPr>
        <w:t>: max 5 ppb</w:t>
      </w:r>
    </w:p>
    <w:p w:rsidR="00850F50" w:rsidRPr="00850F50" w:rsidRDefault="00850F50" w:rsidP="003E595C">
      <w:pPr>
        <w:suppressAutoHyphens/>
        <w:ind w:firstLine="720"/>
        <w:rPr>
          <w:sz w:val="22"/>
          <w:szCs w:val="22"/>
          <w:lang w:val="ro-RO" w:eastAsia="zh-CN"/>
        </w:rPr>
      </w:pPr>
      <w:r w:rsidRPr="00850F50">
        <w:rPr>
          <w:sz w:val="22"/>
          <w:szCs w:val="22"/>
          <w:lang w:val="ro-RO" w:eastAsia="zh-CN"/>
        </w:rPr>
        <w:t xml:space="preserve">Marfa sa fie sănătoasă, libera de insecte si miros străin precum si de alte corpuri străine ca de exemplu sticla, metal etc. </w:t>
      </w:r>
    </w:p>
    <w:p w:rsidR="00850F50" w:rsidRPr="00850F50" w:rsidRDefault="00850F50" w:rsidP="003E595C">
      <w:pPr>
        <w:suppressAutoHyphens/>
        <w:ind w:firstLine="720"/>
        <w:rPr>
          <w:sz w:val="22"/>
          <w:szCs w:val="22"/>
          <w:lang w:val="ro-RO" w:eastAsia="zh-CN"/>
        </w:rPr>
      </w:pPr>
      <w:r w:rsidRPr="00850F50">
        <w:rPr>
          <w:sz w:val="22"/>
          <w:szCs w:val="22"/>
          <w:lang w:val="ro-RO" w:eastAsia="zh-CN"/>
        </w:rPr>
        <w:t>Cumpărătorul la opțiunea sa poate sa accepte marfa cu ingestie vie, caz in care Vânzătorul va fi penalizat cu 1 euro/tona, doar aferent cantităților infestate.</w:t>
      </w:r>
    </w:p>
    <w:p w:rsidR="00850F50" w:rsidRPr="00850F50" w:rsidRDefault="00850F50" w:rsidP="003E595C">
      <w:pPr>
        <w:suppressAutoHyphens/>
        <w:ind w:firstLine="720"/>
        <w:rPr>
          <w:sz w:val="22"/>
          <w:szCs w:val="22"/>
          <w:lang w:val="ro-RO" w:eastAsia="zh-CN"/>
        </w:rPr>
      </w:pPr>
      <w:bookmarkStart w:id="0" w:name="_Hlk119332741"/>
      <w:r w:rsidRPr="00850F50">
        <w:rPr>
          <w:sz w:val="22"/>
          <w:szCs w:val="22"/>
          <w:lang w:val="ro-RO" w:eastAsia="zh-CN"/>
        </w:rPr>
        <w:t>Marfa trebuie sa îndeplinească condițiile prevăzute de legislația naționala si europeana referitoare la produsele de uz fitosanitar (pesticide), contaminanți</w:t>
      </w:r>
      <w:r w:rsidR="00CA0044">
        <w:rPr>
          <w:sz w:val="22"/>
          <w:szCs w:val="22"/>
          <w:lang w:val="ro-RO" w:eastAsia="zh-CN"/>
        </w:rPr>
        <w:t>, impuritati etc.</w:t>
      </w:r>
    </w:p>
    <w:p w:rsidR="00850F50" w:rsidRDefault="00850F50" w:rsidP="003E595C">
      <w:pPr>
        <w:suppressAutoHyphens/>
        <w:ind w:firstLine="720"/>
        <w:rPr>
          <w:sz w:val="22"/>
          <w:szCs w:val="22"/>
          <w:lang w:val="ro-RO" w:eastAsia="zh-CN"/>
        </w:rPr>
      </w:pPr>
      <w:r w:rsidRPr="00850F50">
        <w:rPr>
          <w:sz w:val="22"/>
          <w:szCs w:val="22"/>
          <w:lang w:val="ro-RO" w:eastAsia="zh-CN"/>
        </w:rPr>
        <w:t xml:space="preserve">Cumpărătorul are dreptul sa refuze toata marfa care nu îndeplinește condițiile minime ale specificației de calitate contractuala si va trebui înlocuita de către Vânzător. Calitatea va fi finala la recepția mărfii  la  laboratorul  Cumpărătorului. </w:t>
      </w:r>
    </w:p>
    <w:p w:rsidR="00850F50" w:rsidRDefault="003E595C" w:rsidP="003E595C">
      <w:pPr>
        <w:suppressAutoHyphens/>
        <w:ind w:firstLine="720"/>
        <w:rPr>
          <w:sz w:val="22"/>
          <w:szCs w:val="22"/>
          <w:lang w:val="ro-RO" w:eastAsia="zh-CN"/>
        </w:rPr>
      </w:pPr>
      <w:r>
        <w:rPr>
          <w:sz w:val="22"/>
          <w:szCs w:val="22"/>
          <w:lang w:val="ro-RO" w:eastAsia="zh-CN"/>
        </w:rPr>
        <w:t>Parametrii sau indicii de calitate trebuie sa corespunda tuturor normelor UE.Marfa trebuie sa corespunda din punct de vedere a igienei, trasabilitatii si sigurantei alimentare si sigurantei furajelor si sa indeplineasca conditiile prevazute de legislatia romana si europeana in vigoare</w:t>
      </w:r>
      <w:r w:rsidR="003762A0">
        <w:rPr>
          <w:sz w:val="22"/>
          <w:szCs w:val="22"/>
          <w:lang w:val="ro-RO" w:eastAsia="zh-CN"/>
        </w:rPr>
        <w:t>.</w:t>
      </w:r>
    </w:p>
    <w:p w:rsidR="003D75BC" w:rsidRPr="00850F50" w:rsidRDefault="003D75BC" w:rsidP="003E595C">
      <w:pPr>
        <w:suppressAutoHyphens/>
        <w:ind w:firstLine="720"/>
        <w:rPr>
          <w:sz w:val="22"/>
          <w:szCs w:val="22"/>
          <w:lang w:val="ro-RO" w:eastAsia="zh-CN"/>
        </w:rPr>
      </w:pPr>
    </w:p>
    <w:p w:rsidR="00850F50" w:rsidRPr="00850F50" w:rsidRDefault="00850F50" w:rsidP="00EA292D">
      <w:pPr>
        <w:suppressAutoHyphens/>
        <w:ind w:firstLine="720"/>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4</w:t>
      </w:r>
      <w:r w:rsidRPr="00850F50">
        <w:rPr>
          <w:b/>
          <w:sz w:val="22"/>
          <w:szCs w:val="22"/>
          <w:lang w:val="ro-RO" w:eastAsia="zh-CN"/>
        </w:rPr>
        <w:tab/>
        <w:t>C</w:t>
      </w:r>
      <w:r w:rsidRPr="00F6738D">
        <w:rPr>
          <w:b/>
          <w:sz w:val="22"/>
          <w:szCs w:val="22"/>
          <w:lang w:val="ro-RO" w:eastAsia="zh-CN"/>
        </w:rPr>
        <w:t>ANTITATE</w:t>
      </w:r>
      <w:r w:rsidRPr="00850F50">
        <w:rPr>
          <w:b/>
          <w:sz w:val="22"/>
          <w:szCs w:val="22"/>
          <w:lang w:val="ro-RO" w:eastAsia="zh-CN"/>
        </w:rPr>
        <w:t>, P</w:t>
      </w:r>
      <w:r w:rsidRPr="00F6738D">
        <w:rPr>
          <w:b/>
          <w:sz w:val="22"/>
          <w:szCs w:val="22"/>
          <w:lang w:val="ro-RO" w:eastAsia="zh-CN"/>
        </w:rPr>
        <w:t>RET</w:t>
      </w:r>
      <w:r w:rsidRPr="00850F50">
        <w:rPr>
          <w:b/>
          <w:sz w:val="22"/>
          <w:szCs w:val="22"/>
          <w:lang w:val="ro-RO" w:eastAsia="zh-CN"/>
        </w:rPr>
        <w:t xml:space="preserve">, </w:t>
      </w:r>
      <w:r w:rsidRPr="00F6738D">
        <w:rPr>
          <w:b/>
          <w:sz w:val="22"/>
          <w:szCs w:val="22"/>
          <w:lang w:val="ro-RO" w:eastAsia="zh-CN"/>
        </w:rPr>
        <w:t>LIVRARE</w:t>
      </w:r>
      <w:r w:rsidRPr="00850F50">
        <w:rPr>
          <w:sz w:val="22"/>
          <w:szCs w:val="22"/>
          <w:lang w:val="ro-RO" w:eastAsia="zh-CN"/>
        </w:rPr>
        <w:t xml:space="preserve"> </w:t>
      </w:r>
    </w:p>
    <w:p w:rsidR="00850F50" w:rsidRPr="00850F50" w:rsidRDefault="00850F50" w:rsidP="00EA292D">
      <w:pPr>
        <w:suppressAutoHyphens/>
        <w:ind w:firstLine="720"/>
        <w:rPr>
          <w:sz w:val="22"/>
          <w:szCs w:val="22"/>
          <w:lang w:val="ro-RO" w:eastAsia="zh-CN"/>
        </w:rPr>
      </w:pPr>
      <w:r w:rsidRPr="00850F50">
        <w:rPr>
          <w:b/>
          <w:sz w:val="22"/>
          <w:szCs w:val="22"/>
          <w:lang w:val="ro-RO" w:eastAsia="zh-CN"/>
        </w:rPr>
        <w:t>Cantitatea</w:t>
      </w:r>
      <w:r w:rsidRPr="00850F50">
        <w:rPr>
          <w:sz w:val="22"/>
          <w:szCs w:val="22"/>
          <w:lang w:val="ro-RO" w:eastAsia="zh-CN"/>
        </w:rPr>
        <w:t xml:space="preserve"> </w:t>
      </w:r>
      <w:r w:rsidRPr="00852429">
        <w:rPr>
          <w:b/>
          <w:bCs/>
          <w:sz w:val="22"/>
          <w:szCs w:val="22"/>
          <w:u w:val="single"/>
          <w:lang w:val="ro-RO" w:eastAsia="zh-CN"/>
        </w:rPr>
        <w:t xml:space="preserve">: </w:t>
      </w:r>
      <w:r w:rsidR="00EA25A6" w:rsidRPr="00852429">
        <w:rPr>
          <w:b/>
          <w:bCs/>
          <w:sz w:val="22"/>
          <w:szCs w:val="22"/>
          <w:u w:val="single"/>
          <w:lang w:val="ro-RO" w:eastAsia="zh-CN"/>
        </w:rPr>
        <w:t xml:space="preserve"> </w:t>
      </w:r>
      <w:r w:rsidR="00B43FEB">
        <w:rPr>
          <w:b/>
          <w:bCs/>
          <w:sz w:val="22"/>
          <w:szCs w:val="22"/>
          <w:u w:val="single"/>
          <w:lang w:val="ro-RO" w:eastAsia="zh-CN"/>
        </w:rPr>
        <w:t>____</w:t>
      </w:r>
      <w:r w:rsidR="00EA25A6" w:rsidRPr="00DC3F2B">
        <w:rPr>
          <w:b/>
          <w:bCs/>
          <w:sz w:val="22"/>
          <w:szCs w:val="22"/>
          <w:u w:val="single"/>
          <w:lang w:val="ro-RO" w:eastAsia="zh-CN"/>
        </w:rPr>
        <w:t xml:space="preserve"> </w:t>
      </w:r>
      <w:r w:rsidR="00EA25A6">
        <w:rPr>
          <w:sz w:val="22"/>
          <w:szCs w:val="22"/>
          <w:lang w:val="ro-RO" w:eastAsia="zh-CN"/>
        </w:rPr>
        <w:t xml:space="preserve">  </w:t>
      </w:r>
      <w:r w:rsidRPr="00850F50">
        <w:rPr>
          <w:sz w:val="22"/>
          <w:szCs w:val="22"/>
          <w:lang w:val="ro-RO" w:eastAsia="zh-CN"/>
        </w:rPr>
        <w:t xml:space="preserve"> </w:t>
      </w:r>
      <w:r w:rsidR="00EA25A6">
        <w:rPr>
          <w:sz w:val="22"/>
          <w:szCs w:val="22"/>
          <w:lang w:val="ro-RO" w:eastAsia="zh-CN"/>
        </w:rPr>
        <w:t xml:space="preserve"> </w:t>
      </w:r>
      <w:r w:rsidRPr="00850F50">
        <w:rPr>
          <w:sz w:val="22"/>
          <w:szCs w:val="22"/>
          <w:lang w:val="ro-RO" w:eastAsia="zh-CN"/>
        </w:rPr>
        <w:t>tone metrice . Cantitatea va fi finala la depozitul Cumpărătorului</w:t>
      </w:r>
      <w:r w:rsidRPr="00F6738D">
        <w:rPr>
          <w:sz w:val="22"/>
          <w:szCs w:val="22"/>
          <w:lang w:val="ro-RO" w:eastAsia="zh-CN"/>
        </w:rPr>
        <w:t>.</w:t>
      </w:r>
      <w:r w:rsidR="00264D94">
        <w:rPr>
          <w:sz w:val="22"/>
          <w:szCs w:val="22"/>
          <w:lang w:val="ro-RO" w:eastAsia="zh-CN"/>
        </w:rPr>
        <w:t xml:space="preserve"> </w:t>
      </w:r>
    </w:p>
    <w:p w:rsidR="00850F50" w:rsidRPr="00850F50" w:rsidRDefault="00850F50" w:rsidP="00EA292D">
      <w:pPr>
        <w:suppressAutoHyphens/>
        <w:ind w:firstLine="720"/>
        <w:rPr>
          <w:sz w:val="22"/>
          <w:szCs w:val="22"/>
          <w:lang w:val="ro-RO" w:eastAsia="zh-CN"/>
        </w:rPr>
      </w:pPr>
      <w:r w:rsidRPr="00850F50">
        <w:rPr>
          <w:b/>
          <w:sz w:val="22"/>
          <w:szCs w:val="22"/>
          <w:lang w:val="ro-RO" w:eastAsia="zh-CN"/>
        </w:rPr>
        <w:t>Prețul</w:t>
      </w:r>
      <w:r w:rsidR="004851D9">
        <w:rPr>
          <w:b/>
          <w:sz w:val="22"/>
          <w:szCs w:val="22"/>
          <w:lang w:val="ro-RO" w:eastAsia="zh-CN"/>
        </w:rPr>
        <w:t xml:space="preserve"> </w:t>
      </w:r>
      <w:r w:rsidR="00EA25A6">
        <w:rPr>
          <w:b/>
          <w:sz w:val="22"/>
          <w:szCs w:val="22"/>
          <w:lang w:val="ro-RO" w:eastAsia="zh-CN"/>
        </w:rPr>
        <w:t xml:space="preserve"> </w:t>
      </w:r>
      <w:r w:rsidR="00B43FEB">
        <w:rPr>
          <w:b/>
          <w:sz w:val="22"/>
          <w:szCs w:val="22"/>
          <w:lang w:val="ro-RO" w:eastAsia="zh-CN"/>
        </w:rPr>
        <w:t>________</w:t>
      </w:r>
      <w:r w:rsidR="00EA25A6">
        <w:rPr>
          <w:b/>
          <w:sz w:val="22"/>
          <w:szCs w:val="22"/>
          <w:lang w:val="ro-RO" w:eastAsia="zh-CN"/>
        </w:rPr>
        <w:t xml:space="preserve"> </w:t>
      </w:r>
      <w:r w:rsidRPr="00850F50">
        <w:rPr>
          <w:sz w:val="22"/>
          <w:szCs w:val="22"/>
          <w:lang w:val="ro-RO" w:eastAsia="zh-CN"/>
        </w:rPr>
        <w:t xml:space="preserve"> RON per tona metrica, pentru marfa livrata conform termenilor de livrare din acest contract si conform specificațiilor de calitate prevăzute mai sus. Prețul mărfii nu conține T.V.A. </w:t>
      </w:r>
    </w:p>
    <w:p w:rsidR="008409E6" w:rsidRDefault="00850F50" w:rsidP="008409E6">
      <w:pPr>
        <w:suppressAutoHyphens/>
        <w:ind w:firstLine="720"/>
        <w:rPr>
          <w:sz w:val="22"/>
          <w:szCs w:val="22"/>
          <w:lang w:val="ro-RO" w:eastAsia="zh-CN"/>
        </w:rPr>
      </w:pPr>
      <w:r w:rsidRPr="00850F50">
        <w:rPr>
          <w:b/>
          <w:sz w:val="22"/>
          <w:szCs w:val="22"/>
          <w:lang w:val="ro-RO" w:eastAsia="zh-CN"/>
        </w:rPr>
        <w:lastRenderedPageBreak/>
        <w:t>Perioada si termenii de livrare</w:t>
      </w:r>
      <w:r w:rsidRPr="00850F50">
        <w:rPr>
          <w:sz w:val="22"/>
          <w:szCs w:val="22"/>
          <w:lang w:val="ro-RO" w:eastAsia="zh-CN"/>
        </w:rPr>
        <w:t xml:space="preserve"> : Marfa va fi livrata de Vânzător </w:t>
      </w:r>
      <w:r w:rsidRPr="00F6738D">
        <w:rPr>
          <w:sz w:val="22"/>
          <w:szCs w:val="22"/>
          <w:lang w:val="ro-RO" w:eastAsia="zh-CN"/>
        </w:rPr>
        <w:t>in locul indicat de</w:t>
      </w:r>
      <w:r w:rsidRPr="00850F50">
        <w:rPr>
          <w:sz w:val="22"/>
          <w:szCs w:val="22"/>
          <w:lang w:val="ro-RO" w:eastAsia="zh-CN"/>
        </w:rPr>
        <w:t xml:space="preserve"> Cumpărător pana la </w:t>
      </w:r>
      <w:r w:rsidRPr="00F6738D">
        <w:rPr>
          <w:sz w:val="22"/>
          <w:szCs w:val="22"/>
          <w:lang w:val="ro-RO" w:eastAsia="zh-CN"/>
        </w:rPr>
        <w:t>data de</w:t>
      </w:r>
      <w:r w:rsidR="00655199">
        <w:rPr>
          <w:sz w:val="22"/>
          <w:szCs w:val="22"/>
          <w:lang w:val="ro-RO" w:eastAsia="zh-CN"/>
        </w:rPr>
        <w:t xml:space="preserve"> </w:t>
      </w:r>
      <w:r w:rsidR="000765D3">
        <w:rPr>
          <w:sz w:val="22"/>
          <w:szCs w:val="22"/>
          <w:lang w:val="ro-RO" w:eastAsia="zh-CN"/>
        </w:rPr>
        <w:t>30</w:t>
      </w:r>
      <w:r w:rsidR="00E97496">
        <w:rPr>
          <w:sz w:val="22"/>
          <w:szCs w:val="22"/>
          <w:lang w:val="ro-RO" w:eastAsia="zh-CN"/>
        </w:rPr>
        <w:t>.</w:t>
      </w:r>
      <w:r w:rsidR="00B43FEB">
        <w:rPr>
          <w:sz w:val="22"/>
          <w:szCs w:val="22"/>
          <w:lang w:val="ro-RO" w:eastAsia="zh-CN"/>
        </w:rPr>
        <w:t>11</w:t>
      </w:r>
      <w:r w:rsidR="009E1BBC">
        <w:rPr>
          <w:sz w:val="22"/>
          <w:szCs w:val="22"/>
          <w:lang w:val="ro-RO" w:eastAsia="zh-CN"/>
        </w:rPr>
        <w:t>.202</w:t>
      </w:r>
      <w:r w:rsidR="000765D3">
        <w:rPr>
          <w:sz w:val="22"/>
          <w:szCs w:val="22"/>
          <w:lang w:val="ro-RO" w:eastAsia="zh-CN"/>
        </w:rPr>
        <w:t>6</w:t>
      </w:r>
      <w:r w:rsidR="004851D9">
        <w:rPr>
          <w:sz w:val="22"/>
          <w:szCs w:val="22"/>
          <w:lang w:val="ro-RO" w:eastAsia="zh-CN"/>
        </w:rPr>
        <w:t xml:space="preserve"> </w:t>
      </w:r>
      <w:r w:rsidRPr="00850F50">
        <w:rPr>
          <w:sz w:val="22"/>
          <w:szCs w:val="22"/>
          <w:lang w:val="ro-RO" w:eastAsia="zh-CN"/>
        </w:rPr>
        <w:t xml:space="preserve"> la opțiunea si solicitarea Cumpărătorului. Părțile vor agrea un grafic de livrări de comun acord, in cazul livrărilor pe camioane. </w:t>
      </w:r>
    </w:p>
    <w:p w:rsidR="008409E6" w:rsidRPr="0082707E" w:rsidRDefault="008409E6" w:rsidP="008409E6">
      <w:pPr>
        <w:suppressAutoHyphens/>
        <w:ind w:firstLine="720"/>
        <w:rPr>
          <w:color w:val="000000"/>
          <w:sz w:val="22"/>
          <w:szCs w:val="22"/>
          <w:lang w:val="ro-RO" w:eastAsia="zh-CN"/>
        </w:rPr>
      </w:pPr>
      <w:r w:rsidRPr="0082707E">
        <w:rPr>
          <w:color w:val="000000"/>
          <w:sz w:val="22"/>
          <w:szCs w:val="22"/>
          <w:lang w:val="ro-RO" w:eastAsia="zh-CN"/>
        </w:rPr>
        <w:t>Marfa va fi livrata de către Vânzător.Acesta va suporta toate costurile ocazionate de livrarea mărfii.In cazul in care transportul va fi asigurat de catre cumparator, acesta va factura costurile aferente catre vanzator.</w:t>
      </w:r>
    </w:p>
    <w:p w:rsidR="00850F50" w:rsidRPr="00850F50" w:rsidRDefault="00850F50" w:rsidP="001756A9">
      <w:pPr>
        <w:suppressAutoHyphens/>
        <w:ind w:firstLine="720"/>
        <w:rPr>
          <w:sz w:val="22"/>
          <w:szCs w:val="22"/>
          <w:lang w:val="ro-RO" w:eastAsia="zh-CN"/>
        </w:rPr>
      </w:pPr>
    </w:p>
    <w:p w:rsidR="00DF30AA" w:rsidRPr="00850F50" w:rsidRDefault="00DF30AA" w:rsidP="00EA292D">
      <w:pPr>
        <w:pStyle w:val="BodyTextIndent"/>
        <w:rPr>
          <w:rFonts w:cs="Times New Roman"/>
          <w:sz w:val="22"/>
          <w:szCs w:val="22"/>
        </w:rPr>
      </w:pPr>
      <w:r w:rsidRPr="00F6738D">
        <w:rPr>
          <w:rFonts w:cs="Times New Roman"/>
          <w:color w:val="000000"/>
          <w:kern w:val="20"/>
          <w:sz w:val="22"/>
          <w:szCs w:val="22"/>
        </w:rPr>
        <w:t>Vanzatorul va achita cumparatorului toate cheltuielile pe care acesta din urma va fi obligat sa le suporte ca urmare a necorespunderii cantitative si calitative a marfii, inclusiv sumele platite cu titlu de despagubiri, cheltuieli de manipulare, diferente de pret etc., in termen de 5 zile lucratoare de la data la care cumparatorul emite factura in acest sens.</w:t>
      </w:r>
    </w:p>
    <w:p w:rsidR="00850F50" w:rsidRPr="00850F50" w:rsidRDefault="00850F50" w:rsidP="00EA292D">
      <w:pPr>
        <w:suppressAutoHyphens/>
        <w:rPr>
          <w:sz w:val="22"/>
          <w:szCs w:val="22"/>
          <w:lang w:val="ro-RO" w:eastAsia="zh-CN"/>
        </w:rPr>
      </w:pPr>
    </w:p>
    <w:p w:rsidR="00850F50" w:rsidRPr="00850F50" w:rsidRDefault="00850F50" w:rsidP="00EA292D">
      <w:pPr>
        <w:suppressAutoHyphens/>
        <w:ind w:firstLine="720"/>
        <w:rPr>
          <w:sz w:val="22"/>
          <w:szCs w:val="22"/>
          <w:lang w:val="ro-RO" w:eastAsia="zh-CN"/>
        </w:rPr>
      </w:pPr>
      <w:r w:rsidRPr="00850F50">
        <w:rPr>
          <w:b/>
          <w:sz w:val="22"/>
          <w:szCs w:val="22"/>
          <w:lang w:val="ro-RO" w:eastAsia="zh-CN"/>
        </w:rPr>
        <w:t>Art</w:t>
      </w:r>
      <w:r w:rsidR="00DF30AA" w:rsidRPr="00F6738D">
        <w:rPr>
          <w:b/>
          <w:sz w:val="22"/>
          <w:szCs w:val="22"/>
          <w:lang w:val="ro-RO" w:eastAsia="zh-CN"/>
        </w:rPr>
        <w:t>.</w:t>
      </w:r>
      <w:r w:rsidRPr="00850F50">
        <w:rPr>
          <w:b/>
          <w:sz w:val="22"/>
          <w:szCs w:val="22"/>
          <w:lang w:val="ro-RO" w:eastAsia="zh-CN"/>
        </w:rPr>
        <w:t xml:space="preserve"> 5</w:t>
      </w:r>
      <w:r w:rsidRPr="00850F50">
        <w:rPr>
          <w:b/>
          <w:sz w:val="22"/>
          <w:szCs w:val="22"/>
          <w:lang w:val="ro-RO" w:eastAsia="zh-CN"/>
        </w:rPr>
        <w:tab/>
      </w:r>
      <w:r w:rsidR="00DF30AA" w:rsidRPr="00F6738D">
        <w:rPr>
          <w:b/>
          <w:sz w:val="22"/>
          <w:szCs w:val="22"/>
          <w:lang w:val="ro-RO" w:eastAsia="zh-CN"/>
        </w:rPr>
        <w:t>TRANSFERUL PROPRIETATII SI RISCUL MARFII</w:t>
      </w:r>
    </w:p>
    <w:p w:rsidR="00850F50" w:rsidRPr="00850F50" w:rsidRDefault="00850F50" w:rsidP="00EA292D">
      <w:pPr>
        <w:suppressAutoHyphens/>
        <w:ind w:firstLine="720"/>
        <w:rPr>
          <w:sz w:val="22"/>
          <w:szCs w:val="22"/>
          <w:lang w:val="ro-RO" w:eastAsia="zh-CN"/>
        </w:rPr>
      </w:pPr>
      <w:r w:rsidRPr="00850F50">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rsidR="00850F50" w:rsidRPr="00850F50" w:rsidRDefault="00850F50" w:rsidP="00EA292D">
      <w:pPr>
        <w:suppressAutoHyphens/>
        <w:rPr>
          <w:sz w:val="22"/>
          <w:szCs w:val="22"/>
          <w:lang w:val="ro-RO" w:eastAsia="zh-CN"/>
        </w:rPr>
      </w:pPr>
    </w:p>
    <w:p w:rsidR="00850F50" w:rsidRPr="00850F50" w:rsidRDefault="00850F50" w:rsidP="00EA292D">
      <w:pPr>
        <w:suppressAutoHyphens/>
        <w:ind w:firstLine="720"/>
        <w:rPr>
          <w:sz w:val="22"/>
          <w:szCs w:val="22"/>
          <w:lang w:val="ro-RO" w:eastAsia="zh-CN"/>
        </w:rPr>
      </w:pPr>
      <w:r w:rsidRPr="00850F50">
        <w:rPr>
          <w:b/>
          <w:sz w:val="22"/>
          <w:szCs w:val="22"/>
          <w:lang w:val="ro-RO" w:eastAsia="zh-CN"/>
        </w:rPr>
        <w:t>Art</w:t>
      </w:r>
      <w:r w:rsidR="00DF30AA" w:rsidRPr="00F6738D">
        <w:rPr>
          <w:b/>
          <w:sz w:val="22"/>
          <w:szCs w:val="22"/>
          <w:lang w:val="ro-RO" w:eastAsia="zh-CN"/>
        </w:rPr>
        <w:t>.</w:t>
      </w:r>
      <w:r w:rsidRPr="00850F50">
        <w:rPr>
          <w:b/>
          <w:sz w:val="22"/>
          <w:szCs w:val="22"/>
          <w:lang w:val="ro-RO" w:eastAsia="zh-CN"/>
        </w:rPr>
        <w:t xml:space="preserve"> 6</w:t>
      </w:r>
      <w:r w:rsidRPr="00850F50">
        <w:rPr>
          <w:b/>
          <w:sz w:val="22"/>
          <w:szCs w:val="22"/>
          <w:lang w:val="ro-RO" w:eastAsia="zh-CN"/>
        </w:rPr>
        <w:tab/>
        <w:t>P</w:t>
      </w:r>
      <w:r w:rsidR="00DF30AA" w:rsidRPr="00F6738D">
        <w:rPr>
          <w:b/>
          <w:sz w:val="22"/>
          <w:szCs w:val="22"/>
          <w:lang w:val="ro-RO" w:eastAsia="zh-CN"/>
        </w:rPr>
        <w:t>LATA</w:t>
      </w:r>
    </w:p>
    <w:p w:rsidR="00CA0044" w:rsidRDefault="00CA0044" w:rsidP="00CA0044">
      <w:pPr>
        <w:suppressAutoHyphens/>
        <w:ind w:firstLine="720"/>
        <w:rPr>
          <w:sz w:val="22"/>
          <w:szCs w:val="22"/>
          <w:lang w:val="ro-RO" w:eastAsia="zh-CN"/>
        </w:rPr>
      </w:pPr>
      <w:r w:rsidRPr="00850F50">
        <w:rPr>
          <w:sz w:val="22"/>
          <w:szCs w:val="22"/>
          <w:lang w:val="ro-RO" w:eastAsia="zh-CN"/>
        </w:rPr>
        <w:t>100% din valoarea mărfii se va plăti</w:t>
      </w:r>
      <w:r>
        <w:rPr>
          <w:sz w:val="22"/>
          <w:szCs w:val="22"/>
          <w:lang w:val="ro-RO" w:eastAsia="zh-CN"/>
        </w:rPr>
        <w:t xml:space="preserve"> astfel</w:t>
      </w:r>
    </w:p>
    <w:p w:rsidR="00CA0044" w:rsidRPr="00850F50" w:rsidRDefault="00CA0044" w:rsidP="00CA0044">
      <w:pPr>
        <w:suppressAutoHyphens/>
        <w:ind w:firstLine="720"/>
        <w:rPr>
          <w:sz w:val="22"/>
          <w:szCs w:val="22"/>
          <w:lang w:val="ro-RO" w:eastAsia="zh-CN"/>
        </w:rPr>
      </w:pPr>
      <w:r>
        <w:rPr>
          <w:sz w:val="22"/>
          <w:szCs w:val="22"/>
          <w:lang w:val="ro-RO" w:eastAsia="zh-CN"/>
        </w:rPr>
        <w:t>-</w:t>
      </w:r>
      <w:r w:rsidRPr="00850F50">
        <w:rPr>
          <w:sz w:val="22"/>
          <w:szCs w:val="22"/>
          <w:lang w:val="ro-RO" w:eastAsia="zh-CN"/>
        </w:rPr>
        <w:t xml:space="preserve">in termen de cel mult </w:t>
      </w:r>
      <w:r>
        <w:rPr>
          <w:sz w:val="22"/>
          <w:szCs w:val="22"/>
          <w:lang w:val="ro-RO" w:eastAsia="zh-CN"/>
        </w:rPr>
        <w:t>30 de</w:t>
      </w:r>
      <w:r w:rsidRPr="00850F50">
        <w:rPr>
          <w:sz w:val="22"/>
          <w:szCs w:val="22"/>
          <w:lang w:val="ro-RO" w:eastAsia="zh-CN"/>
        </w:rPr>
        <w:t xml:space="preserve"> zile de la predarea următoarelor documente in original Cumpărătorului sau reprezentantului </w:t>
      </w:r>
      <w:r>
        <w:rPr>
          <w:sz w:val="22"/>
          <w:szCs w:val="22"/>
          <w:lang w:val="ro-RO" w:eastAsia="zh-CN"/>
        </w:rPr>
        <w:t>acestuia</w:t>
      </w:r>
      <w:r w:rsidRPr="00850F50">
        <w:rPr>
          <w:sz w:val="22"/>
          <w:szCs w:val="22"/>
          <w:lang w:val="ro-RO" w:eastAsia="zh-CN"/>
        </w:rPr>
        <w:t xml:space="preserve">, astfel : Contractul prezent de cumpărare semnat si stampilat; Factura in original. </w:t>
      </w:r>
    </w:p>
    <w:p w:rsidR="00CA0044" w:rsidRDefault="00CA0044" w:rsidP="00CA0044">
      <w:pPr>
        <w:suppressAutoHyphens/>
        <w:ind w:firstLine="720"/>
        <w:rPr>
          <w:sz w:val="22"/>
          <w:szCs w:val="22"/>
          <w:lang w:val="ro-RO" w:eastAsia="zh-CN"/>
        </w:rPr>
      </w:pPr>
      <w:r w:rsidRPr="00850F50">
        <w:rPr>
          <w:sz w:val="22"/>
          <w:szCs w:val="22"/>
          <w:lang w:val="ro-RO" w:eastAsia="zh-CN"/>
        </w:rPr>
        <w:t xml:space="preserve">Toate costurile, taxele si comisioanele din banca Cumpărătorului vor fi in contul Cumpărătorului iar cele din banca Vânzătorului vor fi in contul Vânzătorului. </w:t>
      </w:r>
    </w:p>
    <w:p w:rsidR="00CA0044" w:rsidRPr="00DD37F8" w:rsidRDefault="00CA0044" w:rsidP="00CA0044">
      <w:pPr>
        <w:pStyle w:val="BodyTextIndent3"/>
        <w:rPr>
          <w:rFonts w:ascii="Times New Roman" w:hAnsi="Times New Roman" w:cs="Times New Roman"/>
          <w:szCs w:val="22"/>
        </w:rPr>
      </w:pPr>
      <w:r>
        <w:rPr>
          <w:rFonts w:ascii="Times New Roman" w:hAnsi="Times New Roman" w:cs="Times New Roman"/>
          <w:szCs w:val="22"/>
        </w:rPr>
        <w:t>-</w:t>
      </w:r>
      <w:r w:rsidRPr="004F27DE">
        <w:rPr>
          <w:rFonts w:ascii="Times New Roman" w:hAnsi="Times New Roman" w:cs="Times New Roman"/>
          <w:szCs w:val="22"/>
        </w:rPr>
        <w:t xml:space="preserve">prin compensare cu obligaţiile </w:t>
      </w:r>
      <w:r>
        <w:rPr>
          <w:rFonts w:ascii="Times New Roman" w:hAnsi="Times New Roman" w:cs="Times New Roman"/>
          <w:szCs w:val="22"/>
        </w:rPr>
        <w:t>vanzatorului</w:t>
      </w:r>
      <w:r w:rsidRPr="004F27DE">
        <w:rPr>
          <w:rFonts w:ascii="Times New Roman" w:hAnsi="Times New Roman" w:cs="Times New Roman"/>
          <w:szCs w:val="22"/>
        </w:rPr>
        <w:t>, rezultate din aprovizionarea cu inputuri.</w:t>
      </w:r>
    </w:p>
    <w:p w:rsidR="00CA0044" w:rsidRDefault="00CA0044" w:rsidP="00CA0044">
      <w:pPr>
        <w:suppressAutoHyphens/>
        <w:ind w:firstLine="720"/>
        <w:rPr>
          <w:sz w:val="22"/>
          <w:szCs w:val="22"/>
          <w:lang w:val="ro-RO" w:eastAsia="zh-CN"/>
        </w:rPr>
      </w:pPr>
      <w:r w:rsidRPr="00850F50">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rsidR="00CA0044" w:rsidRPr="00850F50" w:rsidRDefault="00CA0044" w:rsidP="003D75BC">
      <w:pPr>
        <w:suppressAutoHyphens/>
        <w:rPr>
          <w:sz w:val="22"/>
          <w:szCs w:val="22"/>
          <w:lang w:val="ro-RO" w:eastAsia="zh-CN"/>
        </w:rPr>
      </w:pPr>
    </w:p>
    <w:p w:rsidR="00850F50" w:rsidRPr="00850F50" w:rsidRDefault="00850F50" w:rsidP="00EA292D">
      <w:pPr>
        <w:suppressAutoHyphens/>
        <w:ind w:firstLine="720"/>
        <w:rPr>
          <w:sz w:val="22"/>
          <w:szCs w:val="22"/>
          <w:lang w:val="ro-RO" w:eastAsia="zh-CN"/>
        </w:rPr>
      </w:pPr>
      <w:r w:rsidRPr="00850F50">
        <w:rPr>
          <w:b/>
          <w:sz w:val="22"/>
          <w:szCs w:val="22"/>
          <w:lang w:val="ro-RO" w:eastAsia="zh-CN"/>
        </w:rPr>
        <w:t>Art</w:t>
      </w:r>
      <w:r w:rsidR="00DF30AA" w:rsidRPr="00F6738D">
        <w:rPr>
          <w:b/>
          <w:sz w:val="22"/>
          <w:szCs w:val="22"/>
          <w:lang w:val="ro-RO" w:eastAsia="zh-CN"/>
        </w:rPr>
        <w:t>.</w:t>
      </w:r>
      <w:r w:rsidRPr="00850F50">
        <w:rPr>
          <w:b/>
          <w:sz w:val="22"/>
          <w:szCs w:val="22"/>
          <w:lang w:val="ro-RO" w:eastAsia="zh-CN"/>
        </w:rPr>
        <w:t xml:space="preserve"> 7</w:t>
      </w:r>
      <w:r w:rsidR="00DF30AA" w:rsidRPr="00F6738D">
        <w:rPr>
          <w:b/>
          <w:sz w:val="22"/>
          <w:szCs w:val="22"/>
          <w:lang w:val="ro-RO" w:eastAsia="zh-CN"/>
        </w:rPr>
        <w:t xml:space="preserve"> </w:t>
      </w:r>
      <w:r w:rsidRPr="00850F50">
        <w:rPr>
          <w:b/>
          <w:sz w:val="22"/>
          <w:szCs w:val="22"/>
          <w:lang w:val="ro-RO" w:eastAsia="zh-CN"/>
        </w:rPr>
        <w:t>F</w:t>
      </w:r>
      <w:r w:rsidR="003D75BC">
        <w:rPr>
          <w:b/>
          <w:sz w:val="22"/>
          <w:szCs w:val="22"/>
          <w:lang w:val="ro-RO" w:eastAsia="zh-CN"/>
        </w:rPr>
        <w:t>ORTA MAJORA</w:t>
      </w:r>
    </w:p>
    <w:p w:rsidR="00850F50" w:rsidRPr="00850F50" w:rsidRDefault="00DF30AA" w:rsidP="00EA292D">
      <w:pPr>
        <w:numPr>
          <w:ilvl w:val="0"/>
          <w:numId w:val="9"/>
        </w:numPr>
        <w:tabs>
          <w:tab w:val="num" w:pos="0"/>
        </w:tabs>
        <w:suppressAutoHyphens/>
        <w:rPr>
          <w:sz w:val="22"/>
          <w:szCs w:val="22"/>
          <w:lang w:val="ro-RO" w:eastAsia="zh-CN"/>
        </w:rPr>
      </w:pPr>
      <w:r w:rsidRPr="00F6738D">
        <w:rPr>
          <w:sz w:val="22"/>
          <w:szCs w:val="22"/>
          <w:lang w:val="ro-RO" w:eastAsia="zh-CN"/>
        </w:rPr>
        <w:t xml:space="preserve">           </w:t>
      </w:r>
      <w:r w:rsidR="00850F50" w:rsidRPr="00850F50">
        <w:rPr>
          <w:sz w:val="22"/>
          <w:szCs w:val="22"/>
          <w:lang w:val="ro-RO" w:eastAsia="zh-CN"/>
        </w:rPr>
        <w:t>In caz de forța majora se aplica prevederile Codului Civil. In conformitate cu prevederile art. 1523 alin.1 Cod Civil, pârțile sunt de drept in întârziere cu privire la executarea obligațiilor asumate potrivit prezentului Contract, la data ajungerii lor la scadenta.</w:t>
      </w:r>
    </w:p>
    <w:p w:rsidR="00850F50" w:rsidRPr="00850F50" w:rsidRDefault="00850F50" w:rsidP="00EA292D">
      <w:pPr>
        <w:suppressAutoHyphens/>
        <w:rPr>
          <w:sz w:val="22"/>
          <w:szCs w:val="22"/>
          <w:lang w:val="ro-RO" w:eastAsia="zh-CN"/>
        </w:rPr>
      </w:pPr>
    </w:p>
    <w:p w:rsidR="00850F50" w:rsidRPr="00F6738D" w:rsidRDefault="00850F50" w:rsidP="00EA292D">
      <w:pPr>
        <w:suppressAutoHyphens/>
        <w:ind w:firstLine="720"/>
        <w:rPr>
          <w:b/>
          <w:sz w:val="22"/>
          <w:szCs w:val="22"/>
          <w:lang w:val="ro-RO" w:eastAsia="zh-CN"/>
        </w:rPr>
      </w:pPr>
      <w:r w:rsidRPr="00850F50">
        <w:rPr>
          <w:b/>
          <w:sz w:val="22"/>
          <w:szCs w:val="22"/>
          <w:lang w:val="ro-RO" w:eastAsia="zh-CN"/>
        </w:rPr>
        <w:t>Art</w:t>
      </w:r>
      <w:r w:rsidR="00DF30AA" w:rsidRPr="00F6738D">
        <w:rPr>
          <w:b/>
          <w:sz w:val="22"/>
          <w:szCs w:val="22"/>
          <w:lang w:val="ro-RO" w:eastAsia="zh-CN"/>
        </w:rPr>
        <w:t>.</w:t>
      </w:r>
      <w:r w:rsidRPr="00850F50">
        <w:rPr>
          <w:b/>
          <w:sz w:val="22"/>
          <w:szCs w:val="22"/>
          <w:lang w:val="ro-RO" w:eastAsia="zh-CN"/>
        </w:rPr>
        <w:t xml:space="preserve"> 8</w:t>
      </w:r>
      <w:r w:rsidR="00DF30AA" w:rsidRPr="00F6738D">
        <w:rPr>
          <w:b/>
          <w:sz w:val="22"/>
          <w:szCs w:val="22"/>
          <w:lang w:val="ro-RO" w:eastAsia="zh-CN"/>
        </w:rPr>
        <w:t xml:space="preserve"> DISPOZITII FINALE</w:t>
      </w:r>
    </w:p>
    <w:p w:rsidR="00DF30AA" w:rsidRPr="005B463D" w:rsidRDefault="00DF30AA" w:rsidP="00EA292D">
      <w:pPr>
        <w:pStyle w:val="Standard"/>
        <w:tabs>
          <w:tab w:val="center" w:pos="4320"/>
          <w:tab w:val="right" w:pos="8640"/>
        </w:tabs>
        <w:rPr>
          <w:rFonts w:cs="Times New Roman"/>
          <w:sz w:val="22"/>
          <w:szCs w:val="22"/>
          <w:lang w:val="es-AR"/>
        </w:rPr>
      </w:pPr>
      <w:r w:rsidRPr="005B463D">
        <w:rPr>
          <w:rFonts w:eastAsia="HG Mincho Light J" w:cs="Times New Roman"/>
          <w:color w:val="000000"/>
          <w:sz w:val="22"/>
          <w:szCs w:val="22"/>
          <w:lang w:val="es-AR"/>
        </w:rPr>
        <w:tab/>
        <w:t xml:space="preserve">             Nerespectarea obligatiilor contractuale de catre una din parti, da dreptul celeilalte parti, dupa o</w:t>
      </w:r>
    </w:p>
    <w:p w:rsidR="00DF30AA" w:rsidRPr="005B463D" w:rsidRDefault="00DF30AA" w:rsidP="00EA292D">
      <w:pPr>
        <w:pStyle w:val="Standard"/>
        <w:tabs>
          <w:tab w:val="center" w:pos="4368"/>
          <w:tab w:val="right" w:pos="8688"/>
        </w:tabs>
        <w:ind w:left="48" w:hanging="12"/>
        <w:rPr>
          <w:rFonts w:eastAsia="HG Mincho Light J" w:cs="Times New Roman"/>
          <w:color w:val="000000"/>
          <w:sz w:val="22"/>
          <w:szCs w:val="22"/>
          <w:lang w:val="es-AR"/>
        </w:rPr>
      </w:pPr>
      <w:r w:rsidRPr="005B463D">
        <w:rPr>
          <w:rFonts w:eastAsia="HG Mincho Light J" w:cs="Times New Roman"/>
          <w:color w:val="000000"/>
          <w:sz w:val="22"/>
          <w:szCs w:val="22"/>
          <w:lang w:val="es-AR"/>
        </w:rPr>
        <w:t>notificare prealabila, sa pretinda acoperirea integrala a prejudiciului cauzat.</w:t>
      </w:r>
    </w:p>
    <w:p w:rsidR="00DF30AA" w:rsidRPr="005B463D" w:rsidRDefault="00DF30AA" w:rsidP="00EA292D">
      <w:pPr>
        <w:pStyle w:val="Standard"/>
        <w:tabs>
          <w:tab w:val="center" w:pos="4356"/>
          <w:tab w:val="right" w:pos="8676"/>
        </w:tabs>
        <w:ind w:left="36" w:hanging="360"/>
        <w:rPr>
          <w:rFonts w:cs="Times New Roman"/>
          <w:sz w:val="22"/>
          <w:szCs w:val="22"/>
          <w:lang w:val="es-AR"/>
        </w:rPr>
      </w:pPr>
      <w:r w:rsidRPr="005B463D">
        <w:rPr>
          <w:rFonts w:cs="Times New Roman"/>
          <w:color w:val="000000"/>
          <w:sz w:val="22"/>
          <w:szCs w:val="22"/>
          <w:shd w:val="clear" w:color="auto" w:fill="FFFFFF"/>
          <w:lang w:val="es-AR"/>
        </w:rPr>
        <w:t xml:space="preserve">                  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rsidR="00DF30AA" w:rsidRPr="005B463D" w:rsidRDefault="00DF30AA" w:rsidP="00EA292D">
      <w:pPr>
        <w:pStyle w:val="Standard"/>
        <w:shd w:val="clear" w:color="auto" w:fill="FFFFFF"/>
        <w:tabs>
          <w:tab w:val="center" w:pos="4344"/>
          <w:tab w:val="right" w:pos="8664"/>
        </w:tabs>
        <w:ind w:left="24"/>
        <w:rPr>
          <w:rFonts w:eastAsia="HG Mincho Light J" w:cs="Times New Roman"/>
          <w:color w:val="000000"/>
          <w:sz w:val="22"/>
          <w:szCs w:val="22"/>
          <w:shd w:val="clear" w:color="auto" w:fill="FFFFFF"/>
          <w:lang w:val="es-AR"/>
        </w:rPr>
      </w:pPr>
      <w:r w:rsidRPr="005B463D">
        <w:rPr>
          <w:rFonts w:cs="Times New Roman"/>
          <w:color w:val="000000"/>
          <w:sz w:val="22"/>
          <w:szCs w:val="22"/>
          <w:shd w:val="clear" w:color="auto" w:fill="FFFFFF"/>
          <w:lang w:val="es-AR"/>
        </w:rPr>
        <w:t xml:space="preserve">            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sidRPr="005B463D">
        <w:rPr>
          <w:rFonts w:eastAsia="HG Mincho Light J" w:cs="Times New Roman"/>
          <w:color w:val="000000"/>
          <w:sz w:val="22"/>
          <w:szCs w:val="22"/>
          <w:shd w:val="clear" w:color="auto" w:fill="FFFFFF"/>
          <w:lang w:val="es-AR"/>
        </w:rPr>
        <w:t>in vedere de catre Cumparator.</w:t>
      </w:r>
    </w:p>
    <w:p w:rsidR="00DF30AA" w:rsidRPr="00F6738D" w:rsidRDefault="00DF30AA" w:rsidP="00EA292D">
      <w:pPr>
        <w:pStyle w:val="Default"/>
        <w:rPr>
          <w:sz w:val="22"/>
          <w:szCs w:val="22"/>
        </w:rPr>
      </w:pPr>
      <w:r w:rsidRPr="00F6738D">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rsidR="00DF30AA" w:rsidRPr="005B463D" w:rsidRDefault="00DF30AA" w:rsidP="00EA292D">
      <w:pPr>
        <w:pStyle w:val="Standard"/>
        <w:tabs>
          <w:tab w:val="left" w:pos="1410"/>
          <w:tab w:val="left" w:pos="4320"/>
          <w:tab w:val="right" w:pos="8640"/>
        </w:tabs>
        <w:rPr>
          <w:rFonts w:eastAsia="HG Mincho Light J" w:cs="Times New Roman"/>
          <w:color w:val="000000"/>
          <w:sz w:val="22"/>
          <w:szCs w:val="22"/>
          <w:lang w:val="es-AR"/>
        </w:rPr>
      </w:pPr>
      <w:r w:rsidRPr="005B463D">
        <w:rPr>
          <w:rFonts w:eastAsia="HG Mincho Light J" w:cs="Times New Roman"/>
          <w:color w:val="000000"/>
          <w:sz w:val="22"/>
          <w:szCs w:val="22"/>
          <w:lang w:val="es-AR"/>
        </w:rPr>
        <w:t xml:space="preserve">       </w:t>
      </w:r>
      <w:r w:rsidRPr="005B463D">
        <w:rPr>
          <w:rFonts w:eastAsia="HG Mincho Light J" w:cs="Times New Roman"/>
          <w:b/>
          <w:bCs/>
          <w:color w:val="000000"/>
          <w:sz w:val="22"/>
          <w:szCs w:val="22"/>
          <w:lang w:val="es-AR"/>
        </w:rPr>
        <w:t xml:space="preserve">     </w:t>
      </w:r>
      <w:r w:rsidRPr="005B463D">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rsidR="001756A9" w:rsidRPr="00850F50" w:rsidRDefault="001756A9" w:rsidP="001756A9">
      <w:pPr>
        <w:pStyle w:val="BodyTextIndent3"/>
        <w:rPr>
          <w:rFonts w:ascii="Times New Roman" w:hAnsi="Times New Roman" w:cs="Times New Roman"/>
          <w:szCs w:val="22"/>
        </w:rPr>
      </w:pPr>
      <w:r w:rsidRPr="00F97EA5">
        <w:rPr>
          <w:rFonts w:ascii="Times New Roman" w:hAnsi="Times New Roman" w:cs="Times New Roman"/>
          <w:szCs w:val="22"/>
        </w:rPr>
        <w:t xml:space="preserve">Partea care nu îşi execută total sau parţial obligaţiile contractuale va plăti penalităţi corespunzătoare daunelor suferite de cealaltă parte, în procent de 0,1 la %/zi de întârziere.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w:t>
      </w:r>
      <w:r w:rsidRPr="00850F50">
        <w:rPr>
          <w:sz w:val="22"/>
          <w:szCs w:val="22"/>
          <w:lang w:val="ro-RO" w:eastAsia="zh-CN"/>
        </w:rPr>
        <w:lastRenderedPageBreak/>
        <w:t xml:space="preserve">suporta toate cheltuielile ocazionate Cumpărătorului de nelivrare sau de livrarea unei mărfi necorespunzătoare calitativ.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Vânzătorul se angajează irevocabil si necondiționat si garantează Cumpărătorului ca va înregistra contabil corect sumele facturate si valoarea TVA-ului aferent.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Vânzătorul se angajează sa-i plătească Cumpărătorului orice suma reprezentând despăgubiri, penalități, dobânzi, etc., aplicate Cumpărătorului de autoritatea fiscala din cauza nerespectării de către Vânzător a dispozițiilor prezentului contract, in termen de 5 (cinci) zile lucrătoare de la data la care Cumpărătorul emite factura in acest sens.</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Vânzătorul se obliga sa semneze formularul Declarația Producătorului, prin care vânzătorul declara pe propria răspundere de unde provine marfa, declarația de sustenabilitate, Declarația NON GMO, copie după certificatul ISCC, in cazul in care Vânzătorul este înregistrat ISCC, Protocolul de utilizare a garanțiilor si procesul de predare – primire Bilet la ordin.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Prezentul contract este valabil pana la executarea integrala a obligațiilor asumate de către cele doua părți contractante. </w:t>
      </w:r>
    </w:p>
    <w:p w:rsidR="00850F50" w:rsidRPr="00850F50" w:rsidRDefault="00850F50" w:rsidP="00EA292D">
      <w:pPr>
        <w:suppressAutoHyphens/>
        <w:ind w:firstLine="720"/>
        <w:rPr>
          <w:sz w:val="22"/>
          <w:szCs w:val="22"/>
          <w:lang w:val="ro-RO" w:eastAsia="zh-CN"/>
        </w:rPr>
      </w:pPr>
      <w:r w:rsidRPr="00850F50">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rsidR="00850F50" w:rsidRPr="00F6738D" w:rsidRDefault="00850F50" w:rsidP="00EA292D">
      <w:pPr>
        <w:suppressAutoHyphens/>
        <w:ind w:firstLine="720"/>
        <w:rPr>
          <w:sz w:val="22"/>
          <w:szCs w:val="22"/>
          <w:lang w:val="ro-RO" w:eastAsia="zh-CN"/>
        </w:rPr>
      </w:pPr>
      <w:r w:rsidRPr="00850F50">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rsidR="00DE33C6" w:rsidRPr="005B463D" w:rsidRDefault="00DE33C6" w:rsidP="00EA292D">
      <w:pPr>
        <w:pStyle w:val="Standard"/>
        <w:tabs>
          <w:tab w:val="left" w:pos="1410"/>
          <w:tab w:val="left" w:pos="4320"/>
          <w:tab w:val="right" w:pos="8640"/>
        </w:tabs>
        <w:ind w:hanging="371"/>
        <w:rPr>
          <w:rFonts w:cs="Times New Roman"/>
          <w:sz w:val="22"/>
          <w:szCs w:val="22"/>
          <w:lang w:val="ro-RO"/>
        </w:rPr>
      </w:pPr>
      <w:r w:rsidRPr="005B463D">
        <w:rPr>
          <w:rFonts w:eastAsia="HG Mincho Light J" w:cs="Times New Roman"/>
          <w:color w:val="000000"/>
          <w:sz w:val="22"/>
          <w:szCs w:val="22"/>
          <w:lang w:val="ro-RO"/>
        </w:rPr>
        <w:t xml:space="preserve">                    Având în vedere prevederile Regulamentului (UE) 2016/679 al Parlamentului European și al Consiliului din 27 Aprilie 2016, privind protecția persoanelor fizice în ceea ce privește prelucrarea datelor cu caracter personal și libera circulație a acestor date,partile sunt de acord cu prelucrarea reciproca a acestor date, fiecare societate depunand toate eforturile rezonabile pentru a proteja datele cu caracter personal aflate în posesia sau sub controlul său prin stabilirea unor măsuri rezonabile de securitate în vederea prevenirii accesării, colectării, utilizării, divulgării, copierii sau modificării neautorizate, precum și a altor riscuri similare . </w:t>
      </w:r>
      <w:r w:rsidRPr="005B463D">
        <w:rPr>
          <w:rFonts w:eastAsia="HG Mincho Light J" w:cs="Times New Roman"/>
          <w:color w:val="000000"/>
          <w:sz w:val="22"/>
          <w:szCs w:val="22"/>
          <w:lang w:val="ro-RO"/>
        </w:rPr>
        <w:tab/>
      </w:r>
    </w:p>
    <w:p w:rsidR="00DE33C6" w:rsidRPr="005B463D" w:rsidRDefault="00DE33C6" w:rsidP="001756A9">
      <w:pPr>
        <w:pStyle w:val="Standard"/>
        <w:tabs>
          <w:tab w:val="left" w:pos="1439"/>
          <w:tab w:val="left" w:pos="4349"/>
          <w:tab w:val="right" w:pos="8669"/>
        </w:tabs>
        <w:ind w:left="29" w:hanging="114"/>
        <w:rPr>
          <w:rFonts w:eastAsia="HG Mincho Light J" w:cs="Times New Roman"/>
          <w:color w:val="000000"/>
          <w:sz w:val="22"/>
          <w:szCs w:val="22"/>
          <w:lang w:val="es-AR"/>
        </w:rPr>
      </w:pPr>
      <w:r w:rsidRPr="005B463D">
        <w:rPr>
          <w:rFonts w:eastAsia="HG Mincho Light J" w:cs="Times New Roman"/>
          <w:color w:val="000000"/>
          <w:sz w:val="22"/>
          <w:szCs w:val="22"/>
          <w:lang w:val="ro-RO"/>
        </w:rPr>
        <w:t xml:space="preserve">            </w:t>
      </w:r>
      <w:r w:rsidRPr="005B463D">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rsidR="00DE33C6" w:rsidRPr="005B463D" w:rsidRDefault="00DE33C6" w:rsidP="00EA292D">
      <w:pPr>
        <w:pStyle w:val="Standard"/>
        <w:tabs>
          <w:tab w:val="left" w:pos="1439"/>
          <w:tab w:val="left" w:pos="4349"/>
          <w:tab w:val="right" w:pos="8669"/>
        </w:tabs>
        <w:ind w:left="29" w:hanging="114"/>
        <w:rPr>
          <w:rFonts w:eastAsia="HG Mincho Light J" w:cs="Times New Roman"/>
          <w:color w:val="000000"/>
          <w:sz w:val="22"/>
          <w:szCs w:val="22"/>
          <w:lang w:val="es-AR"/>
        </w:rPr>
      </w:pPr>
      <w:r w:rsidRPr="005B463D">
        <w:rPr>
          <w:rFonts w:eastAsia="HG Mincho Light J" w:cs="Times New Roman"/>
          <w:color w:val="000000"/>
          <w:sz w:val="22"/>
          <w:szCs w:val="22"/>
          <w:lang w:val="es-AR"/>
        </w:rPr>
        <w:tab/>
        <w:t xml:space="preserve">                Incheiat la Carei, in limba romana in 2 (doua) exemplare.</w:t>
      </w:r>
    </w:p>
    <w:p w:rsidR="00DE33C6" w:rsidRPr="005B463D" w:rsidRDefault="00DE33C6" w:rsidP="00EA292D">
      <w:pPr>
        <w:pStyle w:val="Standard"/>
        <w:tabs>
          <w:tab w:val="center" w:pos="4320"/>
          <w:tab w:val="right" w:pos="8640"/>
        </w:tabs>
        <w:rPr>
          <w:rFonts w:cs="Times New Roman"/>
          <w:sz w:val="22"/>
          <w:szCs w:val="22"/>
          <w:lang w:val="es-AR"/>
        </w:rPr>
      </w:pPr>
      <w:r w:rsidRPr="005B463D">
        <w:rPr>
          <w:rFonts w:eastAsia="HG Mincho Light J" w:cs="Times New Roman"/>
          <w:b/>
          <w:color w:val="000000"/>
          <w:sz w:val="22"/>
          <w:szCs w:val="22"/>
          <w:lang w:val="es-AR"/>
        </w:rPr>
        <w:t xml:space="preserve">        </w:t>
      </w:r>
      <w:r w:rsidRPr="005B463D">
        <w:rPr>
          <w:rFonts w:eastAsia="HG Mincho Light J" w:cs="Times New Roman"/>
          <w:color w:val="000000"/>
          <w:sz w:val="22"/>
          <w:szCs w:val="22"/>
          <w:lang w:val="es-AR"/>
        </w:rPr>
        <w:t xml:space="preserve"> </w:t>
      </w:r>
      <w:r w:rsidRPr="005B463D">
        <w:rPr>
          <w:rFonts w:eastAsia="HG Mincho Light J" w:cs="Times New Roman"/>
          <w:color w:val="000000"/>
          <w:sz w:val="22"/>
          <w:szCs w:val="22"/>
          <w:lang w:val="es-AR"/>
        </w:rPr>
        <w:tab/>
      </w:r>
      <w:r w:rsidRPr="005B463D">
        <w:rPr>
          <w:rFonts w:eastAsia="HG Mincho Light J" w:cs="Times New Roman"/>
          <w:color w:val="000000"/>
          <w:sz w:val="22"/>
          <w:szCs w:val="22"/>
          <w:lang w:val="es-AR"/>
        </w:rPr>
        <w:tab/>
      </w:r>
      <w:r w:rsidRPr="005B463D">
        <w:rPr>
          <w:rFonts w:eastAsia="HG Mincho Light J" w:cs="Times New Roman"/>
          <w:color w:val="000000"/>
          <w:sz w:val="22"/>
          <w:szCs w:val="22"/>
          <w:lang w:val="es-AR"/>
        </w:rPr>
        <w:tab/>
      </w:r>
    </w:p>
    <w:p w:rsidR="00DE33C6" w:rsidRPr="005B463D" w:rsidRDefault="00DE33C6" w:rsidP="00EA292D">
      <w:pPr>
        <w:pStyle w:val="Standard"/>
        <w:tabs>
          <w:tab w:val="center" w:pos="4320"/>
          <w:tab w:val="right" w:pos="8640"/>
        </w:tabs>
        <w:rPr>
          <w:rFonts w:cs="Times New Roman"/>
          <w:b/>
          <w:bCs/>
          <w:sz w:val="22"/>
          <w:szCs w:val="22"/>
          <w:u w:val="single"/>
          <w:lang w:val="es-AR"/>
        </w:rPr>
      </w:pPr>
      <w:r w:rsidRPr="005B463D">
        <w:rPr>
          <w:rFonts w:eastAsia="HG Mincho Light J" w:cs="Times New Roman"/>
          <w:b/>
          <w:color w:val="000000"/>
          <w:sz w:val="22"/>
          <w:szCs w:val="22"/>
          <w:lang w:val="es-AR"/>
        </w:rPr>
        <w:t xml:space="preserve">                         </w:t>
      </w:r>
    </w:p>
    <w:p w:rsidR="00DE33C6" w:rsidRPr="00F6738D" w:rsidRDefault="00DE33C6" w:rsidP="00EA292D">
      <w:pPr>
        <w:pStyle w:val="Heading1"/>
        <w:jc w:val="left"/>
        <w:rPr>
          <w:rFonts w:cs="Times New Roman"/>
          <w:b w:val="0"/>
          <w:bCs w:val="0"/>
          <w:sz w:val="22"/>
          <w:szCs w:val="22"/>
        </w:rPr>
      </w:pPr>
      <w:r w:rsidRPr="00F6738D">
        <w:rPr>
          <w:rFonts w:cs="Times New Roman"/>
          <w:b w:val="0"/>
          <w:bCs w:val="0"/>
          <w:sz w:val="22"/>
          <w:szCs w:val="22"/>
        </w:rPr>
        <w:tab/>
      </w:r>
      <w:r w:rsidRPr="00F6738D">
        <w:rPr>
          <w:rFonts w:cs="Times New Roman"/>
          <w:b w:val="0"/>
          <w:bCs w:val="0"/>
          <w:sz w:val="22"/>
          <w:szCs w:val="22"/>
        </w:rPr>
        <w:tab/>
      </w:r>
      <w:r w:rsidRPr="00F6738D">
        <w:rPr>
          <w:rFonts w:cs="Times New Roman"/>
          <w:b w:val="0"/>
          <w:bCs w:val="0"/>
          <w:sz w:val="22"/>
          <w:szCs w:val="22"/>
          <w:u w:val="single"/>
        </w:rPr>
        <w:t>CUMPARATOR</w:t>
      </w:r>
      <w:r w:rsidRPr="00F6738D">
        <w:rPr>
          <w:rFonts w:cs="Times New Roman"/>
          <w:b w:val="0"/>
          <w:bCs w:val="0"/>
          <w:sz w:val="22"/>
          <w:szCs w:val="22"/>
        </w:rPr>
        <w:t xml:space="preserve">,           </w:t>
      </w:r>
      <w:r w:rsidRPr="00F6738D">
        <w:rPr>
          <w:rFonts w:cs="Times New Roman"/>
          <w:b w:val="0"/>
          <w:bCs w:val="0"/>
          <w:sz w:val="22"/>
          <w:szCs w:val="22"/>
        </w:rPr>
        <w:tab/>
      </w:r>
      <w:r w:rsidRPr="00F6738D">
        <w:rPr>
          <w:rFonts w:cs="Times New Roman"/>
          <w:b w:val="0"/>
          <w:bCs w:val="0"/>
          <w:sz w:val="22"/>
          <w:szCs w:val="22"/>
        </w:rPr>
        <w:tab/>
      </w:r>
      <w:r w:rsidRPr="00F6738D">
        <w:rPr>
          <w:rFonts w:cs="Times New Roman"/>
          <w:b w:val="0"/>
          <w:bCs w:val="0"/>
          <w:sz w:val="22"/>
          <w:szCs w:val="22"/>
        </w:rPr>
        <w:tab/>
      </w:r>
      <w:r w:rsidRPr="00F6738D">
        <w:rPr>
          <w:rFonts w:cs="Times New Roman"/>
          <w:b w:val="0"/>
          <w:bCs w:val="0"/>
          <w:sz w:val="22"/>
          <w:szCs w:val="22"/>
        </w:rPr>
        <w:tab/>
      </w:r>
      <w:r w:rsidRPr="00F6738D">
        <w:rPr>
          <w:rFonts w:cs="Times New Roman"/>
          <w:b w:val="0"/>
          <w:bCs w:val="0"/>
          <w:sz w:val="22"/>
          <w:szCs w:val="22"/>
        </w:rPr>
        <w:tab/>
      </w:r>
      <w:r w:rsidRPr="00F6738D">
        <w:rPr>
          <w:rFonts w:cs="Times New Roman"/>
          <w:b w:val="0"/>
          <w:bCs w:val="0"/>
          <w:sz w:val="22"/>
          <w:szCs w:val="22"/>
          <w:u w:val="single"/>
        </w:rPr>
        <w:t>VANZATOR</w:t>
      </w:r>
      <w:r w:rsidRPr="00F6738D">
        <w:rPr>
          <w:rFonts w:cs="Times New Roman"/>
          <w:b w:val="0"/>
          <w:bCs w:val="0"/>
          <w:sz w:val="22"/>
          <w:szCs w:val="22"/>
        </w:rPr>
        <w:t xml:space="preserve">,                                       </w:t>
      </w:r>
    </w:p>
    <w:p w:rsidR="00C07CE7" w:rsidRDefault="00DE33C6" w:rsidP="00EA292D">
      <w:pPr>
        <w:ind w:firstLine="720"/>
        <w:rPr>
          <w:rFonts w:eastAsia="SimSun"/>
          <w:kern w:val="1"/>
          <w:sz w:val="22"/>
          <w:szCs w:val="22"/>
          <w:lang w:val="ro-RO" w:eastAsia="hi-IN" w:bidi="hi-IN"/>
        </w:rPr>
      </w:pPr>
      <w:r w:rsidRPr="00230C73">
        <w:rPr>
          <w:sz w:val="22"/>
          <w:szCs w:val="22"/>
          <w:lang w:val="ro-RO"/>
        </w:rPr>
        <w:t xml:space="preserve">S.C.  </w:t>
      </w:r>
      <w:r w:rsidRPr="00230C73">
        <w:rPr>
          <w:b/>
          <w:bCs/>
          <w:sz w:val="22"/>
          <w:szCs w:val="22"/>
          <w:lang w:val="ro-RO"/>
        </w:rPr>
        <w:t>AGROTEX</w:t>
      </w:r>
      <w:r w:rsidRPr="00230C73">
        <w:rPr>
          <w:sz w:val="22"/>
          <w:szCs w:val="22"/>
          <w:lang w:val="ro-RO"/>
        </w:rPr>
        <w:t xml:space="preserve">  S.R.L.                                          </w:t>
      </w:r>
      <w:r w:rsidR="00FA5729" w:rsidRPr="00230C73">
        <w:rPr>
          <w:sz w:val="22"/>
          <w:szCs w:val="22"/>
          <w:lang w:val="ro-RO"/>
        </w:rPr>
        <w:t xml:space="preserve"> </w:t>
      </w:r>
      <w:r w:rsidRPr="00230C73">
        <w:rPr>
          <w:sz w:val="22"/>
          <w:szCs w:val="22"/>
          <w:lang w:val="ro-RO"/>
        </w:rPr>
        <w:t xml:space="preserve">     </w:t>
      </w:r>
      <w:r w:rsidR="003E75EE" w:rsidRPr="00230C73">
        <w:rPr>
          <w:sz w:val="22"/>
          <w:szCs w:val="22"/>
          <w:lang w:val="ro-RO"/>
        </w:rPr>
        <w:t xml:space="preserve">           </w:t>
      </w:r>
      <w:r w:rsidR="003E75EE" w:rsidRPr="003D4B1F">
        <w:rPr>
          <w:rFonts w:ascii="Arial" w:hAnsi="Arial" w:cs="Arial"/>
          <w:sz w:val="20"/>
          <w:szCs w:val="20"/>
          <w:lang w:val="ro-RO"/>
        </w:rPr>
        <w:t xml:space="preserve"> </w:t>
      </w:r>
    </w:p>
    <w:p w:rsidR="00EA292D" w:rsidRPr="00F6738D" w:rsidRDefault="00DE33C6" w:rsidP="00EA292D">
      <w:pPr>
        <w:ind w:firstLine="720"/>
        <w:rPr>
          <w:sz w:val="22"/>
          <w:szCs w:val="22"/>
          <w:lang w:val="ro-RO"/>
        </w:rPr>
      </w:pPr>
      <w:r w:rsidRPr="005B463D">
        <w:rPr>
          <w:sz w:val="22"/>
          <w:szCs w:val="22"/>
          <w:lang w:val="es-AR"/>
        </w:rPr>
        <w:t xml:space="preserve">director general,                              </w:t>
      </w:r>
      <w:r w:rsidRPr="005B463D">
        <w:rPr>
          <w:sz w:val="22"/>
          <w:szCs w:val="22"/>
          <w:lang w:val="es-AR"/>
        </w:rPr>
        <w:tab/>
      </w:r>
      <w:r w:rsidRPr="005B463D">
        <w:rPr>
          <w:sz w:val="22"/>
          <w:szCs w:val="22"/>
          <w:lang w:val="es-AR"/>
        </w:rPr>
        <w:tab/>
        <w:t xml:space="preserve">             ________________________            </w:t>
      </w:r>
    </w:p>
    <w:p w:rsidR="00DE33C6" w:rsidRPr="00F6738D" w:rsidRDefault="00DE33C6" w:rsidP="00EA292D">
      <w:pPr>
        <w:ind w:firstLine="720"/>
        <w:rPr>
          <w:sz w:val="22"/>
          <w:szCs w:val="22"/>
          <w:lang w:val="ro-RO"/>
        </w:rPr>
      </w:pPr>
      <w:r w:rsidRPr="005B463D">
        <w:rPr>
          <w:sz w:val="22"/>
          <w:szCs w:val="22"/>
          <w:lang w:val="es-AR"/>
        </w:rPr>
        <w:t xml:space="preserve">ing. Adrian Mircea Lăţa                     </w:t>
      </w:r>
      <w:r w:rsidRPr="005B463D">
        <w:rPr>
          <w:sz w:val="22"/>
          <w:szCs w:val="22"/>
          <w:lang w:val="es-AR"/>
        </w:rPr>
        <w:tab/>
      </w:r>
      <w:r w:rsidRPr="005B463D">
        <w:rPr>
          <w:sz w:val="22"/>
          <w:szCs w:val="22"/>
          <w:lang w:val="es-AR"/>
        </w:rPr>
        <w:tab/>
      </w:r>
      <w:r w:rsidRPr="005B463D">
        <w:rPr>
          <w:sz w:val="22"/>
          <w:szCs w:val="22"/>
          <w:lang w:val="es-AR"/>
        </w:rPr>
        <w:tab/>
        <w:t>_________________________</w:t>
      </w:r>
    </w:p>
    <w:p w:rsidR="00EA292D" w:rsidRPr="00F6738D" w:rsidRDefault="00DE33C6" w:rsidP="00EA292D">
      <w:pPr>
        <w:spacing w:line="360" w:lineRule="auto"/>
        <w:rPr>
          <w:sz w:val="22"/>
          <w:szCs w:val="22"/>
          <w:lang w:val="ro-RO"/>
        </w:rPr>
      </w:pPr>
      <w:r w:rsidRPr="00F6738D">
        <w:rPr>
          <w:sz w:val="22"/>
          <w:szCs w:val="22"/>
          <w:lang w:val="ro-RO"/>
        </w:rPr>
        <w:t xml:space="preserve">            </w:t>
      </w:r>
    </w:p>
    <w:p w:rsidR="00DE33C6" w:rsidRPr="00F6738D" w:rsidRDefault="00DE33C6" w:rsidP="00EA292D">
      <w:pPr>
        <w:rPr>
          <w:sz w:val="22"/>
          <w:szCs w:val="22"/>
          <w:lang w:val="ro-RO"/>
        </w:rPr>
      </w:pPr>
      <w:r w:rsidRPr="00F6738D">
        <w:rPr>
          <w:sz w:val="22"/>
          <w:szCs w:val="22"/>
          <w:lang w:val="ro-RO"/>
        </w:rPr>
        <w:tab/>
        <w:t>dir</w:t>
      </w:r>
      <w:r w:rsidR="00EA292D" w:rsidRPr="00F6738D">
        <w:rPr>
          <w:sz w:val="22"/>
          <w:szCs w:val="22"/>
          <w:lang w:val="ro-RO"/>
        </w:rPr>
        <w:t xml:space="preserve">ector </w:t>
      </w:r>
      <w:r w:rsidRPr="00F6738D">
        <w:rPr>
          <w:sz w:val="22"/>
          <w:szCs w:val="22"/>
          <w:lang w:val="ro-RO"/>
        </w:rPr>
        <w:t xml:space="preserve">financiar </w:t>
      </w:r>
    </w:p>
    <w:p w:rsidR="00DE33C6" w:rsidRPr="00F6738D" w:rsidRDefault="00DE33C6" w:rsidP="00EA292D">
      <w:pPr>
        <w:rPr>
          <w:sz w:val="22"/>
          <w:szCs w:val="22"/>
          <w:lang w:val="ro-RO"/>
        </w:rPr>
      </w:pPr>
      <w:r w:rsidRPr="00F6738D">
        <w:rPr>
          <w:sz w:val="22"/>
          <w:szCs w:val="22"/>
          <w:lang w:val="ro-RO"/>
        </w:rPr>
        <w:tab/>
        <w:t>ec. Adina</w:t>
      </w:r>
      <w:r w:rsidR="00EA292D" w:rsidRPr="00F6738D">
        <w:rPr>
          <w:sz w:val="22"/>
          <w:szCs w:val="22"/>
          <w:lang w:val="ro-RO"/>
        </w:rPr>
        <w:t xml:space="preserve"> Timonea</w:t>
      </w:r>
    </w:p>
    <w:p w:rsidR="00DE33C6" w:rsidRPr="00F6738D" w:rsidRDefault="00DE33C6" w:rsidP="00EA292D">
      <w:pPr>
        <w:spacing w:line="360" w:lineRule="auto"/>
        <w:rPr>
          <w:sz w:val="22"/>
          <w:szCs w:val="22"/>
          <w:lang w:val="ro-RO"/>
        </w:rPr>
      </w:pPr>
    </w:p>
    <w:p w:rsidR="00264D94" w:rsidRPr="00F6738D" w:rsidRDefault="00DE33C6" w:rsidP="00264D94">
      <w:pPr>
        <w:rPr>
          <w:sz w:val="22"/>
          <w:szCs w:val="22"/>
          <w:lang w:val="ro-RO"/>
        </w:rPr>
      </w:pPr>
      <w:r w:rsidRPr="00F6738D">
        <w:rPr>
          <w:sz w:val="22"/>
          <w:szCs w:val="22"/>
          <w:lang w:val="ro-RO"/>
        </w:rPr>
        <w:tab/>
      </w:r>
      <w:r w:rsidR="00264D94" w:rsidRPr="00F6738D">
        <w:rPr>
          <w:sz w:val="22"/>
          <w:szCs w:val="22"/>
          <w:lang w:val="ro-RO"/>
        </w:rPr>
        <w:t>director achizitii</w:t>
      </w:r>
    </w:p>
    <w:p w:rsidR="00EA292D" w:rsidRPr="005B463D" w:rsidRDefault="00264D94" w:rsidP="00EA292D">
      <w:pPr>
        <w:rPr>
          <w:sz w:val="22"/>
          <w:szCs w:val="22"/>
          <w:lang w:val="es-AR"/>
        </w:rPr>
      </w:pPr>
      <w:r w:rsidRPr="00F6738D">
        <w:rPr>
          <w:sz w:val="22"/>
          <w:szCs w:val="22"/>
          <w:lang w:val="ro-RO"/>
        </w:rPr>
        <w:tab/>
      </w:r>
      <w:r>
        <w:rPr>
          <w:sz w:val="22"/>
          <w:szCs w:val="22"/>
          <w:lang w:val="ro-RO"/>
        </w:rPr>
        <w:t>ec. Sebastian Pantea</w:t>
      </w:r>
      <w:r w:rsidR="00EA292D" w:rsidRPr="00F6738D">
        <w:rPr>
          <w:sz w:val="22"/>
          <w:szCs w:val="22"/>
          <w:lang w:val="ro-RO"/>
        </w:rPr>
        <w:tab/>
      </w:r>
    </w:p>
    <w:p w:rsidR="00850F50" w:rsidRPr="00850F50" w:rsidRDefault="00850F50" w:rsidP="00850F50">
      <w:pPr>
        <w:suppressAutoHyphens/>
        <w:jc w:val="both"/>
        <w:rPr>
          <w:sz w:val="22"/>
          <w:szCs w:val="22"/>
          <w:lang w:val="ro-RO" w:eastAsia="zh-CN"/>
        </w:rPr>
      </w:pPr>
    </w:p>
    <w:p w:rsidR="00603D7A" w:rsidRDefault="003E595C" w:rsidP="003E595C">
      <w:pPr>
        <w:jc w:val="both"/>
        <w:rPr>
          <w:sz w:val="22"/>
          <w:szCs w:val="22"/>
        </w:rPr>
      </w:pPr>
      <w:r w:rsidRPr="005B463D">
        <w:rPr>
          <w:sz w:val="22"/>
          <w:szCs w:val="22"/>
          <w:lang w:val="es-AR"/>
        </w:rPr>
        <w:tab/>
      </w:r>
      <w:r>
        <w:rPr>
          <w:sz w:val="22"/>
          <w:szCs w:val="22"/>
        </w:rPr>
        <w:t>viza Of.juridic</w:t>
      </w:r>
      <w:bookmarkEnd w:id="0"/>
    </w:p>
    <w:sectPr w:rsidR="00603D7A">
      <w:footerReference w:type="even" r:id="rId12"/>
      <w:footerReference w:type="default" r:id="rId13"/>
      <w:pgSz w:w="11905" w:h="16837"/>
      <w:pgMar w:top="540" w:right="1008" w:bottom="1224" w:left="1008" w:header="708" w:footer="11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ADC" w:rsidRDefault="00314ADC">
      <w:r>
        <w:separator/>
      </w:r>
    </w:p>
  </w:endnote>
  <w:endnote w:type="continuationSeparator" w:id="0">
    <w:p w:rsidR="00314ADC" w:rsidRDefault="00314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panose1 w:val="020B0604020202020204"/>
    <w:charset w:val="80"/>
    <w:family w:val="auto"/>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G Mincho Light J">
    <w:panose1 w:val="020B0604020202020204"/>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047C" w:rsidRDefault="00BE04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E047C" w:rsidRDefault="00BE04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047C" w:rsidRDefault="00BE04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BE047C" w:rsidRDefault="00BE04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ADC" w:rsidRDefault="00314ADC">
      <w:r>
        <w:separator/>
      </w:r>
    </w:p>
  </w:footnote>
  <w:footnote w:type="continuationSeparator" w:id="0">
    <w:p w:rsidR="00314ADC" w:rsidRDefault="00314A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pPr>
      <w:rPr>
        <w:rFonts w:ascii="Symbol" w:hAnsi="Symbol" w:cs="Times New Roman"/>
      </w:rPr>
    </w:lvl>
    <w:lvl w:ilvl="1">
      <w:start w:val="1"/>
      <w:numFmt w:val="bullet"/>
      <w:lvlText w:val=""/>
      <w:lvlJc w:val="left"/>
      <w:pPr>
        <w:tabs>
          <w:tab w:val="num" w:pos="720"/>
        </w:tabs>
      </w:pPr>
      <w:rPr>
        <w:rFonts w:ascii="Symbol" w:hAnsi="Symbol" w:cs="Times New Roman"/>
      </w:rPr>
    </w:lvl>
    <w:lvl w:ilvl="2">
      <w:start w:val="1"/>
      <w:numFmt w:val="bullet"/>
      <w:lvlText w:val=""/>
      <w:lvlJc w:val="left"/>
      <w:pPr>
        <w:tabs>
          <w:tab w:val="num" w:pos="1080"/>
        </w:tabs>
      </w:pPr>
      <w:rPr>
        <w:rFonts w:ascii="Symbol" w:hAnsi="Symbol" w:cs="Times New Roman"/>
      </w:rPr>
    </w:lvl>
    <w:lvl w:ilvl="3">
      <w:start w:val="1"/>
      <w:numFmt w:val="bullet"/>
      <w:lvlText w:val=""/>
      <w:lvlJc w:val="left"/>
      <w:pPr>
        <w:tabs>
          <w:tab w:val="num" w:pos="1440"/>
        </w:tabs>
      </w:pPr>
      <w:rPr>
        <w:rFonts w:ascii="Symbol" w:hAnsi="Symbol" w:cs="Times New Roman"/>
      </w:rPr>
    </w:lvl>
    <w:lvl w:ilvl="4">
      <w:start w:val="1"/>
      <w:numFmt w:val="bullet"/>
      <w:lvlText w:val=""/>
      <w:lvlJc w:val="left"/>
      <w:pPr>
        <w:tabs>
          <w:tab w:val="num" w:pos="1800"/>
        </w:tabs>
      </w:pPr>
      <w:rPr>
        <w:rFonts w:ascii="Symbol" w:hAnsi="Symbol" w:cs="Times New Roman"/>
      </w:rPr>
    </w:lvl>
    <w:lvl w:ilvl="5">
      <w:start w:val="1"/>
      <w:numFmt w:val="bullet"/>
      <w:lvlText w:val=""/>
      <w:lvlJc w:val="left"/>
      <w:pPr>
        <w:tabs>
          <w:tab w:val="num" w:pos="2160"/>
        </w:tabs>
      </w:pPr>
      <w:rPr>
        <w:rFonts w:ascii="Symbol" w:hAnsi="Symbol" w:cs="Times New Roman"/>
      </w:rPr>
    </w:lvl>
    <w:lvl w:ilvl="6">
      <w:start w:val="1"/>
      <w:numFmt w:val="bullet"/>
      <w:lvlText w:val=""/>
      <w:lvlJc w:val="left"/>
      <w:pPr>
        <w:tabs>
          <w:tab w:val="num" w:pos="2520"/>
        </w:tabs>
      </w:pPr>
      <w:rPr>
        <w:rFonts w:ascii="Symbol" w:hAnsi="Symbol" w:cs="Times New Roman"/>
      </w:rPr>
    </w:lvl>
    <w:lvl w:ilvl="7">
      <w:start w:val="1"/>
      <w:numFmt w:val="bullet"/>
      <w:lvlText w:val=""/>
      <w:lvlJc w:val="left"/>
      <w:pPr>
        <w:tabs>
          <w:tab w:val="num" w:pos="2880"/>
        </w:tabs>
      </w:pPr>
      <w:rPr>
        <w:rFonts w:ascii="Symbol" w:hAnsi="Symbol" w:cs="Times New Roman"/>
      </w:rPr>
    </w:lvl>
    <w:lvl w:ilvl="8">
      <w:start w:val="1"/>
      <w:numFmt w:val="bullet"/>
      <w:lvlText w:val=""/>
      <w:lvlJc w:val="left"/>
      <w:pPr>
        <w:tabs>
          <w:tab w:val="num" w:pos="3240"/>
        </w:tabs>
      </w:pPr>
      <w:rPr>
        <w:rFonts w:ascii="Symbol" w:hAnsi="Symbol" w:cs="Times New Roman"/>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4" w15:restartNumberingAfterBreak="0">
    <w:nsid w:val="00000005"/>
    <w:multiLevelType w:val="multilevel"/>
    <w:tmpl w:val="00000005"/>
    <w:name w:val="WW8Num5"/>
    <w:lvl w:ilvl="0">
      <w:start w:val="2"/>
      <w:numFmt w:val="decimal"/>
      <w:lvlText w:val="(%1)"/>
      <w:lvlJc w:val="left"/>
      <w:pPr>
        <w:tabs>
          <w:tab w:val="num" w:pos="72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5" w15:restartNumberingAfterBreak="0">
    <w:nsid w:val="00000006"/>
    <w:multiLevelType w:val="singleLevel"/>
    <w:tmpl w:val="00000006"/>
    <w:name w:val="WW8Num6"/>
    <w:lvl w:ilvl="0">
      <w:start w:val="1"/>
      <w:numFmt w:val="lowerLetter"/>
      <w:lvlText w:val="%1)"/>
      <w:lvlJc w:val="left"/>
      <w:pPr>
        <w:tabs>
          <w:tab w:val="num" w:pos="360"/>
        </w:tabs>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pPr>
    </w:lvl>
    <w:lvl w:ilvl="1">
      <w:start w:val="1"/>
      <w:numFmt w:val="decimal"/>
      <w:lvlText w:val="%2."/>
      <w:lvlJc w:val="left"/>
      <w:pPr>
        <w:tabs>
          <w:tab w:val="num" w:pos="1080"/>
        </w:tabs>
      </w:pPr>
    </w:lvl>
    <w:lvl w:ilvl="2">
      <w:start w:val="2"/>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7" w15:restartNumberingAfterBreak="0">
    <w:nsid w:val="00000008"/>
    <w:multiLevelType w:val="singleLevel"/>
    <w:tmpl w:val="00000008"/>
    <w:name w:val="WW8Num8"/>
    <w:lvl w:ilvl="0">
      <w:start w:val="1"/>
      <w:numFmt w:val="lowerLetter"/>
      <w:lvlText w:val="%1)"/>
      <w:lvlJc w:val="left"/>
      <w:pPr>
        <w:tabs>
          <w:tab w:val="num" w:pos="1080"/>
        </w:tabs>
      </w:pPr>
    </w:lvl>
  </w:abstractNum>
  <w:abstractNum w:abstractNumId="8" w15:restartNumberingAfterBreak="0">
    <w:nsid w:val="00000009"/>
    <w:multiLevelType w:val="multilevel"/>
    <w:tmpl w:val="00000009"/>
    <w:name w:val="WW8Num9"/>
    <w:lvl w:ilvl="0">
      <w:start w:val="1"/>
      <w:numFmt w:val="none"/>
      <w:suff w:val="nothing"/>
      <w:lvlText w:val=""/>
      <w:lvlJc w:val="left"/>
      <w:pPr>
        <w:tabs>
          <w:tab w:val="num" w:pos="2880"/>
        </w:tabs>
      </w:pPr>
    </w:lvl>
    <w:lvl w:ilvl="1">
      <w:start w:val="1"/>
      <w:numFmt w:val="none"/>
      <w:suff w:val="nothing"/>
      <w:lvlText w:val=""/>
      <w:lvlJc w:val="left"/>
      <w:pPr>
        <w:tabs>
          <w:tab w:val="num" w:pos="2880"/>
        </w:tabs>
      </w:pPr>
    </w:lvl>
    <w:lvl w:ilvl="2">
      <w:start w:val="1"/>
      <w:numFmt w:val="none"/>
      <w:suff w:val="nothing"/>
      <w:lvlText w:val=""/>
      <w:lvlJc w:val="left"/>
      <w:pPr>
        <w:tabs>
          <w:tab w:val="num" w:pos="2880"/>
        </w:tabs>
      </w:pPr>
    </w:lvl>
    <w:lvl w:ilvl="3">
      <w:start w:val="1"/>
      <w:numFmt w:val="none"/>
      <w:suff w:val="nothing"/>
      <w:lvlText w:val=""/>
      <w:lvlJc w:val="left"/>
      <w:pPr>
        <w:tabs>
          <w:tab w:val="num" w:pos="2880"/>
        </w:tabs>
      </w:pPr>
    </w:lvl>
    <w:lvl w:ilvl="4">
      <w:start w:val="1"/>
      <w:numFmt w:val="none"/>
      <w:suff w:val="nothing"/>
      <w:lvlText w:val=""/>
      <w:lvlJc w:val="left"/>
      <w:pPr>
        <w:tabs>
          <w:tab w:val="num" w:pos="2880"/>
        </w:tabs>
      </w:pPr>
    </w:lvl>
    <w:lvl w:ilvl="5">
      <w:start w:val="1"/>
      <w:numFmt w:val="none"/>
      <w:suff w:val="nothing"/>
      <w:lvlText w:val=""/>
      <w:lvlJc w:val="left"/>
      <w:pPr>
        <w:tabs>
          <w:tab w:val="num" w:pos="2880"/>
        </w:tabs>
      </w:pPr>
    </w:lvl>
    <w:lvl w:ilvl="6">
      <w:start w:val="1"/>
      <w:numFmt w:val="none"/>
      <w:suff w:val="nothing"/>
      <w:lvlText w:val=""/>
      <w:lvlJc w:val="left"/>
      <w:pPr>
        <w:tabs>
          <w:tab w:val="num" w:pos="2880"/>
        </w:tabs>
      </w:pPr>
    </w:lvl>
    <w:lvl w:ilvl="7">
      <w:start w:val="1"/>
      <w:numFmt w:val="none"/>
      <w:suff w:val="nothing"/>
      <w:lvlText w:val=""/>
      <w:lvlJc w:val="left"/>
      <w:pPr>
        <w:tabs>
          <w:tab w:val="num" w:pos="2880"/>
        </w:tabs>
      </w:pPr>
    </w:lvl>
    <w:lvl w:ilvl="8">
      <w:start w:val="1"/>
      <w:numFmt w:val="none"/>
      <w:suff w:val="nothing"/>
      <w:lvlText w:val=""/>
      <w:lvlJc w:val="left"/>
      <w:pPr>
        <w:tabs>
          <w:tab w:val="num" w:pos="2880"/>
        </w:tabs>
      </w:pPr>
    </w:lvl>
  </w:abstractNum>
  <w:abstractNum w:abstractNumId="9" w15:restartNumberingAfterBreak="0">
    <w:nsid w:val="0000000A"/>
    <w:multiLevelType w:val="singleLevel"/>
    <w:tmpl w:val="0000000A"/>
    <w:name w:val="WW8Num10"/>
    <w:lvl w:ilvl="0">
      <w:start w:val="1"/>
      <w:numFmt w:val="lowerLetter"/>
      <w:lvlText w:val="%1)"/>
      <w:lvlJc w:val="left"/>
      <w:pPr>
        <w:tabs>
          <w:tab w:val="num" w:pos="360"/>
        </w:tabs>
      </w:pPr>
    </w:lvl>
  </w:abstractNum>
  <w:abstractNum w:abstractNumId="10" w15:restartNumberingAfterBreak="0">
    <w:nsid w:val="0000000B"/>
    <w:multiLevelType w:val="multilevel"/>
    <w:tmpl w:val="0000000B"/>
    <w:name w:val="WW8Num1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1" w15:restartNumberingAfterBreak="0">
    <w:nsid w:val="0000000C"/>
    <w:multiLevelType w:val="multilevel"/>
    <w:tmpl w:val="0000000C"/>
    <w:name w:val="WW8Num12"/>
    <w:lvl w:ilvl="0">
      <w:start w:val="1"/>
      <w:numFmt w:val="lowerLetter"/>
      <w:lvlText w:val="%1)"/>
      <w:lvlJc w:val="left"/>
      <w:pPr>
        <w:tabs>
          <w:tab w:val="num" w:pos="720"/>
        </w:tabs>
      </w:pPr>
    </w:lvl>
    <w:lvl w:ilvl="1">
      <w:start w:val="1"/>
      <w:numFmt w:val="lowerLetter"/>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2880"/>
        </w:tabs>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2" w15:restartNumberingAfterBreak="0">
    <w:nsid w:val="0000000D"/>
    <w:multiLevelType w:val="multilevel"/>
    <w:tmpl w:val="0000000D"/>
    <w:name w:val="WW8Num1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3" w15:restartNumberingAfterBreak="0">
    <w:nsid w:val="0000000E"/>
    <w:multiLevelType w:val="multilevel"/>
    <w:tmpl w:val="0000000E"/>
    <w:name w:val="WW8Num1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4" w15:restartNumberingAfterBreak="0">
    <w:nsid w:val="0000000F"/>
    <w:multiLevelType w:val="multilevel"/>
    <w:tmpl w:val="0000000F"/>
    <w:name w:val="WW8Num15"/>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5" w15:restartNumberingAfterBreak="0">
    <w:nsid w:val="00000010"/>
    <w:multiLevelType w:val="multilevel"/>
    <w:tmpl w:val="00000010"/>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6" w15:restartNumberingAfterBreak="0">
    <w:nsid w:val="16D47F90"/>
    <w:multiLevelType w:val="hybridMultilevel"/>
    <w:tmpl w:val="93CA45E8"/>
    <w:lvl w:ilvl="0" w:tplc="04090017">
      <w:start w:val="10"/>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30F236B"/>
    <w:multiLevelType w:val="hybridMultilevel"/>
    <w:tmpl w:val="92E25548"/>
    <w:lvl w:ilvl="0" w:tplc="04090017">
      <w:start w:val="2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7C5ED7"/>
    <w:multiLevelType w:val="hybridMultilevel"/>
    <w:tmpl w:val="138071B2"/>
    <w:lvl w:ilvl="0" w:tplc="04090017">
      <w:start w:val="1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922743"/>
    <w:multiLevelType w:val="hybridMultilevel"/>
    <w:tmpl w:val="DF485E36"/>
    <w:lvl w:ilvl="0" w:tplc="B1D262B2">
      <w:start w:val="13"/>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04253205">
    <w:abstractNumId w:val="0"/>
  </w:num>
  <w:num w:numId="2" w16cid:durableId="388843671">
    <w:abstractNumId w:val="1"/>
  </w:num>
  <w:num w:numId="3" w16cid:durableId="2054966277">
    <w:abstractNumId w:val="2"/>
  </w:num>
  <w:num w:numId="4" w16cid:durableId="270938026">
    <w:abstractNumId w:val="3"/>
  </w:num>
  <w:num w:numId="5" w16cid:durableId="909121408">
    <w:abstractNumId w:val="4"/>
  </w:num>
  <w:num w:numId="6" w16cid:durableId="741223354">
    <w:abstractNumId w:val="5"/>
  </w:num>
  <w:num w:numId="7" w16cid:durableId="1289552595">
    <w:abstractNumId w:val="6"/>
  </w:num>
  <w:num w:numId="8" w16cid:durableId="89549633">
    <w:abstractNumId w:val="7"/>
  </w:num>
  <w:num w:numId="9" w16cid:durableId="1874687400">
    <w:abstractNumId w:val="8"/>
  </w:num>
  <w:num w:numId="10" w16cid:durableId="1878155498">
    <w:abstractNumId w:val="9"/>
  </w:num>
  <w:num w:numId="11" w16cid:durableId="1214847108">
    <w:abstractNumId w:val="10"/>
  </w:num>
  <w:num w:numId="12" w16cid:durableId="997461453">
    <w:abstractNumId w:val="11"/>
  </w:num>
  <w:num w:numId="13" w16cid:durableId="858544168">
    <w:abstractNumId w:val="12"/>
  </w:num>
  <w:num w:numId="14" w16cid:durableId="784009203">
    <w:abstractNumId w:val="13"/>
  </w:num>
  <w:num w:numId="15" w16cid:durableId="455950661">
    <w:abstractNumId w:val="14"/>
  </w:num>
  <w:num w:numId="16" w16cid:durableId="1157652941">
    <w:abstractNumId w:val="15"/>
  </w:num>
  <w:num w:numId="17" w16cid:durableId="1284389805">
    <w:abstractNumId w:val="16"/>
  </w:num>
  <w:num w:numId="18" w16cid:durableId="664942776">
    <w:abstractNumId w:val="18"/>
  </w:num>
  <w:num w:numId="19" w16cid:durableId="983043158">
    <w:abstractNumId w:val="17"/>
  </w:num>
  <w:num w:numId="20" w16cid:durableId="159674433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11"/>
    <w:rsid w:val="000061DE"/>
    <w:rsid w:val="00017945"/>
    <w:rsid w:val="000268B4"/>
    <w:rsid w:val="000336E1"/>
    <w:rsid w:val="00040CC8"/>
    <w:rsid w:val="000432A3"/>
    <w:rsid w:val="00053CB9"/>
    <w:rsid w:val="00061220"/>
    <w:rsid w:val="000765D3"/>
    <w:rsid w:val="00077C0F"/>
    <w:rsid w:val="00080F5A"/>
    <w:rsid w:val="000B7905"/>
    <w:rsid w:val="000E16D3"/>
    <w:rsid w:val="000F169E"/>
    <w:rsid w:val="00101501"/>
    <w:rsid w:val="001431C4"/>
    <w:rsid w:val="001433CF"/>
    <w:rsid w:val="00157AEA"/>
    <w:rsid w:val="001756A9"/>
    <w:rsid w:val="001A17FA"/>
    <w:rsid w:val="001D2A98"/>
    <w:rsid w:val="001E09A0"/>
    <w:rsid w:val="001F1570"/>
    <w:rsid w:val="002071C5"/>
    <w:rsid w:val="00230C73"/>
    <w:rsid w:val="00231FFE"/>
    <w:rsid w:val="00246967"/>
    <w:rsid w:val="0025036D"/>
    <w:rsid w:val="002539DA"/>
    <w:rsid w:val="00264D94"/>
    <w:rsid w:val="002B13E8"/>
    <w:rsid w:val="002B23A8"/>
    <w:rsid w:val="002C2CB8"/>
    <w:rsid w:val="002C6C72"/>
    <w:rsid w:val="00301B5B"/>
    <w:rsid w:val="00306241"/>
    <w:rsid w:val="00314ADC"/>
    <w:rsid w:val="003707B2"/>
    <w:rsid w:val="003762A0"/>
    <w:rsid w:val="003804C1"/>
    <w:rsid w:val="003B36C0"/>
    <w:rsid w:val="003B443C"/>
    <w:rsid w:val="003D75BC"/>
    <w:rsid w:val="003E23A7"/>
    <w:rsid w:val="003E3419"/>
    <w:rsid w:val="003E595C"/>
    <w:rsid w:val="003E75EE"/>
    <w:rsid w:val="00440906"/>
    <w:rsid w:val="004738B7"/>
    <w:rsid w:val="0048205D"/>
    <w:rsid w:val="004851D9"/>
    <w:rsid w:val="004874CE"/>
    <w:rsid w:val="004B564D"/>
    <w:rsid w:val="004C101A"/>
    <w:rsid w:val="00506975"/>
    <w:rsid w:val="00576BD3"/>
    <w:rsid w:val="00597022"/>
    <w:rsid w:val="005B463D"/>
    <w:rsid w:val="005B5CE8"/>
    <w:rsid w:val="005D765F"/>
    <w:rsid w:val="005E1CDC"/>
    <w:rsid w:val="005E6434"/>
    <w:rsid w:val="005F2BBD"/>
    <w:rsid w:val="00603D7A"/>
    <w:rsid w:val="00603E0F"/>
    <w:rsid w:val="00627997"/>
    <w:rsid w:val="00651493"/>
    <w:rsid w:val="00655199"/>
    <w:rsid w:val="00683480"/>
    <w:rsid w:val="00693F1D"/>
    <w:rsid w:val="00712989"/>
    <w:rsid w:val="0072654E"/>
    <w:rsid w:val="007B6536"/>
    <w:rsid w:val="007E1511"/>
    <w:rsid w:val="008142B8"/>
    <w:rsid w:val="0081476B"/>
    <w:rsid w:val="0082707E"/>
    <w:rsid w:val="008409E6"/>
    <w:rsid w:val="00850F50"/>
    <w:rsid w:val="00852429"/>
    <w:rsid w:val="008628DF"/>
    <w:rsid w:val="00872580"/>
    <w:rsid w:val="008731AC"/>
    <w:rsid w:val="008736A7"/>
    <w:rsid w:val="008762AB"/>
    <w:rsid w:val="0087674A"/>
    <w:rsid w:val="0088779A"/>
    <w:rsid w:val="008941D5"/>
    <w:rsid w:val="008944E5"/>
    <w:rsid w:val="00895B74"/>
    <w:rsid w:val="008A19A3"/>
    <w:rsid w:val="008A61D6"/>
    <w:rsid w:val="008C2874"/>
    <w:rsid w:val="008E7414"/>
    <w:rsid w:val="008F7752"/>
    <w:rsid w:val="009228C2"/>
    <w:rsid w:val="009372F2"/>
    <w:rsid w:val="009402DA"/>
    <w:rsid w:val="009560CD"/>
    <w:rsid w:val="009A26F9"/>
    <w:rsid w:val="009D555C"/>
    <w:rsid w:val="009E0E99"/>
    <w:rsid w:val="009E1BBC"/>
    <w:rsid w:val="009F0F38"/>
    <w:rsid w:val="00A1070D"/>
    <w:rsid w:val="00A114CB"/>
    <w:rsid w:val="00A17FAA"/>
    <w:rsid w:val="00A33F39"/>
    <w:rsid w:val="00A3673C"/>
    <w:rsid w:val="00A65868"/>
    <w:rsid w:val="00A94A15"/>
    <w:rsid w:val="00AA59CB"/>
    <w:rsid w:val="00AB568C"/>
    <w:rsid w:val="00AC2140"/>
    <w:rsid w:val="00AF0807"/>
    <w:rsid w:val="00B00577"/>
    <w:rsid w:val="00B062A0"/>
    <w:rsid w:val="00B30E12"/>
    <w:rsid w:val="00B36468"/>
    <w:rsid w:val="00B43FEB"/>
    <w:rsid w:val="00B51D11"/>
    <w:rsid w:val="00B53EB3"/>
    <w:rsid w:val="00B822A7"/>
    <w:rsid w:val="00BB0048"/>
    <w:rsid w:val="00BC5774"/>
    <w:rsid w:val="00BE047C"/>
    <w:rsid w:val="00C061D5"/>
    <w:rsid w:val="00C07CE7"/>
    <w:rsid w:val="00C21DA4"/>
    <w:rsid w:val="00C33862"/>
    <w:rsid w:val="00C347CD"/>
    <w:rsid w:val="00C51AA8"/>
    <w:rsid w:val="00CA0044"/>
    <w:rsid w:val="00D305CF"/>
    <w:rsid w:val="00D5302E"/>
    <w:rsid w:val="00D973F2"/>
    <w:rsid w:val="00DC3F2B"/>
    <w:rsid w:val="00DD4FF2"/>
    <w:rsid w:val="00DE33C6"/>
    <w:rsid w:val="00DF30AA"/>
    <w:rsid w:val="00E04AC8"/>
    <w:rsid w:val="00E613FE"/>
    <w:rsid w:val="00E615AF"/>
    <w:rsid w:val="00E61953"/>
    <w:rsid w:val="00E63971"/>
    <w:rsid w:val="00E7642F"/>
    <w:rsid w:val="00E83850"/>
    <w:rsid w:val="00E95AFF"/>
    <w:rsid w:val="00E95C36"/>
    <w:rsid w:val="00E95FC0"/>
    <w:rsid w:val="00E96D52"/>
    <w:rsid w:val="00E971B4"/>
    <w:rsid w:val="00E97496"/>
    <w:rsid w:val="00EA25A6"/>
    <w:rsid w:val="00EA292D"/>
    <w:rsid w:val="00ED74D5"/>
    <w:rsid w:val="00F160BA"/>
    <w:rsid w:val="00F276E6"/>
    <w:rsid w:val="00F32723"/>
    <w:rsid w:val="00F359FA"/>
    <w:rsid w:val="00F37F5E"/>
    <w:rsid w:val="00F55538"/>
    <w:rsid w:val="00F6738D"/>
    <w:rsid w:val="00F73F39"/>
    <w:rsid w:val="00F82FD4"/>
    <w:rsid w:val="00F85065"/>
    <w:rsid w:val="00F97EA5"/>
    <w:rsid w:val="00FA5729"/>
    <w:rsid w:val="00FC19AE"/>
    <w:rsid w:val="00FC6EB6"/>
    <w:rsid w:val="00FD4704"/>
    <w:rsid w:val="00FE3ED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988FC41-A7A3-3F40-B97E-47F60777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widowControl w:val="0"/>
      <w:suppressAutoHyphens/>
      <w:jc w:val="both"/>
      <w:outlineLvl w:val="0"/>
    </w:pPr>
    <w:rPr>
      <w:rFonts w:eastAsia="Lucida Sans Unicode" w:cs="Tahoma"/>
      <w:b/>
      <w:bCs/>
      <w:kern w:val="1"/>
      <w:lang w:val="ro-RO"/>
    </w:rPr>
  </w:style>
  <w:style w:type="paragraph" w:styleId="Heading2">
    <w:name w:val="heading 2"/>
    <w:basedOn w:val="Normal"/>
    <w:next w:val="Normal"/>
    <w:qFormat/>
    <w:pPr>
      <w:keepNext/>
      <w:ind w:firstLine="15"/>
      <w:jc w:val="center"/>
      <w:outlineLvl w:val="1"/>
    </w:pPr>
    <w:rPr>
      <w:rFonts w:ascii="Arial" w:hAnsi="Arial" w:cs="Arial"/>
      <w:b/>
      <w:bCs/>
      <w:sz w:val="22"/>
      <w:u w:val="single"/>
    </w:rPr>
  </w:style>
  <w:style w:type="paragraph" w:styleId="Heading3">
    <w:name w:val="heading 3"/>
    <w:basedOn w:val="Normal"/>
    <w:next w:val="Normal"/>
    <w:qFormat/>
    <w:pPr>
      <w:keepNext/>
      <w:jc w:val="center"/>
      <w:outlineLvl w:val="2"/>
    </w:pPr>
    <w:rPr>
      <w:rFonts w:ascii="Arial" w:hAnsi="Arial" w:cs="Arial"/>
      <w:b/>
      <w:bCs/>
      <w:sz w:val="22"/>
      <w:u w:val="single"/>
    </w:rPr>
  </w:style>
  <w:style w:type="paragraph" w:styleId="Heading4">
    <w:name w:val="heading 4"/>
    <w:basedOn w:val="Normal"/>
    <w:next w:val="Normal"/>
    <w:qFormat/>
    <w:pPr>
      <w:keepNext/>
      <w:outlineLvl w:val="3"/>
    </w:pPr>
    <w:rPr>
      <w:rFonts w:ascii="Arial" w:hAnsi="Arial" w:cs="Arial"/>
      <w:b/>
      <w:bCs/>
      <w:i/>
      <w:iCs/>
      <w:sz w:val="22"/>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Indent">
    <w:name w:val="Body Text Indent"/>
    <w:basedOn w:val="Normal"/>
    <w:link w:val="BodyTextIndentChar"/>
    <w:semiHidden/>
    <w:pPr>
      <w:widowControl w:val="0"/>
      <w:suppressAutoHyphens/>
      <w:overflowPunct w:val="0"/>
      <w:autoSpaceDE w:val="0"/>
      <w:ind w:firstLine="720"/>
      <w:textAlignment w:val="baseline"/>
    </w:pPr>
    <w:rPr>
      <w:rFonts w:eastAsia="Lucida Sans Unicode" w:cs="Tahoma"/>
      <w:kern w:val="1"/>
      <w:lang w:val="ro-RO"/>
    </w:rPr>
  </w:style>
  <w:style w:type="paragraph" w:styleId="BodyText">
    <w:name w:val="Body Text"/>
    <w:basedOn w:val="Normal"/>
    <w:semiHidden/>
    <w:pPr>
      <w:widowControl w:val="0"/>
      <w:suppressAutoHyphens/>
      <w:spacing w:after="120"/>
    </w:pPr>
    <w:rPr>
      <w:rFonts w:eastAsia="Lucida Sans Unicode" w:cs="Tahoma"/>
      <w:kern w:val="1"/>
      <w:lang w:val="ro-RO"/>
    </w:rPr>
  </w:style>
  <w:style w:type="paragraph" w:customStyle="1" w:styleId="Tblzattartalom">
    <w:name w:val="Táblázattartalom"/>
    <w:basedOn w:val="Normal"/>
    <w:pPr>
      <w:widowControl w:val="0"/>
      <w:suppressLineNumbers/>
      <w:suppressAutoHyphens/>
    </w:pPr>
    <w:rPr>
      <w:rFonts w:eastAsia="Lucida Sans Unicode" w:cs="Tahoma"/>
      <w:kern w:val="1"/>
      <w:lang w:val="ro-RO"/>
    </w:rPr>
  </w:style>
  <w:style w:type="paragraph" w:customStyle="1" w:styleId="Elformzottszveg">
    <w:name w:val="Előformázott szöveg"/>
    <w:basedOn w:val="Normal"/>
    <w:pPr>
      <w:widowControl w:val="0"/>
      <w:suppressAutoHyphens/>
    </w:pPr>
    <w:rPr>
      <w:rFonts w:ascii="Courier New" w:eastAsia="Courier New" w:hAnsi="Courier New" w:cs="Courier New"/>
      <w:kern w:val="1"/>
      <w:sz w:val="20"/>
      <w:szCs w:val="20"/>
      <w:lang w:val="ro-RO"/>
    </w:rPr>
  </w:style>
  <w:style w:type="paragraph" w:styleId="Footer">
    <w:name w:val="footer"/>
    <w:basedOn w:val="Normal"/>
    <w:semiHidden/>
    <w:pPr>
      <w:widowControl w:val="0"/>
      <w:suppressLineNumbers/>
      <w:tabs>
        <w:tab w:val="center" w:pos="4818"/>
        <w:tab w:val="right" w:pos="9637"/>
      </w:tabs>
      <w:suppressAutoHyphens/>
    </w:pPr>
    <w:rPr>
      <w:rFonts w:eastAsia="Lucida Sans Unicode" w:cs="Tahoma"/>
      <w:kern w:val="1"/>
      <w:lang w:val="ro-RO"/>
    </w:rPr>
  </w:style>
  <w:style w:type="paragraph" w:styleId="BodyTextIndent2">
    <w:name w:val="Body Text Indent 2"/>
    <w:basedOn w:val="Normal"/>
    <w:link w:val="BodyTextIndent2Char"/>
    <w:semiHidden/>
    <w:pPr>
      <w:ind w:firstLine="720"/>
    </w:pPr>
    <w:rPr>
      <w:rFonts w:ascii="Arial" w:hAnsi="Arial" w:cs="Arial"/>
      <w:sz w:val="22"/>
      <w:lang w:val="ro-RO"/>
    </w:rPr>
  </w:style>
  <w:style w:type="paragraph" w:styleId="BodyTextIndent3">
    <w:name w:val="Body Text Indent 3"/>
    <w:basedOn w:val="Normal"/>
    <w:link w:val="BodyTextIndent3Char"/>
    <w:semiHidden/>
    <w:pPr>
      <w:ind w:firstLine="720"/>
      <w:jc w:val="both"/>
    </w:pPr>
    <w:rPr>
      <w:rFonts w:ascii="Arial" w:hAnsi="Arial" w:cs="Arial"/>
      <w:sz w:val="22"/>
      <w:lang w:val="ro-RO"/>
    </w:rPr>
  </w:style>
  <w:style w:type="paragraph" w:styleId="Header">
    <w:name w:val="header"/>
    <w:basedOn w:val="Normal"/>
    <w:semiHidden/>
    <w:pPr>
      <w:tabs>
        <w:tab w:val="center" w:pos="4153"/>
        <w:tab w:val="right" w:pos="8306"/>
      </w:tabs>
    </w:pPr>
    <w:rPr>
      <w:lang w:val="en-GB"/>
    </w:rPr>
  </w:style>
  <w:style w:type="character" w:styleId="PageNumber">
    <w:name w:val="page number"/>
    <w:basedOn w:val="DefaultParagraphFont"/>
    <w:semiHidden/>
  </w:style>
  <w:style w:type="character" w:customStyle="1" w:styleId="Heading1Char">
    <w:name w:val="Heading 1 Char"/>
    <w:link w:val="Heading1"/>
    <w:rsid w:val="00872580"/>
    <w:rPr>
      <w:rFonts w:eastAsia="Lucida Sans Unicode" w:cs="Tahoma"/>
      <w:b/>
      <w:bCs/>
      <w:kern w:val="1"/>
      <w:sz w:val="24"/>
      <w:szCs w:val="24"/>
      <w:lang/>
    </w:rPr>
  </w:style>
  <w:style w:type="character" w:customStyle="1" w:styleId="BodyTextIndentChar">
    <w:name w:val="Body Text Indent Char"/>
    <w:link w:val="BodyTextIndent"/>
    <w:semiHidden/>
    <w:rsid w:val="00872580"/>
    <w:rPr>
      <w:rFonts w:eastAsia="Lucida Sans Unicode" w:cs="Tahoma"/>
      <w:kern w:val="1"/>
      <w:sz w:val="24"/>
      <w:szCs w:val="24"/>
      <w:lang/>
    </w:rPr>
  </w:style>
  <w:style w:type="character" w:customStyle="1" w:styleId="BodyTextIndent2Char">
    <w:name w:val="Body Text Indent 2 Char"/>
    <w:link w:val="BodyTextIndent2"/>
    <w:semiHidden/>
    <w:rsid w:val="00872580"/>
    <w:rPr>
      <w:rFonts w:ascii="Arial" w:hAnsi="Arial" w:cs="Arial"/>
      <w:sz w:val="22"/>
      <w:szCs w:val="24"/>
      <w:lang w:eastAsia="en-US"/>
    </w:rPr>
  </w:style>
  <w:style w:type="character" w:customStyle="1" w:styleId="BodyTextIndent3Char">
    <w:name w:val="Body Text Indent 3 Char"/>
    <w:link w:val="BodyTextIndent3"/>
    <w:semiHidden/>
    <w:rsid w:val="00872580"/>
    <w:rPr>
      <w:rFonts w:ascii="Arial" w:hAnsi="Arial" w:cs="Arial"/>
      <w:sz w:val="22"/>
      <w:szCs w:val="24"/>
      <w:lang w:eastAsia="en-US"/>
    </w:rPr>
  </w:style>
  <w:style w:type="paragraph" w:customStyle="1" w:styleId="Standard">
    <w:name w:val="Standard"/>
    <w:rsid w:val="00C347CD"/>
    <w:pPr>
      <w:widowControl w:val="0"/>
      <w:suppressAutoHyphens/>
      <w:autoSpaceDN w:val="0"/>
      <w:textAlignment w:val="baseline"/>
    </w:pPr>
    <w:rPr>
      <w:rFonts w:eastAsia="Lucida Sans Unicode" w:cs="Tahoma"/>
      <w:kern w:val="3"/>
      <w:sz w:val="24"/>
      <w:szCs w:val="24"/>
      <w:lang w:val="en-US"/>
    </w:rPr>
  </w:style>
  <w:style w:type="paragraph" w:customStyle="1" w:styleId="Default">
    <w:name w:val="Default"/>
    <w:rsid w:val="00603D7A"/>
    <w:pPr>
      <w:autoSpaceDE w:val="0"/>
      <w:autoSpaceDN w:val="0"/>
      <w:adjustRightInd w:val="0"/>
    </w:pPr>
    <w:rPr>
      <w:color w:val="000000"/>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8199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retariat@agrotex.r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grotex.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753B4-5689-4696-80D2-D3855DFF3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1923</Words>
  <Characters>10967</Characters>
  <Application>Microsoft Office Word</Application>
  <DocSecurity>0</DocSecurity>
  <Lines>91</Lines>
  <Paragraphs>25</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S</vt:lpstr>
      <vt:lpstr>                         S</vt:lpstr>
    </vt:vector>
  </TitlesOfParts>
  <Company>SC AGROTEX SA</Company>
  <LinksUpToDate>false</LinksUpToDate>
  <CharactersWithSpaces>12865</CharactersWithSpaces>
  <SharedDoc>false</SharedDoc>
  <HLinks>
    <vt:vector size="12" baseType="variant">
      <vt:variant>
        <vt:i4>393273</vt:i4>
      </vt:variant>
      <vt:variant>
        <vt:i4>3</vt:i4>
      </vt:variant>
      <vt:variant>
        <vt:i4>0</vt:i4>
      </vt:variant>
      <vt:variant>
        <vt:i4>5</vt:i4>
      </vt:variant>
      <vt:variant>
        <vt:lpwstr>mailto:secretariat@agrotex.ro</vt:lpwstr>
      </vt:variant>
      <vt:variant>
        <vt:lpwstr/>
      </vt:variant>
      <vt:variant>
        <vt:i4>6881404</vt:i4>
      </vt:variant>
      <vt:variant>
        <vt:i4>0</vt:i4>
      </vt:variant>
      <vt:variant>
        <vt:i4>0</vt:i4>
      </vt:variant>
      <vt:variant>
        <vt:i4>5</vt:i4>
      </vt:variant>
      <vt:variant>
        <vt:lpwstr>http://www.agrotex.ro/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subject/>
  <dc:creator>Juridic</dc:creator>
  <cp:keywords/>
  <dc:description/>
  <cp:lastModifiedBy>Sebastian Pantea </cp:lastModifiedBy>
  <cp:revision>2</cp:revision>
  <cp:lastPrinted>2026-04-23T12:15:00Z</cp:lastPrinted>
  <dcterms:created xsi:type="dcterms:W3CDTF">2026-06-09T08:40:00Z</dcterms:created>
  <dcterms:modified xsi:type="dcterms:W3CDTF">2026-06-09T08:40:00Z</dcterms:modified>
</cp:coreProperties>
</file>