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right"/>
        <w:rPr/>
      </w:pPr>
      <w:r>
        <w:drawing>
          <wp:anchor behindDoc="0" distT="0" distB="0" distL="114935" distR="114935" simplePos="0" locked="0" layoutInCell="1" allowOverlap="1" relativeHeight="7">
            <wp:simplePos x="0" y="0"/>
            <wp:positionH relativeFrom="column">
              <wp:posOffset>-228600</wp:posOffset>
            </wp:positionH>
            <wp:positionV relativeFrom="paragraph">
              <wp:posOffset>-228600</wp:posOffset>
            </wp:positionV>
            <wp:extent cx="1714500" cy="1257300"/>
            <wp:effectExtent l="0" t="0" r="0" b="0"/>
            <wp:wrapNone/>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rcRect l="-13" t="-21" r="-13" b="-21"/>
                    <a:stretch>
                      <a:fillRect/>
                    </a:stretch>
                  </pic:blipFill>
                  <pic:spPr bwMode="auto">
                    <a:xfrm>
                      <a:off x="0" y="0"/>
                      <a:ext cx="1714500" cy="1257300"/>
                    </a:xfrm>
                    <a:prstGeom prst="rect">
                      <a:avLst/>
                    </a:prstGeom>
                    <a:noFill/>
                  </pic:spPr>
                </pic:pic>
              </a:graphicData>
            </a:graphic>
          </wp:anchor>
        </w:drawing>
        <w:drawing>
          <wp:anchor behindDoc="0" distT="0" distB="0" distL="114935" distR="114935" simplePos="0" locked="0" layoutInCell="1" allowOverlap="1" relativeHeight="10">
            <wp:simplePos x="0" y="0"/>
            <wp:positionH relativeFrom="column">
              <wp:posOffset>1247775</wp:posOffset>
            </wp:positionH>
            <wp:positionV relativeFrom="paragraph">
              <wp:posOffset>114300</wp:posOffset>
            </wp:positionV>
            <wp:extent cx="114300" cy="114300"/>
            <wp:effectExtent l="0" t="0" r="0" b="0"/>
            <wp:wrapNone/>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rcRect l="-315" t="-315" r="-315" b="-315"/>
                    <a:stretch>
                      <a:fillRect/>
                    </a:stretch>
                  </pic:blipFill>
                  <pic:spPr bwMode="auto">
                    <a:xfrm>
                      <a:off x="0" y="0"/>
                      <a:ext cx="114300" cy="114300"/>
                    </a:xfrm>
                    <a:prstGeom prst="rect">
                      <a:avLst/>
                    </a:prstGeom>
                    <a:noFill/>
                  </pic:spPr>
                </pic:pic>
              </a:graphicData>
            </a:graphic>
          </wp:anchor>
        </w:drawing>
      </w:r>
      <w:r>
        <w:rPr>
          <w:lang w:val="es-AR"/>
        </w:rPr>
        <w:tab/>
        <w:tab/>
        <w:tab/>
        <w:tab/>
      </w:r>
      <w:r>
        <w:rPr>
          <w:b/>
          <w:bCs/>
          <w:sz w:val="20"/>
          <w:szCs w:val="20"/>
          <w:lang w:val="fr-FR"/>
        </w:rPr>
        <w:t xml:space="preserve">            </w:t>
      </w:r>
      <w:r>
        <w:rPr>
          <w:rFonts w:cs="Arial" w:ascii="Arial" w:hAnsi="Arial"/>
          <w:b/>
          <w:bCs/>
          <w:sz w:val="20"/>
          <w:szCs w:val="20"/>
          <w:lang w:val="fr-FR"/>
        </w:rPr>
        <w:t xml:space="preserve">                                                     S.C.   </w:t>
      </w:r>
      <w:r>
        <w:rPr>
          <w:rFonts w:cs="Arial" w:ascii="Arial" w:hAnsi="Arial"/>
          <w:b/>
          <w:bCs/>
          <w:iCs/>
          <w:color w:val="000000"/>
          <w:lang w:val="fr-FR"/>
        </w:rPr>
        <w:t>AGROTEX</w:t>
      </w:r>
      <w:r>
        <w:rPr>
          <w:rFonts w:cs="Arial" w:ascii="Arial" w:hAnsi="Arial"/>
          <w:b/>
          <w:bCs/>
          <w:i/>
          <w:iCs/>
          <w:sz w:val="20"/>
          <w:szCs w:val="20"/>
          <w:lang w:val="fr-FR"/>
        </w:rPr>
        <w:t xml:space="preserve">  </w:t>
      </w:r>
      <w:r>
        <w:rPr>
          <w:rFonts w:cs="Arial" w:ascii="Arial" w:hAnsi="Arial"/>
          <w:b/>
          <w:bCs/>
          <w:sz w:val="20"/>
          <w:szCs w:val="20"/>
          <w:lang w:val="fr-FR"/>
        </w:rPr>
        <w:t xml:space="preserve"> S.R.L.   </w:t>
      </w:r>
      <w:r>
        <w:rPr>
          <w:rFonts w:cs="Arial" w:ascii="Arial" w:hAnsi="Arial"/>
          <w:b/>
          <w:bCs/>
          <w:color w:val="000000"/>
          <w:sz w:val="20"/>
          <w:szCs w:val="20"/>
          <w:lang w:val="fr-FR"/>
        </w:rPr>
        <w:t xml:space="preserve">CAREI         </w:t>
      </w:r>
      <w:r>
        <mc:AlternateContent>
          <mc:Choice Requires="wps">
            <w:drawing>
              <wp:anchor behindDoc="0" distT="0" distB="0" distL="114935" distR="114935" simplePos="0" locked="0" layoutInCell="1" allowOverlap="1" relativeHeight="9">
                <wp:simplePos x="0" y="0"/>
                <wp:positionH relativeFrom="column">
                  <wp:posOffset>455930</wp:posOffset>
                </wp:positionH>
                <wp:positionV relativeFrom="paragraph">
                  <wp:posOffset>-193675</wp:posOffset>
                </wp:positionV>
                <wp:extent cx="99060" cy="210185"/>
                <wp:effectExtent l="0" t="0" r="0" b="0"/>
                <wp:wrapNone/>
                <wp:docPr id="3" name="Frame1"/>
                <a:graphic xmlns:a="http://schemas.openxmlformats.org/drawingml/2006/main">
                  <a:graphicData uri="http://schemas.microsoft.com/office/word/2010/wordprocessingShape">
                    <wps:wsp>
                      <wps:cNvSpPr txBox="1"/>
                      <wps:spPr>
                        <a:xfrm>
                          <a:off x="0" y="0"/>
                          <a:ext cx="99060" cy="210185"/>
                        </a:xfrm>
                        <a:prstGeom prst="rect"/>
                        <a:solidFill>
                          <a:srgbClr val="FFFFFF">
                            <a:alpha val="0"/>
                          </a:srgbClr>
                        </a:solidFill>
                      </wps:spPr>
                      <wps:txbx>
                        <w:txbxContent>
                          <w:p>
                            <w:pPr>
                              <w:pStyle w:val="Normal"/>
                              <w:rPr>
                                <w:color w:val="000000"/>
                              </w:rPr>
                            </w:pPr>
                            <w:r>
                              <w:rPr>
                                <w:color w:val="000000"/>
                              </w:rPr>
                              <w:t xml:space="preserve"> </w:t>
                            </w:r>
                          </w:p>
                        </w:txbxContent>
                      </wps:txbx>
                      <wps:bodyPr anchor="t" lIns="635" tIns="635" rIns="635" bIns="635">
                        <a:noAutofit/>
                      </wps:bodyPr>
                    </wps:wsp>
                  </a:graphicData>
                </a:graphic>
              </wp:anchor>
            </w:drawing>
          </mc:Choice>
          <mc:Fallback>
            <w:pict>
              <v:rect fillcolor="#FFFFFF" style="position:absolute;rotation:-0;width:7.8pt;height:16.55pt;mso-wrap-distance-left:9.05pt;mso-wrap-distance-right:9.05pt;mso-wrap-distance-top:0pt;mso-wrap-distance-bottom:0pt;margin-top:-15.25pt;mso-position-vertical-relative:text;margin-left:35.9pt;mso-position-horizontal-relative:text">
                <v:fill opacity="0f"/>
                <v:textbox inset="0.000694444444444445in,0.000694444444444445in,0.000694444444444445in,0.000694444444444445in">
                  <w:txbxContent>
                    <w:p>
                      <w:pPr>
                        <w:pStyle w:val="Normal"/>
                        <w:rPr>
                          <w:color w:val="000000"/>
                        </w:rPr>
                      </w:pPr>
                      <w:r>
                        <w:rPr>
                          <w:color w:val="000000"/>
                        </w:rPr>
                        <w:t xml:space="preserve"> </w:t>
                      </w:r>
                    </w:p>
                  </w:txbxContent>
                </v:textbox>
                <w10:wrap type="none"/>
              </v:rect>
            </w:pict>
          </mc:Fallback>
        </mc:AlternateContent>
      </w:r>
    </w:p>
    <w:p>
      <w:pPr>
        <w:pStyle w:val="Normal"/>
        <w:jc w:val="right"/>
        <w:rPr>
          <w:rFonts w:ascii="Arial" w:hAnsi="Arial" w:cs="Arial"/>
          <w:color w:val="000000"/>
          <w:sz w:val="20"/>
          <w:szCs w:val="20"/>
          <w:lang w:val="fr-FR"/>
        </w:rPr>
      </w:pPr>
      <w:r>
        <w:rPr>
          <w:rFonts w:eastAsia="Arial" w:cs="Arial" w:ascii="Arial" w:hAnsi="Arial"/>
          <w:color w:val="000000"/>
          <w:sz w:val="20"/>
          <w:szCs w:val="20"/>
          <w:lang w:val="fr-FR"/>
        </w:rPr>
        <w:t xml:space="preserve">         </w:t>
      </w:r>
      <w:r>
        <w:rPr>
          <w:rFonts w:cs="Arial" w:ascii="Arial" w:hAnsi="Arial"/>
          <w:color w:val="000000"/>
          <w:sz w:val="20"/>
          <w:szCs w:val="20"/>
          <w:lang w:val="fr-FR"/>
        </w:rPr>
        <w:t xml:space="preserve">Jud. Satu Mare, calea Armatei Române nr. 81/B    </w:t>
      </w:r>
    </w:p>
    <w:p>
      <w:pPr>
        <w:pStyle w:val="Normal"/>
        <w:jc w:val="right"/>
        <w:rPr/>
      </w:pPr>
      <w:r>
        <w:rPr>
          <w:rFonts w:eastAsia="Arial" w:cs="Arial" w:ascii="Arial" w:hAnsi="Arial"/>
          <w:color w:val="000000"/>
          <w:sz w:val="20"/>
          <w:szCs w:val="20"/>
          <w:lang w:val="fr-FR"/>
        </w:rPr>
        <w:t xml:space="preserve">               </w:t>
      </w:r>
      <w:r>
        <w:rPr>
          <w:rFonts w:cs="Arial" w:ascii="Arial" w:hAnsi="Arial"/>
          <w:color w:val="000000"/>
          <w:sz w:val="20"/>
          <w:szCs w:val="20"/>
          <w:lang w:val="fr-FR"/>
        </w:rPr>
        <w:t>Nr.  înregistrare   O.R.C.  J 30/</w:t>
      </w:r>
      <w:r>
        <w:rPr>
          <w:rFonts w:cs="Arial" w:ascii="Arial" w:hAnsi="Arial"/>
          <w:bCs/>
          <w:color w:val="000000"/>
          <w:sz w:val="20"/>
          <w:szCs w:val="20"/>
          <w:lang w:val="fr-FR"/>
        </w:rPr>
        <w:t>1481</w:t>
      </w:r>
      <w:r>
        <w:rPr>
          <w:rFonts w:cs="Arial" w:ascii="Arial" w:hAnsi="Arial"/>
          <w:color w:val="000000"/>
          <w:sz w:val="20"/>
          <w:szCs w:val="20"/>
          <w:lang w:val="fr-FR"/>
        </w:rPr>
        <w:t>/1992</w:t>
      </w:r>
      <w:r>
        <w:rPr>
          <w:rFonts w:cs="Arial" w:ascii="Arial" w:hAnsi="Arial"/>
          <w:b/>
          <w:bCs/>
          <w:color w:val="000000"/>
          <w:sz w:val="18"/>
          <w:lang w:val="es-AR"/>
        </w:rPr>
        <w:t xml:space="preserve">              </w:t>
      </w:r>
    </w:p>
    <w:p>
      <w:pPr>
        <w:pStyle w:val="Normal"/>
        <w:jc w:val="right"/>
        <w:rPr>
          <w:rFonts w:ascii="Arial" w:hAnsi="Arial" w:cs="Arial"/>
          <w:color w:val="000000"/>
          <w:sz w:val="20"/>
          <w:szCs w:val="20"/>
          <w:lang w:val="es-AR"/>
        </w:rPr>
      </w:pPr>
      <w:r>
        <w:rPr>
          <w:rFonts w:eastAsia="Arial" w:cs="Arial" w:ascii="Arial" w:hAnsi="Arial"/>
          <w:b/>
          <w:bCs/>
          <w:color w:val="000000"/>
          <w:sz w:val="20"/>
          <w:szCs w:val="20"/>
          <w:lang w:val="es-AR"/>
        </w:rPr>
        <w:t xml:space="preserve">                                   </w:t>
      </w:r>
      <w:r>
        <w:rPr>
          <w:rFonts w:cs="Arial" w:ascii="Arial" w:hAnsi="Arial"/>
          <w:color w:val="000000"/>
          <w:sz w:val="20"/>
          <w:szCs w:val="20"/>
          <w:lang w:val="es-AR"/>
        </w:rPr>
        <w:t xml:space="preserve">CIF  </w:t>
      </w:r>
      <w:r>
        <w:rPr>
          <w:rFonts w:cs="Arial" w:ascii="Arial" w:hAnsi="Arial"/>
          <w:bCs/>
          <w:color w:val="000000"/>
          <w:sz w:val="20"/>
          <w:szCs w:val="20"/>
          <w:lang w:val="es-AR"/>
        </w:rPr>
        <w:t>RO 2830353</w:t>
      </w:r>
      <w:r>
        <w:rPr>
          <w:rFonts w:cs="Arial" w:ascii="Arial" w:hAnsi="Arial"/>
          <w:color w:val="000000"/>
          <w:sz w:val="19"/>
          <w:szCs w:val="20"/>
          <w:lang w:val="es-AR"/>
        </w:rPr>
        <w:t xml:space="preserve">                                     </w:t>
      </w:r>
    </w:p>
    <w:p>
      <w:pPr>
        <w:pStyle w:val="Normal"/>
        <w:jc w:val="right"/>
        <w:rPr>
          <w:rFonts w:ascii="Arial" w:hAnsi="Arial" w:cs="Arial"/>
          <w:color w:val="000000"/>
          <w:sz w:val="20"/>
          <w:szCs w:val="20"/>
          <w:lang w:val="es-AR"/>
        </w:rPr>
      </w:pPr>
      <w:r>
        <w:rPr>
          <w:rFonts w:eastAsia="Arial" w:cs="Arial" w:ascii="Arial" w:hAnsi="Arial"/>
          <w:color w:val="000000"/>
          <w:sz w:val="20"/>
          <w:szCs w:val="20"/>
          <w:lang w:val="es-AR"/>
        </w:rPr>
        <w:t xml:space="preserve">                </w:t>
      </w:r>
      <w:r>
        <w:rPr>
          <w:rFonts w:cs="Arial" w:ascii="Arial" w:hAnsi="Arial"/>
          <w:color w:val="000000"/>
          <w:sz w:val="20"/>
          <w:szCs w:val="20"/>
          <w:lang w:val="es-AR"/>
        </w:rPr>
        <w:t xml:space="preserve">Tel/fax: 0261 861399 / 865386 / 864506                  </w:t>
      </w:r>
    </w:p>
    <w:p>
      <w:pPr>
        <w:pStyle w:val="Normal"/>
        <w:jc w:val="right"/>
        <w:rPr>
          <w:rFonts w:ascii="Arial" w:hAnsi="Arial" w:cs="Arial"/>
          <w:bCs/>
          <w:sz w:val="20"/>
          <w:lang w:val="es-AR"/>
        </w:rPr>
      </w:pPr>
      <w:r>
        <w:rPr>
          <w:rFonts w:eastAsia="Arial" w:cs="Arial" w:ascii="Arial" w:hAnsi="Arial"/>
          <w:bCs/>
          <w:color w:val="000000"/>
          <w:lang w:val="es-AR"/>
        </w:rPr>
        <w:t xml:space="preserve">           </w:t>
      </w:r>
      <w:hyperlink r:id="rId4">
        <w:r>
          <w:rPr>
            <w:rStyle w:val="Hyperlink"/>
            <w:rFonts w:cs="Arial" w:ascii="Arial" w:hAnsi="Arial"/>
            <w:bCs/>
            <w:color w:val="000000"/>
            <w:lang w:val="es-AR"/>
          </w:rPr>
          <w:t>www.agrotex.ro</w:t>
        </w:r>
      </w:hyperlink>
      <w:r>
        <w:rPr>
          <w:rFonts w:cs="Arial" w:ascii="Arial" w:hAnsi="Arial"/>
          <w:bCs/>
          <w:color w:val="000000"/>
          <w:lang w:val="es-AR"/>
        </w:rPr>
        <w:t xml:space="preserve"> </w:t>
      </w:r>
      <w:hyperlink r:id="rId5">
        <w:r>
          <w:rPr>
            <w:rStyle w:val="Hyperlink"/>
            <w:rFonts w:cs="Arial" w:ascii="Arial" w:hAnsi="Arial"/>
            <w:bCs/>
            <w:color w:val="000000"/>
            <w:sz w:val="22"/>
            <w:lang w:val="es-AR"/>
          </w:rPr>
          <w:t>secretariat@agrotex.ro</w:t>
        </w:r>
      </w:hyperlink>
      <w:r>
        <w:rPr>
          <w:rFonts w:cs="Arial" w:ascii="Arial" w:hAnsi="Arial"/>
          <w:bCs/>
          <w:color w:val="0000FF"/>
          <w:sz w:val="22"/>
          <w:lang w:val="es-AR"/>
        </w:rPr>
        <w:t xml:space="preserve">           </w:t>
      </w:r>
    </w:p>
    <w:p>
      <w:pPr>
        <w:pStyle w:val="Normal"/>
        <w:rPr>
          <w:rFonts w:ascii="Arial" w:hAnsi="Arial" w:cs="Arial"/>
          <w:bCs/>
          <w:sz w:val="20"/>
          <w:lang w:val="ro-RO"/>
        </w:rPr>
      </w:pPr>
      <w:r>
        <w:rPr>
          <w:rFonts w:cs="Arial" w:ascii="Arial" w:hAnsi="Arial"/>
          <w:bCs/>
          <w:sz w:val="20"/>
          <w:lang w:val="ro-RO"/>
        </w:rPr>
      </w:r>
    </w:p>
    <w:p>
      <w:pPr>
        <w:pStyle w:val="Normal"/>
        <w:rPr>
          <w:bCs/>
          <w:sz w:val="20"/>
          <w:lang w:val="es-AR" w:eastAsia="en-US"/>
        </w:rPr>
      </w:pPr>
      <w:r>
        <w:rPr>
          <w:bCs/>
          <w:sz w:val="20"/>
          <w:lang w:val="es-AR" w:eastAsia="en-US"/>
        </w:rPr>
        <mc:AlternateContent>
          <mc:Choice Requires="wps">
            <w:drawing>
              <wp:anchor behindDoc="0" distT="0" distB="0" distL="114935" distR="114935" simplePos="0" locked="0" layoutInCell="1" allowOverlap="1" relativeHeight="8">
                <wp:simplePos x="0" y="0"/>
                <wp:positionH relativeFrom="column">
                  <wp:posOffset>9525</wp:posOffset>
                </wp:positionH>
                <wp:positionV relativeFrom="paragraph">
                  <wp:posOffset>55880</wp:posOffset>
                </wp:positionV>
                <wp:extent cx="6172200" cy="0"/>
                <wp:effectExtent l="0" t="19050" r="0" b="19050"/>
                <wp:wrapNone/>
                <wp:docPr id="4" name=""/>
                <a:graphic xmlns:a="http://schemas.openxmlformats.org/drawingml/2006/main">
                  <a:graphicData uri="http://schemas.microsoft.com/office/word/2010/wordprocessingShape">
                    <wps:wsp>
                      <wps:cNvSpPr/>
                      <wps:spPr>
                        <a:xfrm>
                          <a:off x="0" y="0"/>
                          <a:ext cx="6172200" cy="0"/>
                        </a:xfrm>
                        <a:prstGeom prst="line">
                          <a:avLst/>
                        </a:prstGeom>
                        <a:ln w="38160">
                          <a:solidFill>
                            <a:srgbClr val="000000"/>
                          </a:solidFill>
                          <a:miter/>
                        </a:ln>
                      </wps:spPr>
                      <wps:style>
                        <a:lnRef idx="0"/>
                        <a:fillRef idx="0"/>
                        <a:effectRef idx="0"/>
                        <a:fontRef idx="minor"/>
                      </wps:style>
                      <wps:bodyPr/>
                    </wps:wsp>
                  </a:graphicData>
                </a:graphic>
              </wp:anchor>
            </w:drawing>
          </mc:Choice>
          <mc:Fallback>
            <w:pict>
              <v:line id="shape_0" from="0.75pt,4.4pt" to="486.7pt,4.4pt" stroked="t" o:allowincell="f" style="position:absolute">
                <v:stroke color="black" weight="38160" joinstyle="miter" endcap="flat"/>
                <v:fill o:detectmouseclick="t" on="false"/>
                <w10:wrap type="none"/>
              </v:line>
            </w:pict>
          </mc:Fallback>
        </mc:AlternateContent>
      </w:r>
    </w:p>
    <w:p>
      <w:pPr>
        <w:pStyle w:val="Heading1"/>
        <w:ind w:hanging="0" w:left="0"/>
        <w:jc w:val="center"/>
        <w:rPr>
          <w:rFonts w:ascii="Arial" w:hAnsi="Arial" w:cs="Arial"/>
          <w:sz w:val="20"/>
          <w:szCs w:val="20"/>
          <w:u w:val="single"/>
        </w:rPr>
      </w:pPr>
      <w:r>
        <w:rPr>
          <w:rFonts w:cs="Arial" w:ascii="Arial" w:hAnsi="Arial"/>
          <w:sz w:val="20"/>
          <w:szCs w:val="20"/>
          <w:u w:val="single"/>
        </w:rPr>
        <w:t>CONTRACT  DE  VÂNZARE – CUMPĂRARE</w:t>
      </w:r>
    </w:p>
    <w:p>
      <w:pPr>
        <w:pStyle w:val="Heading1"/>
        <w:ind w:hanging="0" w:left="0"/>
        <w:rPr>
          <w:rFonts w:ascii="Arial" w:hAnsi="Arial" w:eastAsia="Arial" w:cs="Arial"/>
          <w:b w:val="false"/>
          <w:bCs w:val="false"/>
          <w:sz w:val="20"/>
          <w:szCs w:val="20"/>
        </w:rPr>
      </w:pPr>
      <w:r>
        <w:rPr>
          <w:rFonts w:eastAsia="Arial" w:cs="Arial" w:ascii="Arial" w:hAnsi="Arial"/>
          <w:b w:val="false"/>
          <w:bCs w:val="false"/>
          <w:sz w:val="20"/>
          <w:szCs w:val="20"/>
        </w:rPr>
        <w:t xml:space="preserve">                                                                       </w:t>
      </w:r>
    </w:p>
    <w:p>
      <w:pPr>
        <w:pStyle w:val="Heading1"/>
        <w:ind w:firstLine="708" w:left="0" w:right="0"/>
        <w:rPr>
          <w:rFonts w:ascii="Arial" w:hAnsi="Arial" w:cs="Times New Roman"/>
          <w:b w:val="false"/>
          <w:bCs w:val="false"/>
          <w:sz w:val="22"/>
          <w:szCs w:val="22"/>
        </w:rPr>
      </w:pPr>
      <w:r>
        <w:rPr>
          <w:rFonts w:cs="Times New Roman" w:ascii="Arial" w:hAnsi="Arial"/>
          <w:b w:val="false"/>
          <w:bCs w:val="false"/>
          <w:sz w:val="22"/>
          <w:szCs w:val="22"/>
        </w:rPr>
      </w:r>
    </w:p>
    <w:p>
      <w:pPr>
        <w:pStyle w:val="Heading1"/>
        <w:ind w:firstLine="708" w:left="0" w:right="0"/>
        <w:rPr>
          <w:rFonts w:cs="Times New Roman"/>
          <w:sz w:val="22"/>
          <w:szCs w:val="22"/>
        </w:rPr>
      </w:pPr>
      <w:r>
        <w:rPr>
          <w:rFonts w:cs="Times New Roman"/>
          <w:sz w:val="22"/>
          <w:szCs w:val="22"/>
        </w:rPr>
      </w:r>
    </w:p>
    <w:p>
      <w:pPr>
        <w:pStyle w:val="Heading1"/>
        <w:ind w:firstLine="708" w:left="0" w:right="0"/>
        <w:rPr>
          <w:rFonts w:cs="Times New Roman"/>
          <w:sz w:val="22"/>
          <w:szCs w:val="22"/>
        </w:rPr>
      </w:pPr>
      <w:r>
        <w:rPr>
          <w:rFonts w:cs="Times New Roman"/>
          <w:sz w:val="22"/>
          <w:szCs w:val="22"/>
        </w:rPr>
        <w:t>Art.1   PĂRŢILE CONTRACTANTE</w:t>
      </w:r>
    </w:p>
    <w:p>
      <w:pPr>
        <w:pStyle w:val="Heading1"/>
        <w:ind w:firstLine="708" w:left="0" w:right="0"/>
        <w:rPr>
          <w:rFonts w:cs="Times New Roman"/>
          <w:b w:val="false"/>
          <w:bCs w:val="false"/>
          <w:sz w:val="22"/>
          <w:szCs w:val="22"/>
        </w:rPr>
      </w:pPr>
      <w:r>
        <w:rPr>
          <w:rFonts w:cs="Times New Roman"/>
          <w:b w:val="false"/>
          <w:bCs w:val="false"/>
          <w:sz w:val="22"/>
          <w:szCs w:val="22"/>
        </w:rPr>
        <w:t xml:space="preserve">S.C. </w:t>
      </w:r>
      <w:r>
        <w:rPr>
          <w:rFonts w:cs="Times New Roman"/>
          <w:sz w:val="22"/>
          <w:szCs w:val="22"/>
        </w:rPr>
        <w:t>AGROTEX</w:t>
      </w:r>
      <w:r>
        <w:rPr>
          <w:rFonts w:cs="Times New Roman"/>
          <w:b w:val="false"/>
          <w:bCs w:val="false"/>
          <w:sz w:val="22"/>
          <w:szCs w:val="22"/>
        </w:rPr>
        <w:t xml:space="preserve"> S.R.L. cu sediul în Carei, jud. Satu Mare, C-lea Armatei Române, nr.81/B, înmatriculată sub nr. J30/1481/92 la Reg. C.C.I. Satu Mare, CIF RO2830353, tel./fax. 061861399/865386, avand contul IBAN RO59 BACX 0000 0004 7704 7001 deschis la Unicredit Tiriac Bank S.A. suc. Satu Mare , reprezentată prin ing. Adrian Mircea Lăţa director general în calitate de </w:t>
      </w:r>
      <w:r>
        <w:rPr>
          <w:rFonts w:cs="Times New Roman"/>
          <w:sz w:val="22"/>
          <w:szCs w:val="22"/>
        </w:rPr>
        <w:t xml:space="preserve">CUMPĂRĂTOR </w:t>
      </w:r>
    </w:p>
    <w:p>
      <w:pPr>
        <w:pStyle w:val="Heading1"/>
        <w:ind w:firstLine="708" w:left="0" w:right="0"/>
        <w:rPr>
          <w:rFonts w:cs="Times New Roman"/>
          <w:b w:val="false"/>
          <w:bCs w:val="false"/>
          <w:sz w:val="22"/>
          <w:szCs w:val="22"/>
        </w:rPr>
      </w:pPr>
      <w:r>
        <w:rPr>
          <w:rFonts w:cs="Times New Roman"/>
          <w:b w:val="false"/>
          <w:bCs w:val="false"/>
          <w:sz w:val="22"/>
          <w:szCs w:val="22"/>
        </w:rPr>
        <w:t>Si</w:t>
      </w:r>
    </w:p>
    <w:p>
      <w:pPr>
        <w:pStyle w:val="Normal"/>
        <w:rPr>
          <w:rFonts w:cs="Times New Roman"/>
          <w:b/>
          <w:bCs/>
          <w:sz w:val="22"/>
          <w:szCs w:val="22"/>
          <w:lang w:val="ro-RO" w:eastAsia="zxx"/>
        </w:rPr>
      </w:pPr>
      <w:r>
        <w:rPr>
          <w:rFonts w:cs="Times New Roman"/>
          <w:b/>
          <w:bCs/>
          <w:sz w:val="22"/>
          <w:szCs w:val="22"/>
          <w:lang w:val="ro-RO" w:eastAsia="zxx"/>
        </w:rPr>
      </w:r>
    </w:p>
    <w:p>
      <w:pPr>
        <w:pStyle w:val="Normal"/>
        <w:ind w:firstLine="708" w:right="0"/>
        <w:rPr>
          <w:lang w:val="ro-RO" w:eastAsia="zxx"/>
        </w:rPr>
      </w:pPr>
      <w:r>
        <w:rPr>
          <w:rFonts w:cs="Arial" w:ascii="Arial" w:hAnsi="Arial"/>
          <w:b/>
          <w:bCs/>
          <w:sz w:val="20"/>
          <w:lang w:val="ro-RO"/>
        </w:rPr>
        <w:t>________________ cu sediul în ______________, jud. Satu Mare, înmatriculata sub nr. _________________ , înregistrata la Reg. C.C.I.  CIF _______________ tel.__________________, având codul ____________________  deschis la __________________, reprezentată prin _________________ administrator, în calitate de VANZATOR.</w:t>
      </w:r>
    </w:p>
    <w:p>
      <w:pPr>
        <w:pStyle w:val="Normal"/>
        <w:ind w:firstLine="720" w:right="0"/>
        <w:jc w:val="both"/>
        <w:rPr>
          <w:rFonts w:ascii="Arial" w:hAnsi="Arial" w:cs="Arial"/>
          <w:b/>
          <w:bCs/>
          <w:sz w:val="20"/>
          <w:lang w:val="ro-RO" w:eastAsia="zxx"/>
        </w:rPr>
      </w:pPr>
      <w:r>
        <w:rPr>
          <w:rFonts w:cs="Arial" w:ascii="Arial" w:hAnsi="Arial"/>
          <w:b/>
          <w:bCs/>
          <w:sz w:val="20"/>
          <w:lang w:val="ro-RO" w:eastAsia="zxx"/>
        </w:rPr>
      </w:r>
    </w:p>
    <w:p>
      <w:pPr>
        <w:pStyle w:val="Normal"/>
        <w:ind w:firstLine="720" w:right="0"/>
        <w:jc w:val="both"/>
        <w:rPr>
          <w:rFonts w:ascii="Arial" w:hAnsi="Arial" w:cs="Arial"/>
          <w:b/>
          <w:bCs/>
          <w:sz w:val="20"/>
          <w:szCs w:val="20"/>
          <w:lang w:val="ro-RO"/>
        </w:rPr>
      </w:pPr>
      <w:r>
        <w:rPr>
          <w:rFonts w:cs="Arial" w:ascii="Arial" w:hAnsi="Arial"/>
          <w:b/>
          <w:bCs/>
          <w:sz w:val="20"/>
          <w:szCs w:val="20"/>
          <w:lang w:val="ro-RO"/>
        </w:rPr>
      </w:r>
    </w:p>
    <w:p>
      <w:pPr>
        <w:pStyle w:val="Heading1"/>
        <w:ind w:firstLine="708" w:left="0" w:right="0"/>
        <w:rPr>
          <w:rFonts w:cs="Times New Roman"/>
        </w:rPr>
      </w:pPr>
      <w:r>
        <w:rPr>
          <w:rFonts w:cs="Times New Roman"/>
        </w:rPr>
        <w:t>Art.2  OBIECTUL ŞI SCOPUL CONTRACTULUI</w:t>
      </w:r>
    </w:p>
    <w:p>
      <w:pPr>
        <w:pStyle w:val="Normal"/>
        <w:jc w:val="both"/>
        <w:rPr>
          <w:lang w:val="ro-RO" w:eastAsia="zxx"/>
        </w:rPr>
      </w:pPr>
      <w:r>
        <w:rPr>
          <w:rFonts w:eastAsia="Times New Roman"/>
          <w:lang w:val="ro-RO" w:eastAsia="en-US" w:bidi="en-US"/>
        </w:rPr>
        <w:t xml:space="preserve">             </w:t>
      </w:r>
      <w:r>
        <w:rPr>
          <w:rFonts w:eastAsia="HG Mincho Light J"/>
          <w:lang w:val="ro-RO" w:eastAsia="en-US" w:bidi="en-US"/>
        </w:rPr>
        <w:t>Prin prezentul act, v</w:t>
      </w:r>
      <w:r>
        <w:rPr>
          <w:rFonts w:eastAsia="HG Mincho Light J"/>
          <w:lang w:val="ro-RO" w:eastAsia="en-US" w:bidi="en-US"/>
        </w:rPr>
        <w:t>azatorul se angajează sa vanda urmatoarea</w:t>
      </w:r>
      <w:r>
        <w:rPr>
          <w:rFonts w:eastAsia="HG Mincho Light J"/>
          <w:b/>
          <w:bCs/>
          <w:lang w:val="ro-RO" w:eastAsia="en-US" w:bidi="en-US"/>
        </w:rPr>
        <w:t xml:space="preserve"> Marfa, </w:t>
      </w:r>
      <w:r>
        <w:rPr>
          <w:rFonts w:eastAsia="HG Mincho Light J"/>
          <w:lang w:val="ro-RO" w:eastAsia="en-US" w:bidi="en-US"/>
        </w:rPr>
        <w:t xml:space="preserve">origine ROMANIA, productia anului </w:t>
      </w:r>
      <w:r>
        <w:rPr>
          <w:rFonts w:eastAsia="HG Mincho Light J"/>
          <w:b/>
          <w:bCs/>
          <w:lang w:val="ro-RO" w:eastAsia="en-US" w:bidi="en-US"/>
        </w:rPr>
        <w:t>2026</w:t>
      </w:r>
      <w:r>
        <w:rPr>
          <w:rFonts w:eastAsia="HG Mincho Light J"/>
          <w:lang w:val="ro-RO" w:eastAsia="en-US" w:bidi="en-US"/>
        </w:rPr>
        <w:t xml:space="preserve"> iar cumparatorul se obliga sa plateasca pretul marfii si sa preia marfa la data si in conditiile stabilite.            </w:t>
      </w:r>
    </w:p>
    <w:p>
      <w:pPr>
        <w:pStyle w:val="Normal"/>
        <w:jc w:val="both"/>
        <w:rPr>
          <w:b/>
          <w:bCs/>
          <w:lang w:val="es-AR"/>
        </w:rPr>
      </w:pPr>
      <w:r>
        <w:rPr>
          <w:lang w:val="ro-RO"/>
        </w:rPr>
        <w:tab/>
      </w:r>
      <w:r>
        <w:rPr>
          <w:rFonts w:eastAsia="Lucida Sans Unicode"/>
          <w:b/>
          <w:bCs/>
          <w:kern w:val="2"/>
          <w:lang w:val="ro-RO" w:eastAsia="zxx"/>
        </w:rPr>
        <w:t>Art.3 CANTITATE</w:t>
      </w:r>
      <w:r>
        <w:rPr>
          <w:b/>
          <w:bCs/>
          <w:lang w:val="es-AR"/>
        </w:rPr>
        <w:t xml:space="preserve">: </w:t>
      </w:r>
    </w:p>
    <w:p>
      <w:pPr>
        <w:pStyle w:val="Normal"/>
        <w:jc w:val="both"/>
        <w:rPr>
          <w:b/>
          <w:bCs/>
          <w:lang w:val="es-AR"/>
        </w:rPr>
      </w:pPr>
      <w:r>
        <w:rPr>
          <w:b/>
          <w:bCs/>
          <w:lang w:val="es-AR"/>
        </w:rPr>
      </w:r>
    </w:p>
    <w:p>
      <w:pPr>
        <w:pStyle w:val="Normal"/>
        <w:jc w:val="both"/>
        <w:rPr>
          <w:lang w:val="pt-BR"/>
        </w:rPr>
      </w:pPr>
      <w:r>
        <w:rPr>
          <w:b/>
          <w:bCs/>
          <w:lang w:val="es-AR"/>
        </w:rPr>
        <w:t>3. Orz-___</w:t>
      </w:r>
      <w:r>
        <w:rPr>
          <w:rFonts w:eastAsia="HG Mincho Light J"/>
          <w:u w:val="single"/>
          <w:lang w:val="es-AR" w:eastAsia="en-US" w:bidi="en-US"/>
        </w:rPr>
        <w:t xml:space="preserve"> </w:t>
      </w:r>
      <w:r>
        <w:rPr>
          <w:rFonts w:eastAsia="HG Mincho Light J"/>
          <w:b/>
          <w:bCs/>
          <w:u w:val="single"/>
          <w:lang w:val="es-AR" w:eastAsia="en-US" w:bidi="en-US"/>
        </w:rPr>
        <w:t>t</w:t>
      </w:r>
      <w:r>
        <w:rPr>
          <w:rFonts w:eastAsia="HG Mincho Light J"/>
          <w:b/>
          <w:bCs/>
          <w:lang w:val="es-AR" w:eastAsia="en-US" w:bidi="en-US"/>
        </w:rPr>
        <w:t>one</w:t>
      </w:r>
      <w:r>
        <w:rPr>
          <w:rFonts w:eastAsia="HG Mincho Light J"/>
          <w:lang w:val="es-AR" w:eastAsia="en-US" w:bidi="en-US"/>
        </w:rPr>
        <w:t xml:space="preserve"> </w:t>
      </w:r>
      <w:r>
        <w:rPr>
          <w:lang w:val="es-AR"/>
        </w:rPr>
        <w:t xml:space="preserve">. </w:t>
      </w:r>
      <w:r>
        <w:rPr>
          <w:lang w:val="pt-BR"/>
        </w:rPr>
        <w:t>Pret</w:t>
      </w:r>
      <w:r>
        <w:rPr>
          <w:b/>
          <w:bCs/>
          <w:lang w:val="pt-BR"/>
        </w:rPr>
        <w:t>: este ____</w:t>
      </w:r>
      <w:r>
        <w:rPr>
          <w:lang w:val="pt-BR"/>
        </w:rPr>
        <w:t>_</w:t>
      </w:r>
      <w:r>
        <w:rPr>
          <w:sz w:val="22"/>
          <w:szCs w:val="22"/>
          <w:lang w:val="ro-RO" w:eastAsia="zh-CN"/>
        </w:rPr>
        <w:t xml:space="preserve"> lei / tona</w:t>
      </w:r>
      <w:r>
        <w:rPr>
          <w:lang w:val="pt-BR"/>
        </w:rPr>
        <w:t>, , cu livrare pana la data de  ___________FCA/ DAP __________ .</w:t>
      </w:r>
    </w:p>
    <w:p>
      <w:pPr>
        <w:pStyle w:val="Normal"/>
        <w:jc w:val="both"/>
        <w:rPr>
          <w:lang w:val="pt-BR"/>
        </w:rPr>
      </w:pPr>
      <w:r>
        <w:rPr>
          <w:lang w:val="pt-BR"/>
        </w:rPr>
      </w:r>
    </w:p>
    <w:p>
      <w:pPr>
        <w:pStyle w:val="Normal"/>
        <w:jc w:val="both"/>
        <w:rPr>
          <w:b/>
          <w:bCs/>
          <w:lang w:val="es-AR"/>
        </w:rPr>
      </w:pPr>
      <w:r>
        <w:rPr>
          <w:lang w:val="es-AR"/>
        </w:rPr>
        <w:t>Cantitatea finala va fi stabilita la livrare, prin cantarirea mijloacelor de transport  pe cantare verificate metrologic. Cantitatea convenita nu poate fi modificata decat printr-un act aditional  incheiat de parti.</w:t>
      </w:r>
    </w:p>
    <w:p>
      <w:pPr>
        <w:pStyle w:val="BodyTextIndent"/>
        <w:ind w:hanging="0" w:right="0"/>
        <w:jc w:val="both"/>
        <w:rPr>
          <w:rFonts w:cs="Times New Roman"/>
          <w:b/>
          <w:bCs/>
          <w:lang w:val="es-AR"/>
        </w:rPr>
      </w:pPr>
      <w:r>
        <w:rPr>
          <w:rFonts w:cs="Times New Roman"/>
          <w:b/>
          <w:bCs/>
          <w:lang w:val="es-AR"/>
        </w:rPr>
      </w:r>
    </w:p>
    <w:p>
      <w:pPr>
        <w:pStyle w:val="Standard"/>
        <w:tabs>
          <w:tab w:val="clear" w:pos="720"/>
          <w:tab w:val="center" w:pos="4320" w:leader="none"/>
          <w:tab w:val="right" w:pos="8640" w:leader="none"/>
        </w:tabs>
        <w:jc w:val="both"/>
        <w:rPr/>
      </w:pPr>
      <w:r>
        <w:rPr>
          <w:rFonts w:eastAsia="Times New Roman" w:cs="Times New Roman"/>
          <w:b/>
          <w:bCs/>
          <w:lang w:val="es-AR"/>
        </w:rPr>
        <w:t xml:space="preserve">           </w:t>
      </w:r>
      <w:r>
        <w:rPr>
          <w:rFonts w:cs="Times New Roman"/>
          <w:b/>
          <w:bCs/>
          <w:lang w:val="es-AR"/>
        </w:rPr>
        <w:t>Art. 4  CALITATE ŞI CONDIŢII</w:t>
      </w:r>
      <w:r>
        <w:rPr>
          <w:rFonts w:eastAsia="HG Mincho Light J" w:cs="Times New Roman"/>
          <w:color w:val="000000"/>
          <w:lang w:val="es-AR"/>
        </w:rPr>
        <w:t xml:space="preserve"> </w:t>
      </w:r>
    </w:p>
    <w:p>
      <w:pPr>
        <w:pStyle w:val="Standard"/>
        <w:tabs>
          <w:tab w:val="clear" w:pos="720"/>
          <w:tab w:val="center" w:pos="4320" w:leader="none"/>
          <w:tab w:val="right" w:pos="8640" w:leader="none"/>
        </w:tabs>
        <w:rPr/>
      </w:pPr>
      <w:r>
        <w:rPr>
          <w:rFonts w:eastAsia="Times New Roman" w:cs="Times New Roman"/>
          <w:color w:val="000000"/>
          <w:lang w:val="es-AR"/>
        </w:rPr>
        <w:t xml:space="preserve">           </w:t>
      </w:r>
      <w:r>
        <w:rPr>
          <w:rFonts w:eastAsia="HG Mincho Light J" w:cs="Times New Roman"/>
          <w:color w:val="000000"/>
          <w:lang w:val="es-AR"/>
        </w:rPr>
        <w:t xml:space="preserve">Indicii de calitate pentru plata marfii  sunt cei prevazuti de STAS si anume: umiditate </w:t>
      </w:r>
      <w:r>
        <w:rPr>
          <w:rFonts w:eastAsia="HG Mincho Light J" w:cs="Times New Roman"/>
          <w:color w:val="000000"/>
          <w:lang w:val="es-AR"/>
        </w:rPr>
        <w:t xml:space="preserve">maxim 14%, corpuri straine maxim 2%,   in conformitate cu buletinul de analiza emis la receptie.           </w:t>
      </w:r>
    </w:p>
    <w:p>
      <w:pPr>
        <w:pStyle w:val="Standard"/>
        <w:tabs>
          <w:tab w:val="clear" w:pos="720"/>
          <w:tab w:val="center" w:pos="4320" w:leader="none"/>
          <w:tab w:val="right" w:pos="8640" w:leader="none"/>
        </w:tabs>
        <w:jc w:val="both"/>
        <w:rPr>
          <w:rFonts w:eastAsia="HG Mincho Light J" w:cs="Times New Roman"/>
          <w:color w:val="000000"/>
          <w:lang w:val="es-AR"/>
        </w:rPr>
      </w:pPr>
      <w:r>
        <w:rPr>
          <w:rFonts w:eastAsia="Times New Roman" w:cs="Times New Roman"/>
          <w:lang w:val="es-AR"/>
        </w:rPr>
        <w:t xml:space="preserve">           </w:t>
      </w:r>
      <w:r>
        <w:rPr>
          <w:rFonts w:cs="Times New Roman"/>
          <w:lang w:val="es-AR"/>
        </w:rPr>
        <w:t>Marfa contractată de către VÂNZĂTOR va fi sănătoasă, de calitate comercializabilă, aptă de măcinare şi şi cu saracteristici organoleptice şi sanitare specifice produsului sănătos.</w:t>
      </w:r>
      <w:r>
        <w:rPr>
          <w:rFonts w:eastAsia="HG Mincho Light J"/>
          <w:color w:val="000000"/>
          <w:lang w:val="es-AR"/>
        </w:rPr>
        <w:t xml:space="preserve"> Receptia cantitativa si calitativa  a marfii se va face la descarcare. </w:t>
      </w:r>
    </w:p>
    <w:p>
      <w:pPr>
        <w:pStyle w:val="Standard"/>
        <w:tabs>
          <w:tab w:val="clear" w:pos="720"/>
          <w:tab w:val="center" w:pos="4320" w:leader="none"/>
          <w:tab w:val="right" w:pos="8640" w:leader="none"/>
        </w:tabs>
        <w:jc w:val="both"/>
        <w:rPr/>
      </w:pPr>
      <w:r>
        <w:rPr>
          <w:rFonts w:eastAsia="Times New Roman" w:cs="Times New Roman"/>
          <w:kern w:val="0"/>
          <w:lang w:val="es-AR" w:eastAsia="en-US" w:bidi="ar-SA"/>
        </w:rPr>
        <w:t>Marfa are specificatiile de calitate individualizate si particularizate in Anexa nr. 1 la prezentul Contract.</w:t>
      </w:r>
    </w:p>
    <w:p>
      <w:pPr>
        <w:pStyle w:val="Standard"/>
        <w:tabs>
          <w:tab w:val="clear" w:pos="720"/>
          <w:tab w:val="center" w:pos="4320" w:leader="none"/>
          <w:tab w:val="right" w:pos="8640" w:leader="none"/>
        </w:tabs>
        <w:jc w:val="both"/>
        <w:rPr/>
      </w:pPr>
      <w:r>
        <w:rPr>
          <w:rFonts w:eastAsia="HG Mincho Light J" w:cs="Times New Roman"/>
          <w:color w:val="000000"/>
          <w:lang w:val="es-AR"/>
        </w:rPr>
        <w:tab/>
      </w:r>
      <w:r>
        <w:rPr>
          <w:rFonts w:eastAsia="HG Mincho Light J"/>
          <w:color w:val="000000"/>
          <w:lang w:val="es-AR"/>
        </w:rPr>
        <w:t xml:space="preserve"> </w:t>
      </w:r>
    </w:p>
    <w:p>
      <w:pPr>
        <w:pStyle w:val="Normal"/>
        <w:suppressAutoHyphens w:val="true"/>
        <w:jc w:val="both"/>
        <w:rPr>
          <w:rFonts w:eastAsia="HG Mincho Light J"/>
          <w:color w:val="000000"/>
          <w:sz w:val="22"/>
          <w:szCs w:val="22"/>
          <w:lang w:val="ro-RO" w:eastAsia="zh-CN"/>
        </w:rPr>
      </w:pPr>
      <w:r>
        <w:rPr>
          <w:rFonts w:eastAsia="HG Mincho Light J"/>
          <w:color w:val="000000"/>
          <w:sz w:val="22"/>
          <w:szCs w:val="22"/>
          <w:lang w:val="ro-RO" w:eastAsia="zh-CN"/>
        </w:rPr>
      </w:r>
    </w:p>
    <w:p>
      <w:pPr>
        <w:pStyle w:val="Normal"/>
        <w:suppressAutoHyphens w:val="true"/>
        <w:ind w:firstLine="720" w:right="0"/>
        <w:jc w:val="both"/>
        <w:rPr>
          <w:b/>
          <w:sz w:val="22"/>
          <w:szCs w:val="22"/>
          <w:lang w:val="ro-RO" w:eastAsia="zh-CN"/>
        </w:rPr>
      </w:pPr>
      <w:r>
        <w:rPr>
          <w:b/>
          <w:sz w:val="22"/>
          <w:szCs w:val="22"/>
          <w:lang w:val="ro-RO" w:eastAsia="zh-CN"/>
        </w:rPr>
        <w:t xml:space="preserve">Art. 5 PRET </w:t>
      </w:r>
    </w:p>
    <w:p>
      <w:pPr>
        <w:pStyle w:val="Normal"/>
        <w:suppressAutoHyphens w:val="true"/>
        <w:ind w:firstLine="720" w:right="0"/>
        <w:jc w:val="both"/>
        <w:rPr>
          <w:b/>
          <w:sz w:val="22"/>
          <w:szCs w:val="22"/>
          <w:lang w:val="ro-RO" w:eastAsia="zh-CN"/>
        </w:rPr>
      </w:pPr>
      <w:r>
        <w:rPr>
          <w:b/>
          <w:sz w:val="22"/>
          <w:szCs w:val="22"/>
          <w:lang w:val="ro-RO" w:eastAsia="zh-CN"/>
        </w:rPr>
      </w:r>
    </w:p>
    <w:p>
      <w:pPr>
        <w:pStyle w:val="Normal"/>
        <w:suppressAutoHyphens w:val="true"/>
        <w:ind w:firstLine="720" w:right="0"/>
        <w:jc w:val="both"/>
        <w:rPr>
          <w:sz w:val="22"/>
          <w:szCs w:val="22"/>
          <w:lang w:val="ro-RO" w:eastAsia="zh-CN"/>
        </w:rPr>
      </w:pPr>
      <w:r>
        <w:rPr>
          <w:b/>
          <w:sz w:val="22"/>
          <w:szCs w:val="22"/>
          <w:lang w:val="ro-RO" w:eastAsia="zh-CN"/>
        </w:rPr>
        <w:t xml:space="preserve">Prețul </w:t>
      </w:r>
      <w:r>
        <w:rPr>
          <w:bCs/>
          <w:sz w:val="22"/>
          <w:szCs w:val="22"/>
          <w:lang w:val="ro-RO" w:eastAsia="zh-CN"/>
        </w:rPr>
        <w:t>este</w:t>
      </w:r>
      <w:r>
        <w:rPr>
          <w:b/>
          <w:sz w:val="22"/>
          <w:szCs w:val="22"/>
          <w:lang w:val="ro-RO" w:eastAsia="zh-CN"/>
        </w:rPr>
        <w:t xml:space="preserve"> </w:t>
      </w:r>
      <w:r>
        <w:rPr>
          <w:bCs/>
          <w:sz w:val="22"/>
          <w:szCs w:val="22"/>
          <w:lang w:val="ro-RO" w:eastAsia="zh-CN"/>
        </w:rPr>
        <w:t>stabilit individual la</w:t>
      </w:r>
      <w:r>
        <w:rPr>
          <w:b/>
          <w:sz w:val="22"/>
          <w:szCs w:val="22"/>
          <w:lang w:val="ro-RO" w:eastAsia="zh-CN"/>
        </w:rPr>
        <w:t xml:space="preserve"> Art. 3 </w:t>
      </w:r>
      <w:r>
        <w:rPr>
          <w:sz w:val="22"/>
          <w:szCs w:val="22"/>
          <w:lang w:val="ro-RO" w:eastAsia="zh-CN"/>
        </w:rPr>
        <w:t xml:space="preserve">pentru marfa livrata conform termenilor de livrare din acest contract si conform specificațiilor de calitate prevăzute mai sus. Prețul mărfii nu conține T.V.A. </w:t>
      </w:r>
    </w:p>
    <w:p>
      <w:pPr>
        <w:pStyle w:val="Normal"/>
        <w:suppressAutoHyphens w:val="true"/>
        <w:ind w:firstLine="720" w:right="0"/>
        <w:jc w:val="both"/>
        <w:rPr>
          <w:b/>
          <w:sz w:val="22"/>
          <w:szCs w:val="22"/>
          <w:lang w:val="ro-RO" w:eastAsia="zh-CN"/>
        </w:rPr>
      </w:pPr>
      <w:r>
        <w:rPr>
          <w:b/>
          <w:sz w:val="22"/>
          <w:szCs w:val="22"/>
          <w:lang w:val="ro-RO" w:eastAsia="zh-CN"/>
        </w:rPr>
      </w:r>
      <w:bookmarkStart w:id="0" w:name="OLE_LINK4"/>
      <w:bookmarkStart w:id="1" w:name="OLE_LINK3"/>
      <w:bookmarkStart w:id="2" w:name="OLE_LINK4"/>
      <w:bookmarkStart w:id="3" w:name="OLE_LINK3"/>
      <w:bookmarkEnd w:id="2"/>
      <w:bookmarkEnd w:id="3"/>
    </w:p>
    <w:p>
      <w:pPr>
        <w:pStyle w:val="Normal"/>
        <w:suppressAutoHyphens w:val="true"/>
        <w:ind w:firstLine="720" w:right="0"/>
        <w:jc w:val="both"/>
        <w:rPr>
          <w:sz w:val="22"/>
          <w:szCs w:val="22"/>
          <w:lang w:val="ro-RO" w:eastAsia="zh-CN"/>
        </w:rPr>
      </w:pPr>
      <w:bookmarkStart w:id="4" w:name="OLE_LINK4"/>
      <w:bookmarkStart w:id="5" w:name="OLE_LINK3"/>
      <w:bookmarkEnd w:id="4"/>
      <w:bookmarkEnd w:id="5"/>
      <w:r>
        <w:rPr>
          <w:b/>
          <w:sz w:val="22"/>
          <w:szCs w:val="22"/>
          <w:lang w:val="ro-RO" w:eastAsia="zh-CN"/>
        </w:rPr>
        <w:t>Art. 6</w:t>
        <w:tab/>
        <w:t>TRANSFERUL PROPRIETATII SI RISCUL MARFII</w:t>
      </w:r>
    </w:p>
    <w:p>
      <w:pPr>
        <w:pStyle w:val="Normal"/>
        <w:suppressAutoHyphens w:val="true"/>
        <w:ind w:firstLine="720" w:right="0"/>
        <w:jc w:val="both"/>
        <w:rPr/>
      </w:pPr>
      <w:r>
        <w:rPr>
          <w:sz w:val="22"/>
          <w:szCs w:val="22"/>
          <w:lang w:val="ro-RO" w:eastAsia="zh-CN"/>
        </w:rPr>
        <w:t>Proprietatea mărfii se transfera de la Vânzător la Cumpărător la momentul transmiterii facturii fiscale in original, sau in copie. Riscurile asupra mărfii se transfera de la Vânzător la Cumpărător după descărcarea si depozitarea acesteia. Vânzătorul declara pe proprie răspundere si garantează Cumpărătorului ca produsele vândute sunt libere de orice sarcini si nu provin din culturi agricole ipotecate la terți.</w:t>
      </w:r>
    </w:p>
    <w:p>
      <w:pPr>
        <w:pStyle w:val="Normal"/>
        <w:suppressAutoHyphens w:val="true"/>
        <w:jc w:val="both"/>
        <w:rPr>
          <w:sz w:val="22"/>
          <w:szCs w:val="22"/>
          <w:lang w:val="ro-RO" w:eastAsia="zh-CN"/>
        </w:rPr>
      </w:pPr>
      <w:r>
        <w:rPr>
          <w:sz w:val="22"/>
          <w:szCs w:val="22"/>
          <w:lang w:val="ro-RO" w:eastAsia="zh-CN"/>
        </w:rPr>
      </w:r>
    </w:p>
    <w:p>
      <w:pPr>
        <w:pStyle w:val="Normal"/>
        <w:suppressAutoHyphens w:val="true"/>
        <w:ind w:firstLine="720" w:right="0"/>
        <w:jc w:val="both"/>
        <w:rPr>
          <w:sz w:val="22"/>
          <w:szCs w:val="22"/>
          <w:lang w:val="ro-RO" w:eastAsia="zh-CN"/>
        </w:rPr>
      </w:pPr>
      <w:r>
        <w:rPr>
          <w:b/>
          <w:sz w:val="22"/>
          <w:szCs w:val="22"/>
          <w:lang w:val="ro-RO" w:eastAsia="zh-CN"/>
        </w:rPr>
        <w:t>Art. 7</w:t>
        <w:tab/>
        <w:t>PLATA</w:t>
      </w:r>
    </w:p>
    <w:p>
      <w:pPr>
        <w:pStyle w:val="Normal"/>
        <w:suppressAutoHyphens w:val="true"/>
        <w:ind w:firstLine="720" w:right="0"/>
        <w:jc w:val="both"/>
        <w:rPr/>
      </w:pPr>
      <w:r>
        <w:rPr>
          <w:sz w:val="22"/>
          <w:szCs w:val="22"/>
          <w:lang w:val="ro-RO" w:eastAsia="zh-CN"/>
        </w:rPr>
        <w:t>100% din valoarea mărfii se va plăti astfel</w:t>
      </w:r>
    </w:p>
    <w:p>
      <w:pPr>
        <w:pStyle w:val="Normal"/>
        <w:suppressAutoHyphens w:val="true"/>
        <w:ind w:firstLine="720" w:right="0"/>
        <w:jc w:val="both"/>
        <w:rPr/>
      </w:pPr>
      <w:r>
        <w:rPr>
          <w:sz w:val="22"/>
          <w:szCs w:val="22"/>
          <w:lang w:val="ro-RO" w:eastAsia="zh-CN"/>
        </w:rPr>
        <w:t xml:space="preserve">- în termen de 30 de zile de la facturare pe baza predării următoarelor documente in original Cumpărătorului sau reprezentantului acestuia, astfel : Contractul prezent de cumpărare semnat si stampilat; Factura in original. </w:t>
      </w:r>
    </w:p>
    <w:p>
      <w:pPr>
        <w:pStyle w:val="Normal"/>
        <w:suppressAutoHyphens w:val="true"/>
        <w:ind w:firstLine="720" w:right="0"/>
        <w:jc w:val="both"/>
        <w:rPr>
          <w:sz w:val="22"/>
          <w:szCs w:val="22"/>
          <w:lang w:val="ro-RO" w:eastAsia="zh-CN"/>
        </w:rPr>
      </w:pPr>
      <w:r>
        <w:rPr>
          <w:sz w:val="22"/>
          <w:szCs w:val="22"/>
          <w:lang w:val="ro-RO" w:eastAsia="zh-CN"/>
        </w:rPr>
        <w:t xml:space="preserve">Toate costurile, taxele si comisioanele din banca Cumpărătorului vor fi in contul Cumpărătorului, iar cele din banca Vânzătorului vor fi in contul Vânzătorului. </w:t>
      </w:r>
    </w:p>
    <w:p>
      <w:pPr>
        <w:pStyle w:val="BodyTextIndent3"/>
        <w:numPr>
          <w:ilvl w:val="0"/>
          <w:numId w:val="3"/>
        </w:numPr>
        <w:rPr>
          <w:rFonts w:ascii="Times New Roman" w:hAnsi="Times New Roman" w:cs="Times New Roman"/>
          <w:szCs w:val="22"/>
        </w:rPr>
      </w:pPr>
      <w:r>
        <w:rPr>
          <w:rFonts w:cs="Times New Roman" w:ascii="Times New Roman" w:hAnsi="Times New Roman"/>
          <w:szCs w:val="22"/>
        </w:rPr>
        <w:t>prin compensare cu obligaţiile Vânzătorului, rezultate din aprovizionarea cu inputuri.</w:t>
      </w:r>
    </w:p>
    <w:p>
      <w:pPr>
        <w:pStyle w:val="Normal"/>
        <w:suppressAutoHyphens w:val="true"/>
        <w:ind w:firstLine="720" w:right="0"/>
        <w:jc w:val="both"/>
        <w:rPr>
          <w:sz w:val="22"/>
          <w:szCs w:val="22"/>
          <w:lang w:val="ro-RO" w:eastAsia="zh-CN"/>
        </w:rPr>
      </w:pPr>
      <w:r>
        <w:rPr>
          <w:sz w:val="22"/>
          <w:szCs w:val="22"/>
          <w:lang w:val="ro-RO" w:eastAsia="zh-CN"/>
        </w:rPr>
        <w:t xml:space="preserve">Vânzătorul va emite factura fiscala în termen de maxim 2 zile fie de la data recepției mărfii de către Cumpărător (pentru executarea, respectiv recepția întregii cantități contractate), fie de la data expirării perioadei de livrare prevăzută de contract (pentru executarea, respectiv recepția parțiala a cantității contractate). </w:t>
      </w:r>
    </w:p>
    <w:p>
      <w:pPr>
        <w:pStyle w:val="Normal"/>
        <w:suppressAutoHyphens w:val="true"/>
        <w:ind w:firstLine="720" w:right="0"/>
        <w:jc w:val="both"/>
        <w:rPr>
          <w:b/>
          <w:sz w:val="22"/>
          <w:szCs w:val="22"/>
          <w:lang w:val="ro-RO" w:eastAsia="zh-CN"/>
        </w:rPr>
      </w:pPr>
      <w:r>
        <w:rPr>
          <w:b/>
          <w:sz w:val="22"/>
          <w:szCs w:val="22"/>
          <w:lang w:val="ro-RO" w:eastAsia="zh-CN"/>
        </w:rPr>
      </w:r>
    </w:p>
    <w:p>
      <w:pPr>
        <w:pStyle w:val="Normal"/>
        <w:suppressAutoHyphens w:val="true"/>
        <w:ind w:firstLine="720" w:right="0"/>
        <w:jc w:val="both"/>
        <w:rPr>
          <w:sz w:val="22"/>
          <w:szCs w:val="22"/>
          <w:lang w:val="ro-RO" w:eastAsia="zh-CN"/>
        </w:rPr>
      </w:pPr>
      <w:r>
        <w:rPr>
          <w:b/>
          <w:sz w:val="22"/>
          <w:szCs w:val="22"/>
          <w:lang w:val="ro-RO" w:eastAsia="zh-CN"/>
        </w:rPr>
        <w:t>Art. 8 FORTA MAJORA</w:t>
      </w:r>
    </w:p>
    <w:p>
      <w:pPr>
        <w:pStyle w:val="Normal"/>
        <w:numPr>
          <w:ilvl w:val="0"/>
          <w:numId w:val="2"/>
        </w:numPr>
        <w:tabs>
          <w:tab w:val="clear" w:pos="720"/>
          <w:tab w:val="left" w:pos="2880" w:leader="none"/>
        </w:tabs>
        <w:suppressAutoHyphens w:val="true"/>
        <w:jc w:val="both"/>
        <w:rPr>
          <w:sz w:val="22"/>
          <w:szCs w:val="22"/>
          <w:lang w:val="ro-RO" w:eastAsia="zh-CN"/>
        </w:rPr>
      </w:pPr>
      <w:r>
        <w:rPr>
          <w:sz w:val="22"/>
          <w:szCs w:val="22"/>
          <w:lang w:val="ro-RO" w:eastAsia="zh-CN"/>
        </w:rPr>
        <w:t xml:space="preserve">           </w:t>
      </w:r>
      <w:r>
        <w:rPr>
          <w:sz w:val="22"/>
          <w:szCs w:val="22"/>
          <w:lang w:val="ro-RO" w:eastAsia="zh-CN"/>
        </w:rPr>
        <w:t>In caz de forța majora se aplica prevederile Codului Civil. In conformitate cu prevederile art. 1523 alin.1 Cod Civil, pârțile sunt de drept in întârziere cu privire la executarea obligațiilor asumate potrivit prezentului Contract, la data ajungerii lor la scadenta.</w:t>
      </w:r>
    </w:p>
    <w:p>
      <w:pPr>
        <w:pStyle w:val="Normal"/>
        <w:suppressAutoHyphens w:val="true"/>
        <w:jc w:val="both"/>
        <w:rPr>
          <w:sz w:val="22"/>
          <w:szCs w:val="22"/>
          <w:lang w:val="ro-RO" w:eastAsia="zh-CN"/>
        </w:rPr>
      </w:pPr>
      <w:r>
        <w:rPr>
          <w:sz w:val="22"/>
          <w:szCs w:val="22"/>
          <w:lang w:val="ro-RO" w:eastAsia="zh-CN"/>
        </w:rPr>
      </w:r>
    </w:p>
    <w:p>
      <w:pPr>
        <w:pStyle w:val="Normal"/>
        <w:suppressAutoHyphens w:val="true"/>
        <w:ind w:firstLine="720" w:right="0"/>
        <w:jc w:val="both"/>
        <w:rPr/>
      </w:pPr>
      <w:r>
        <w:rPr>
          <w:b/>
          <w:sz w:val="22"/>
          <w:szCs w:val="22"/>
          <w:lang w:val="ro-RO" w:eastAsia="zh-CN"/>
        </w:rPr>
        <w:t>Art. 9 DISPOZITII FINALE</w:t>
      </w:r>
    </w:p>
    <w:p>
      <w:pPr>
        <w:pStyle w:val="Standard"/>
        <w:tabs>
          <w:tab w:val="clear" w:pos="720"/>
          <w:tab w:val="center" w:pos="4320" w:leader="none"/>
          <w:tab w:val="right" w:pos="8640" w:leader="none"/>
        </w:tabs>
        <w:jc w:val="both"/>
        <w:rPr/>
      </w:pPr>
      <w:r>
        <w:rPr>
          <w:rFonts w:eastAsia="HG Mincho Light J" w:cs="Times New Roman"/>
          <w:color w:val="000000"/>
          <w:sz w:val="22"/>
          <w:szCs w:val="22"/>
          <w:lang w:val="es-AR"/>
        </w:rPr>
        <w:tab/>
        <w:t xml:space="preserve">             Nerespectarea obligatiilor contractuale de catre una din parti, da dreptul celeilalte parti, dupa o notificare prealabila, sa pretinda acoperirea integrala a prejudiciului cauzat.</w:t>
      </w:r>
    </w:p>
    <w:p>
      <w:pPr>
        <w:pStyle w:val="Standard"/>
        <w:tabs>
          <w:tab w:val="clear" w:pos="720"/>
          <w:tab w:val="center" w:pos="4356" w:leader="none"/>
          <w:tab w:val="right" w:pos="8676" w:leader="none"/>
        </w:tabs>
        <w:ind w:hanging="360" w:left="36" w:right="0"/>
        <w:jc w:val="both"/>
        <w:rPr>
          <w:rFonts w:cs="Times New Roman"/>
          <w:sz w:val="22"/>
          <w:szCs w:val="22"/>
          <w:lang w:val="es-AR"/>
        </w:rPr>
      </w:pPr>
      <w:r>
        <w:rPr>
          <w:rFonts w:eastAsia="Times New Roman" w:cs="Times New Roman"/>
          <w:color w:val="000000"/>
          <w:sz w:val="22"/>
          <w:szCs w:val="22"/>
          <w:shd w:fill="FFFFFF" w:val="clear"/>
          <w:lang w:val="es-AR"/>
        </w:rPr>
        <w:t xml:space="preserve">                  </w:t>
      </w:r>
      <w:r>
        <w:rPr>
          <w:rFonts w:cs="Times New Roman"/>
          <w:color w:val="000000"/>
          <w:sz w:val="22"/>
          <w:szCs w:val="22"/>
          <w:shd w:fill="FFFFFF" w:val="clear"/>
          <w:lang w:val="es-AR"/>
        </w:rPr>
        <w:t>In cazul nerespectarii perioadei de livrare, Cumparatorul are dreptul ca, incepand cu prima zi dupa expirarea termenului de livrare sa cumpere intreaga cantitate de marfa nelivrata de catre Vanzator  de la terti la alegerea exclusiva a Cumparatorului. In acest caz Vanzatorul se obliga ca, la cererea adresata in scris de catre Cumparator sa-l despagubeasca pe acesta cu suma reprezentand diferenta dintre pretul platit pentru cumpararea cantitatii de marfa nelivrate,  la terti si pretul stabilit prin prezentul contract, cumparatorul avand dreptul  de a solicita despagubiri, care sa acopere in totalitate prejudiciul creat si sa inchida contractul fara notificarea Vanzatorului.</w:t>
      </w:r>
    </w:p>
    <w:p>
      <w:pPr>
        <w:pStyle w:val="Standard"/>
        <w:shd w:fill="FFFFFF" w:val="clear"/>
        <w:tabs>
          <w:tab w:val="clear" w:pos="720"/>
          <w:tab w:val="center" w:pos="4344" w:leader="none"/>
          <w:tab w:val="right" w:pos="8664" w:leader="none"/>
        </w:tabs>
        <w:ind w:left="24" w:right="0"/>
        <w:jc w:val="both"/>
        <w:rPr/>
      </w:pPr>
      <w:r>
        <w:rPr>
          <w:rFonts w:eastAsia="Times New Roman" w:cs="Times New Roman"/>
          <w:color w:val="000000"/>
          <w:sz w:val="22"/>
          <w:szCs w:val="22"/>
          <w:shd w:fill="FFFFFF" w:val="clear"/>
          <w:lang w:val="es-AR"/>
        </w:rPr>
        <w:t xml:space="preserve">            </w:t>
      </w:r>
      <w:r>
        <w:rPr>
          <w:rFonts w:cs="Times New Roman"/>
          <w:color w:val="000000"/>
          <w:sz w:val="22"/>
          <w:szCs w:val="22"/>
          <w:shd w:fill="FFFFFF" w:val="clear"/>
          <w:lang w:val="es-AR"/>
        </w:rPr>
        <w:t xml:space="preserve">In cazul in care Cumparatorul va fi nevoit sa achizitioneze acelasi tip de marfa de pe piata, in  conditii de livrare diferite de cele din prezentul contract, in calculul diferentei de pret se considera si cheltuielile suplimentare privind transportul produsului spre destinatia avuta </w:t>
      </w:r>
      <w:r>
        <w:rPr>
          <w:rFonts w:eastAsia="HG Mincho Light J" w:cs="Times New Roman"/>
          <w:color w:val="000000"/>
          <w:sz w:val="22"/>
          <w:szCs w:val="22"/>
          <w:shd w:fill="FFFFFF" w:val="clear"/>
          <w:lang w:val="es-AR"/>
        </w:rPr>
        <w:t>in vedere de catre Cumparator.</w:t>
      </w:r>
    </w:p>
    <w:p>
      <w:pPr>
        <w:pStyle w:val="Default"/>
        <w:jc w:val="both"/>
        <w:rPr/>
      </w:pPr>
      <w:r>
        <w:rPr>
          <w:sz w:val="22"/>
          <w:szCs w:val="22"/>
        </w:rPr>
        <w:tab/>
        <w:t xml:space="preserve">Vanzatorul are obligatia de a plati  suma imputata in maxim 5 zile de la emiterea facturii pentru aceste sume de catre Cumparator. Cumparatorul are dreptul de a compensa plata penalitatilor si a daunele interese datorate de catre Vanzator cu orice plata datorata sau care va fi datorata in viitor de catre Cumparator Vanzatorului in baza acestui Contract sau a oricaror alte contracte prezente sau viitoare. Compensarea se va putea face oricand imediat dupa expirarea perioadei de livrare mentionate mai sus, la optiunea Cumparatorului. </w:t>
      </w:r>
    </w:p>
    <w:p>
      <w:pPr>
        <w:pStyle w:val="Standard"/>
        <w:tabs>
          <w:tab w:val="clear" w:pos="720"/>
          <w:tab w:val="left" w:pos="1410" w:leader="none"/>
          <w:tab w:val="left" w:pos="4320" w:leader="none"/>
          <w:tab w:val="right" w:pos="8640" w:leader="none"/>
        </w:tabs>
        <w:jc w:val="both"/>
        <w:rPr/>
      </w:pPr>
      <w:r>
        <w:rPr>
          <w:rFonts w:eastAsia="Times New Roman" w:cs="Times New Roman"/>
          <w:color w:val="000000"/>
          <w:sz w:val="22"/>
          <w:szCs w:val="22"/>
          <w:lang w:val="es-AR"/>
        </w:rPr>
        <w:t xml:space="preserve">       </w:t>
      </w:r>
      <w:r>
        <w:rPr>
          <w:rFonts w:eastAsia="Times New Roman" w:cs="Times New Roman"/>
          <w:b/>
          <w:bCs/>
          <w:color w:val="000000"/>
          <w:sz w:val="22"/>
          <w:szCs w:val="22"/>
          <w:lang w:val="es-AR"/>
        </w:rPr>
        <w:t xml:space="preserve">     </w:t>
      </w:r>
      <w:r>
        <w:rPr>
          <w:rFonts w:eastAsia="HG Mincho Light J" w:cs="Times New Roman"/>
          <w:color w:val="000000"/>
          <w:sz w:val="22"/>
          <w:szCs w:val="22"/>
          <w:lang w:val="es-AR"/>
        </w:rPr>
        <w:t>Orice alte litigii ce pot aparea intre partile contractuale in legatura cu interpretarea si executarea prezentului contract, vor fi solutionate pe cale ameabila, iar in caz de esec, vor fi deferite instantelor judecatoresti copetente de la sediul cumparatorului</w:t>
      </w:r>
    </w:p>
    <w:p>
      <w:pPr>
        <w:pStyle w:val="BodyTextIndent3"/>
        <w:rPr>
          <w:rFonts w:ascii="Times New Roman" w:hAnsi="Times New Roman" w:cs="Times New Roman"/>
          <w:szCs w:val="22"/>
        </w:rPr>
      </w:pPr>
      <w:r>
        <w:rPr>
          <w:rFonts w:cs="Times New Roman" w:ascii="Times New Roman" w:hAnsi="Times New Roman"/>
          <w:szCs w:val="22"/>
        </w:rPr>
        <w:t xml:space="preserve">Partea care nu îşi execută total sau parţial obligaţiile contractuale va plăti penalităţi corespunzătoare daunelor suferite de cealaltă parte, în procent de 0,1 la %/zi de întârziere. </w:t>
      </w:r>
    </w:p>
    <w:p>
      <w:pPr>
        <w:pStyle w:val="Normal"/>
        <w:suppressAutoHyphens w:val="true"/>
        <w:ind w:firstLine="720" w:right="0"/>
        <w:jc w:val="both"/>
        <w:rPr/>
      </w:pPr>
      <w:r>
        <w:rPr>
          <w:sz w:val="22"/>
          <w:szCs w:val="22"/>
          <w:lang w:val="ro-RO" w:eastAsia="zh-CN"/>
        </w:rPr>
        <w:t xml:space="preserve">Părțile se obliga sa se informeze reciproc in mod regulat despre sosirea mijloacelor de transport, situația încărcării acestora, numărul camioanelor/vagoanelor plecate/sosite si descărcate/încărcate. Vânzătorul va suporta toate cheltuielile ocazionate Cumpărătorului de nelivrare sau de livrarea unei mărfi necorespunzătoare calitativ. </w:t>
      </w:r>
    </w:p>
    <w:p>
      <w:pPr>
        <w:pStyle w:val="Normal"/>
        <w:suppressAutoHyphens w:val="true"/>
        <w:ind w:firstLine="720" w:right="0"/>
        <w:jc w:val="both"/>
        <w:rPr>
          <w:sz w:val="22"/>
          <w:szCs w:val="22"/>
          <w:lang w:val="ro-RO" w:eastAsia="zh-CN"/>
        </w:rPr>
      </w:pPr>
      <w:r>
        <w:rPr>
          <w:sz w:val="22"/>
          <w:szCs w:val="22"/>
          <w:lang w:val="ro-RO" w:eastAsia="zh-CN"/>
        </w:rPr>
        <w:t xml:space="preserve">Vânzătorul se angajează irevocabil si necondiționat si garantează Cumpărătorului ca va înregistra contabil corect sumele facturate si valoarea TVA-ului aferent. </w:t>
      </w:r>
    </w:p>
    <w:p>
      <w:pPr>
        <w:pStyle w:val="Normal"/>
        <w:suppressAutoHyphens w:val="true"/>
        <w:ind w:firstLine="720" w:right="0"/>
        <w:jc w:val="both"/>
        <w:rPr/>
      </w:pPr>
      <w:r>
        <w:rPr>
          <w:sz w:val="22"/>
          <w:szCs w:val="22"/>
          <w:lang w:val="ro-RO" w:eastAsia="zh-CN"/>
        </w:rPr>
        <w:t>Vânzătorul se angajează sa-i plătească Cumpărătorului orice suma reprezentând despăgubiri, penalități, dobânzi, etc., aplicate Cumpărătorului de autoritatea fiscala din cauza nerespectării de către Vânzător a dispozițiilor prezentului contract, in termen de 5 (cinci) zile lucrătoare de la data la care Cumpărătorul emite factura in acest sens.</w:t>
      </w:r>
    </w:p>
    <w:p>
      <w:pPr>
        <w:pStyle w:val="Normal"/>
        <w:suppressAutoHyphens w:val="true"/>
        <w:ind w:firstLine="720" w:right="0"/>
        <w:jc w:val="both"/>
        <w:rPr>
          <w:sz w:val="22"/>
          <w:szCs w:val="22"/>
          <w:lang w:val="ro-RO" w:eastAsia="zh-CN"/>
        </w:rPr>
      </w:pPr>
      <w:r>
        <w:rPr>
          <w:sz w:val="22"/>
          <w:szCs w:val="22"/>
          <w:lang w:val="ro-RO" w:eastAsia="zh-CN"/>
        </w:rPr>
        <w:t xml:space="preserve">Vânzătorul se obliga sa semneze formularul Declarația Producătorului, prin care vânzătorul declara pe propria răspundere de unde provine marfa, declarația de sustenabilitate, Declarația NON GMO, copie după certificatul ISCC, in cazul in care Vânzătorul este înregistrat ISCC, Protocolul de utilizare a garanțiilor si procesul de predare – primire Bilet la ordin. </w:t>
      </w:r>
    </w:p>
    <w:p>
      <w:pPr>
        <w:pStyle w:val="Normal"/>
        <w:suppressAutoHyphens w:val="true"/>
        <w:ind w:firstLine="720" w:right="0"/>
        <w:jc w:val="both"/>
        <w:rPr/>
      </w:pPr>
      <w:r>
        <w:rPr>
          <w:sz w:val="22"/>
          <w:szCs w:val="22"/>
          <w:lang w:val="ro-RO" w:eastAsia="zh-CN"/>
        </w:rPr>
        <w:t xml:space="preserve">Vânzătorul declara pe proprie răspundere si sub sancțiunea legii ca este producătorul mărfii contractate sau ca lotul de marfa provine din spatii de depozitare autorizate conform cu O.U.G. nr.12/22.02.2006, conform declarației anexate (daca este cazul) la prezentul contract. </w:t>
      </w:r>
    </w:p>
    <w:p>
      <w:pPr>
        <w:pStyle w:val="Normal"/>
        <w:suppressAutoHyphens w:val="true"/>
        <w:ind w:firstLine="720" w:right="0"/>
        <w:jc w:val="both"/>
        <w:rPr>
          <w:sz w:val="22"/>
          <w:szCs w:val="22"/>
          <w:lang w:val="ro-RO" w:eastAsia="zh-CN"/>
        </w:rPr>
      </w:pPr>
      <w:r>
        <w:rPr>
          <w:sz w:val="22"/>
          <w:szCs w:val="22"/>
          <w:lang w:val="ro-RO" w:eastAsia="zh-CN"/>
        </w:rPr>
        <w:t xml:space="preserve">Vânzătorul se obliga ca in termen de 48 de ore de la semnarea contractului sa transmită către Cumpărător copie după Certificatul de Înmatriculare si Certificatul de Plătitor de TVA. </w:t>
      </w:r>
    </w:p>
    <w:p>
      <w:pPr>
        <w:pStyle w:val="Normal"/>
        <w:suppressAutoHyphens w:val="true"/>
        <w:ind w:firstLine="720" w:right="0"/>
        <w:jc w:val="both"/>
        <w:rPr>
          <w:sz w:val="22"/>
          <w:szCs w:val="22"/>
          <w:lang w:val="ro-RO" w:eastAsia="zh-CN"/>
        </w:rPr>
      </w:pPr>
      <w:r>
        <w:rPr>
          <w:sz w:val="22"/>
          <w:szCs w:val="22"/>
          <w:lang w:val="ro-RO" w:eastAsia="zh-CN"/>
        </w:rPr>
        <w:t xml:space="preserve">Vânzătorul confirma prin prezentul contract ca este in deplina cunoștința privind Legile, Regulile si Regulamentele de Calitate, Condiție si Siguranța in Alimentație si Furaje, atât locale cat si E.U., si confirma irevocabil si necondiționat ca toata marfa livrata in cadrul prezentului contract respecta in totalitate toate condițiile impuse de acestea, inclusiv dar nelimitate la cele care fac referire la nivelul maxim admis de contaminanți, pesticide, îngrășăminte, micotoxine etc. </w:t>
      </w:r>
    </w:p>
    <w:p>
      <w:pPr>
        <w:pStyle w:val="BodyTextIndent"/>
        <w:jc w:val="both"/>
        <w:rPr>
          <w:rFonts w:cs="Times New Roman"/>
          <w:sz w:val="22"/>
          <w:szCs w:val="22"/>
        </w:rPr>
      </w:pPr>
      <w:r>
        <w:rPr>
          <w:rFonts w:cs="Times New Roman"/>
          <w:color w:val="000000"/>
          <w:kern w:val="2"/>
          <w:sz w:val="22"/>
          <w:szCs w:val="22"/>
        </w:rPr>
        <w:t>Vânzătorul va achita cumpărătorului toate cheltuielile pe care acesta din urma va fi obligat sa le suporte ca urmare a necorespunderii cantitative si calitative a mărfii, inclusiv sumele plătite cu titlu de despăgubiri, cheltuieli de manipulare, diferențe de preț etc., in termen de 5 zile lucrătoare de la data la care cumpărătorul emite factura in acest sens.</w:t>
      </w:r>
    </w:p>
    <w:p>
      <w:pPr>
        <w:pStyle w:val="Normal"/>
        <w:suppressAutoHyphens w:val="true"/>
        <w:ind w:firstLine="720" w:right="0"/>
        <w:jc w:val="both"/>
        <w:rPr/>
      </w:pPr>
      <w:r>
        <w:rPr>
          <w:sz w:val="22"/>
          <w:szCs w:val="22"/>
          <w:lang w:val="ro-RO" w:eastAsia="zh-CN"/>
        </w:rPr>
        <w:t xml:space="preserve">Prezentul contract este valabil pana la executarea integrala a obligațiilor asumate de către cele doua părți contractante. </w:t>
      </w:r>
    </w:p>
    <w:p>
      <w:pPr>
        <w:pStyle w:val="Normal"/>
        <w:suppressAutoHyphens w:val="true"/>
        <w:ind w:firstLine="720" w:right="0"/>
        <w:jc w:val="both"/>
        <w:rPr>
          <w:sz w:val="22"/>
          <w:szCs w:val="22"/>
          <w:lang w:val="ro-RO" w:eastAsia="zh-CN"/>
        </w:rPr>
      </w:pPr>
      <w:r>
        <w:rPr>
          <w:sz w:val="22"/>
          <w:szCs w:val="22"/>
          <w:lang w:val="ro-RO" w:eastAsia="zh-CN"/>
        </w:rPr>
        <w:t xml:space="preserve">Aceasta convenție este in conformitate cu regulamentele si legile României si este completata de prevederile Codului Civil, INCOTERMS 2010, etc., precum si de alte prevederi legale in vigoare. </w:t>
      </w:r>
    </w:p>
    <w:p>
      <w:pPr>
        <w:pStyle w:val="Normal"/>
        <w:suppressAutoHyphens w:val="true"/>
        <w:ind w:firstLine="720" w:right="0"/>
        <w:jc w:val="both"/>
        <w:rPr>
          <w:sz w:val="22"/>
          <w:szCs w:val="22"/>
          <w:lang w:val="ro-RO" w:eastAsia="zh-CN"/>
        </w:rPr>
      </w:pPr>
      <w:r>
        <w:rPr>
          <w:sz w:val="22"/>
          <w:szCs w:val="22"/>
          <w:lang w:val="ro-RO" w:eastAsia="zh-CN"/>
        </w:rPr>
        <w:t xml:space="preserve">Părțile contractante, având la cunoștința natura obligațiilor avute in vedere de prezentul contract, declara ca isi asuma prin prezentul contract, riscul schimbării împrejurărilor in care este încheiat acesta, in conformitate cu art.1271 alineat 3 litera c) din Codul Civil, si renunța la invocarea impreviziunii in legătura cu acest contract. </w:t>
      </w:r>
    </w:p>
    <w:p>
      <w:pPr>
        <w:pStyle w:val="Standard"/>
        <w:tabs>
          <w:tab w:val="clear" w:pos="720"/>
          <w:tab w:val="left" w:pos="1410" w:leader="none"/>
          <w:tab w:val="left" w:pos="4320" w:leader="none"/>
          <w:tab w:val="right" w:pos="8640" w:leader="none"/>
        </w:tabs>
        <w:ind w:hanging="371" w:right="0"/>
        <w:jc w:val="both"/>
        <w:rPr>
          <w:rFonts w:cs="Times New Roman"/>
          <w:sz w:val="22"/>
          <w:szCs w:val="22"/>
          <w:lang w:val="ro-RO"/>
        </w:rPr>
      </w:pPr>
      <w:r>
        <w:rPr>
          <w:rFonts w:eastAsia="Times New Roman" w:cs="Times New Roman"/>
          <w:color w:val="000000"/>
          <w:sz w:val="22"/>
          <w:szCs w:val="22"/>
          <w:lang w:val="ro-RO"/>
        </w:rPr>
        <w:t xml:space="preserve">                    </w:t>
      </w:r>
      <w:r>
        <w:rPr>
          <w:rFonts w:eastAsia="HG Mincho Light J" w:cs="Times New Roman"/>
          <w:color w:val="000000"/>
          <w:sz w:val="22"/>
          <w:szCs w:val="22"/>
          <w:lang w:val="ro-RO"/>
        </w:rPr>
        <w:t>Având în vedere prevederile Regulamentului (UE) 2016/679 al Parlamentului European și al Consiliului din 27 Aprilie 2016, privind protecția persoanelor fizice în ceea ce privește prelucrarea datelor cu caracter personal și libera circulație a acestor date,partile sunt de acord cu prelucrarea reciproca a acestor date, fiecare societate depunand toate eforturile rezonabile pentru a proteja datel</w:t>
      </w:r>
      <w:r>
        <w:rPr>
          <w:rFonts w:eastAsia="HG Mincho Light J" w:cs="Times New Roman"/>
          <w:color w:val="000000"/>
          <w:sz w:val="22"/>
          <w:szCs w:val="22"/>
          <w:lang w:val="ro-RO"/>
        </w:rPr>
        <w:t xml:space="preserve">e cu caracter personal aflate în posesia sau sub controlul său prin stabilirea unor măsuri rezonabile de securitate în vederea prevenirii accesării, colectării, utilizării, divulgării, copierii sau modificării neautorizate, precum și a altor riscuri similare . </w:t>
        <w:tab/>
      </w:r>
    </w:p>
    <w:p>
      <w:pPr>
        <w:pStyle w:val="Standard"/>
        <w:tabs>
          <w:tab w:val="clear" w:pos="720"/>
          <w:tab w:val="left" w:pos="1439" w:leader="none"/>
          <w:tab w:val="left" w:pos="4349" w:leader="none"/>
          <w:tab w:val="right" w:pos="8669" w:leader="none"/>
        </w:tabs>
        <w:ind w:hanging="114" w:left="29" w:right="0"/>
        <w:jc w:val="both"/>
        <w:rPr/>
      </w:pPr>
      <w:r>
        <w:rPr>
          <w:rFonts w:eastAsia="Times New Roman" w:cs="Times New Roman"/>
          <w:color w:val="000000"/>
          <w:sz w:val="22"/>
          <w:szCs w:val="22"/>
          <w:lang w:val="ro-RO"/>
        </w:rPr>
        <w:t xml:space="preserve">            </w:t>
      </w:r>
      <w:r>
        <w:rPr>
          <w:rFonts w:eastAsia="HG Mincho Light J" w:cs="Times New Roman"/>
          <w:color w:val="000000"/>
          <w:sz w:val="22"/>
          <w:szCs w:val="22"/>
          <w:lang w:val="es-AR"/>
        </w:rPr>
        <w:t>Prezentul contract va fi transmis prin fax/email, modalitate de corespondenta agreata de parti.In cazul in care vanzatorul nu isi indeplineste obligatia de a transmite contractul semnat in termen de 24 de ore de la data cand a fost trimis de cumparator,  acesta din urma are dreptul exculsiv de a denunta unilateral, partial sau total, prezentul contract, fara nici o penalitate in contul cumparatorului.</w:t>
      </w:r>
    </w:p>
    <w:p>
      <w:pPr>
        <w:pStyle w:val="Standard"/>
        <w:tabs>
          <w:tab w:val="clear" w:pos="720"/>
          <w:tab w:val="left" w:pos="1439" w:leader="none"/>
          <w:tab w:val="left" w:pos="4349" w:leader="none"/>
          <w:tab w:val="right" w:pos="8669" w:leader="none"/>
        </w:tabs>
        <w:ind w:hanging="114" w:left="29" w:right="0"/>
        <w:jc w:val="both"/>
        <w:rPr/>
      </w:pPr>
      <w:r>
        <w:rPr>
          <w:rFonts w:eastAsia="HG Mincho Light J" w:cs="Times New Roman"/>
          <w:color w:val="000000"/>
          <w:sz w:val="22"/>
          <w:szCs w:val="22"/>
          <w:lang w:val="es-AR"/>
        </w:rPr>
        <w:tab/>
        <w:t xml:space="preserve">             Incheiat la Carei, in limba romana in 2 (doua) exemplare.</w:t>
        <w:tab/>
        <w:tab/>
        <w:tab/>
      </w:r>
    </w:p>
    <w:p>
      <w:pPr>
        <w:pStyle w:val="Standard"/>
        <w:tabs>
          <w:tab w:val="clear" w:pos="720"/>
          <w:tab w:val="center" w:pos="4320" w:leader="none"/>
          <w:tab w:val="right" w:pos="8640" w:leader="none"/>
        </w:tabs>
        <w:jc w:val="both"/>
        <w:rPr>
          <w:rFonts w:cs="Times New Roman"/>
          <w:b/>
          <w:bCs/>
          <w:sz w:val="22"/>
          <w:szCs w:val="22"/>
          <w:u w:val="single"/>
          <w:lang w:val="es-AR"/>
        </w:rPr>
      </w:pPr>
      <w:r>
        <w:rPr>
          <w:rFonts w:eastAsia="Times New Roman" w:cs="Times New Roman"/>
          <w:b/>
          <w:color w:val="000000"/>
          <w:sz w:val="22"/>
          <w:szCs w:val="22"/>
          <w:lang w:val="es-AR"/>
        </w:rPr>
        <w:t xml:space="preserve">                   </w:t>
      </w:r>
    </w:p>
    <w:p>
      <w:pPr>
        <w:pStyle w:val="Heading1"/>
        <w:ind w:hanging="0" w:left="0"/>
        <w:rPr/>
      </w:pPr>
      <w:r>
        <w:rPr>
          <w:rFonts w:cs="Times New Roman"/>
          <w:b w:val="false"/>
          <w:bCs w:val="false"/>
          <w:sz w:val="22"/>
          <w:szCs w:val="22"/>
        </w:rPr>
        <w:tab/>
      </w:r>
      <w:r>
        <w:rPr>
          <w:rFonts w:cs="Times New Roman"/>
          <w:b w:val="false"/>
          <w:bCs w:val="false"/>
          <w:sz w:val="22"/>
          <w:szCs w:val="22"/>
          <w:u w:val="single"/>
        </w:rPr>
        <w:t>CUMPARATOR</w:t>
      </w:r>
      <w:r>
        <w:rPr>
          <w:rFonts w:cs="Times New Roman"/>
          <w:b w:val="false"/>
          <w:bCs w:val="false"/>
          <w:sz w:val="22"/>
          <w:szCs w:val="22"/>
        </w:rPr>
        <w:t xml:space="preserve">,           </w:t>
        <w:tab/>
        <w:tab/>
        <w:tab/>
        <w:tab/>
        <w:tab/>
      </w:r>
      <w:r>
        <w:rPr>
          <w:rFonts w:cs="Times New Roman"/>
          <w:b w:val="false"/>
          <w:bCs w:val="false"/>
          <w:sz w:val="22"/>
          <w:szCs w:val="22"/>
          <w:u w:val="single"/>
        </w:rPr>
        <w:t>VANZATOR</w:t>
      </w:r>
      <w:r>
        <w:rPr>
          <w:rFonts w:cs="Times New Roman"/>
          <w:b w:val="false"/>
          <w:bCs w:val="false"/>
          <w:sz w:val="22"/>
          <w:szCs w:val="22"/>
        </w:rPr>
        <w:t xml:space="preserve">,                                       </w:t>
      </w:r>
    </w:p>
    <w:p>
      <w:pPr>
        <w:pStyle w:val="Normal"/>
        <w:ind w:firstLine="720" w:right="0"/>
        <w:jc w:val="both"/>
        <w:rPr>
          <w:rFonts w:cs="Times New Roman"/>
          <w:b/>
          <w:bCs/>
          <w:sz w:val="22"/>
          <w:szCs w:val="22"/>
          <w:lang w:val="es-AR"/>
        </w:rPr>
      </w:pPr>
      <w:r>
        <w:rPr>
          <w:rFonts w:cs="Times New Roman"/>
          <w:b/>
          <w:bCs/>
          <w:sz w:val="22"/>
          <w:szCs w:val="22"/>
          <w:lang w:val="es-AR"/>
        </w:rPr>
      </w:r>
    </w:p>
    <w:p>
      <w:pPr>
        <w:pStyle w:val="Normal"/>
        <w:ind w:firstLine="720" w:right="0"/>
        <w:jc w:val="both"/>
        <w:rPr>
          <w:sz w:val="22"/>
          <w:szCs w:val="22"/>
          <w:lang w:val="ro-RO"/>
        </w:rPr>
      </w:pPr>
      <w:r>
        <w:rPr>
          <w:sz w:val="22"/>
          <w:szCs w:val="22"/>
          <w:lang w:val="es-AR"/>
        </w:rPr>
        <w:t xml:space="preserve">S.C.  </w:t>
      </w:r>
      <w:r>
        <w:rPr>
          <w:b/>
          <w:bCs/>
          <w:sz w:val="22"/>
          <w:szCs w:val="22"/>
          <w:lang w:val="es-AR"/>
        </w:rPr>
        <w:t>AGROTEX</w:t>
      </w:r>
      <w:r>
        <w:rPr>
          <w:sz w:val="22"/>
          <w:szCs w:val="22"/>
          <w:lang w:val="es-AR"/>
        </w:rPr>
        <w:t xml:space="preserve">  S.R.L. </w:t>
        <w:tab/>
        <w:tab/>
        <w:tab/>
        <w:tab/>
      </w:r>
      <w:r>
        <w:rPr>
          <w:rFonts w:cs="Arial" w:ascii="Arial" w:hAnsi="Arial"/>
          <w:bCs/>
          <w:sz w:val="20"/>
        </w:rPr>
        <w:t xml:space="preserve"> </w:t>
      </w:r>
    </w:p>
    <w:p>
      <w:pPr>
        <w:pStyle w:val="Normal"/>
        <w:ind w:firstLine="720" w:right="0"/>
        <w:jc w:val="both"/>
        <w:rPr>
          <w:sz w:val="22"/>
          <w:szCs w:val="22"/>
          <w:lang w:val="es-AR"/>
        </w:rPr>
      </w:pPr>
      <w:r>
        <w:rPr>
          <w:sz w:val="22"/>
          <w:szCs w:val="22"/>
          <w:lang w:val="es-AR"/>
        </w:rPr>
        <w:t xml:space="preserve">                                            </w:t>
      </w:r>
      <w:r>
        <w:rPr>
          <w:sz w:val="22"/>
          <w:szCs w:val="22"/>
          <w:lang w:val="es-AR"/>
        </w:rPr>
        <w:tab/>
      </w:r>
    </w:p>
    <w:p>
      <w:pPr>
        <w:pStyle w:val="Normal"/>
        <w:ind w:firstLine="720" w:right="0"/>
        <w:jc w:val="both"/>
        <w:rPr>
          <w:sz w:val="22"/>
          <w:szCs w:val="22"/>
          <w:lang w:val="ro-RO"/>
        </w:rPr>
      </w:pPr>
      <w:r>
        <w:rPr>
          <w:sz w:val="22"/>
          <w:szCs w:val="22"/>
          <w:lang w:val="es-AR"/>
        </w:rPr>
        <w:t xml:space="preserve">director general,                              </w:t>
        <w:tab/>
        <w:tab/>
        <w:t xml:space="preserve">             administrator,            </w:t>
      </w:r>
    </w:p>
    <w:p>
      <w:pPr>
        <w:pStyle w:val="Normal"/>
        <w:ind w:firstLine="720" w:right="0"/>
        <w:jc w:val="both"/>
        <w:rPr>
          <w:sz w:val="22"/>
          <w:szCs w:val="22"/>
          <w:lang w:val="ro-RO"/>
        </w:rPr>
      </w:pPr>
      <w:r>
        <w:rPr>
          <w:sz w:val="22"/>
          <w:szCs w:val="22"/>
          <w:lang w:val="es-AR"/>
        </w:rPr>
        <w:t xml:space="preserve">ing. Adrian Mircea Lăţa                     </w:t>
        <w:tab/>
        <w:tab/>
        <w:tab/>
        <w:t>____________________</w:t>
      </w:r>
    </w:p>
    <w:p>
      <w:pPr>
        <w:pStyle w:val="Normal"/>
        <w:spacing w:lineRule="auto" w:line="360"/>
        <w:jc w:val="both"/>
        <w:rPr>
          <w:sz w:val="22"/>
          <w:szCs w:val="22"/>
          <w:lang w:val="ro-RO"/>
        </w:rPr>
      </w:pPr>
      <w:r>
        <w:rPr>
          <w:sz w:val="22"/>
          <w:szCs w:val="22"/>
          <w:lang w:val="ro-RO"/>
        </w:rPr>
        <w:t xml:space="preserve">            </w:t>
      </w:r>
    </w:p>
    <w:p>
      <w:pPr>
        <w:pStyle w:val="Normal"/>
        <w:jc w:val="both"/>
        <w:rPr/>
      </w:pPr>
      <w:r>
        <w:rPr>
          <w:sz w:val="22"/>
          <w:szCs w:val="22"/>
          <w:lang w:val="ro-RO"/>
        </w:rPr>
        <w:tab/>
        <w:t xml:space="preserve">director financiar, </w:t>
      </w:r>
    </w:p>
    <w:p>
      <w:pPr>
        <w:pStyle w:val="Normal"/>
        <w:jc w:val="both"/>
        <w:rPr>
          <w:sz w:val="22"/>
          <w:szCs w:val="22"/>
          <w:lang w:val="ro-RO"/>
        </w:rPr>
      </w:pPr>
      <w:r>
        <w:rPr>
          <w:sz w:val="22"/>
          <w:szCs w:val="22"/>
          <w:lang w:val="ro-RO"/>
        </w:rPr>
        <w:tab/>
        <w:t>ec. Adina Timonea</w:t>
      </w:r>
    </w:p>
    <w:p>
      <w:pPr>
        <w:pStyle w:val="Normal"/>
        <w:jc w:val="both"/>
        <w:rPr>
          <w:sz w:val="22"/>
          <w:szCs w:val="22"/>
          <w:lang w:val="ro-RO"/>
        </w:rPr>
      </w:pPr>
      <w:r>
        <w:rPr>
          <w:sz w:val="22"/>
          <w:szCs w:val="22"/>
          <w:lang w:val="ro-RO"/>
        </w:rPr>
      </w:r>
    </w:p>
    <w:p>
      <w:pPr>
        <w:pStyle w:val="Normal"/>
        <w:jc w:val="both"/>
        <w:rPr>
          <w:sz w:val="22"/>
          <w:szCs w:val="22"/>
          <w:lang w:val="ro-RO"/>
        </w:rPr>
      </w:pPr>
      <w:r>
        <w:rPr>
          <w:sz w:val="22"/>
          <w:szCs w:val="22"/>
          <w:lang w:val="ro-RO"/>
        </w:rPr>
        <w:tab/>
        <w:t>director achizitii,</w:t>
      </w:r>
    </w:p>
    <w:p>
      <w:pPr>
        <w:pStyle w:val="Normal"/>
        <w:jc w:val="both"/>
        <w:rPr>
          <w:sz w:val="22"/>
          <w:szCs w:val="22"/>
          <w:lang w:val="es-AR"/>
        </w:rPr>
      </w:pPr>
      <w:r>
        <w:rPr>
          <w:sz w:val="22"/>
          <w:szCs w:val="22"/>
          <w:lang w:val="ro-RO"/>
        </w:rPr>
        <w:tab/>
        <w:t>ec. Sebastian Pantea</w:t>
      </w:r>
    </w:p>
    <w:p>
      <w:pPr>
        <w:pStyle w:val="Normal"/>
        <w:suppressAutoHyphens w:val="true"/>
        <w:jc w:val="both"/>
        <w:rPr>
          <w:sz w:val="22"/>
          <w:szCs w:val="22"/>
          <w:lang w:val="ro-RO" w:eastAsia="zh-CN"/>
        </w:rPr>
      </w:pPr>
      <w:r>
        <w:rPr>
          <w:sz w:val="22"/>
          <w:szCs w:val="22"/>
          <w:lang w:val="ro-RO" w:eastAsia="zh-CN"/>
        </w:rPr>
      </w:r>
    </w:p>
    <w:p>
      <w:pPr>
        <w:pStyle w:val="Normal"/>
        <w:suppressAutoHyphens w:val="true"/>
        <w:ind w:firstLine="720" w:right="0"/>
        <w:jc w:val="both"/>
        <w:rPr>
          <w:sz w:val="22"/>
          <w:szCs w:val="22"/>
          <w:lang w:val="es-AR"/>
        </w:rPr>
      </w:pPr>
      <w:r>
        <w:rPr>
          <w:sz w:val="22"/>
          <w:szCs w:val="22"/>
          <w:lang w:val="es-AR"/>
        </w:rPr>
        <w:t>viza juridic,</w:t>
      </w:r>
    </w:p>
    <w:p>
      <w:pPr>
        <w:pStyle w:val="Normal"/>
        <w:suppressAutoHyphens w:val="true"/>
        <w:ind w:firstLine="720" w:right="0"/>
        <w:jc w:val="both"/>
        <w:rPr>
          <w:sz w:val="22"/>
          <w:szCs w:val="22"/>
          <w:lang w:val="es-AR"/>
        </w:rPr>
      </w:pPr>
      <w:r>
        <w:rPr>
          <w:sz w:val="22"/>
          <w:szCs w:val="22"/>
          <w:lang w:val="es-AR"/>
        </w:rPr>
        <w:t>c.jr. Vadim Leșan – Iliszi</w:t>
      </w:r>
    </w:p>
    <w:p>
      <w:pPr>
        <w:pStyle w:val="Normal"/>
        <w:suppressAutoHyphens w:val="true"/>
        <w:ind w:firstLine="720" w:right="0"/>
        <w:jc w:val="both"/>
        <w:rPr>
          <w:sz w:val="22"/>
          <w:szCs w:val="22"/>
          <w:lang w:val="es-AR"/>
        </w:rPr>
      </w:pPr>
      <w:r>
        <w:rPr>
          <w:sz w:val="22"/>
          <w:szCs w:val="22"/>
          <w:lang w:val="es-AR"/>
        </w:rPr>
      </w:r>
    </w:p>
    <w:p>
      <w:pPr>
        <w:pStyle w:val="Heading1"/>
        <w:ind w:hanging="0" w:left="0"/>
        <w:rPr>
          <w:rFonts w:cs="Times New Roman"/>
          <w:b w:val="false"/>
          <w:bCs w:val="false"/>
          <w:szCs w:val="22"/>
          <w:lang w:val="es-AR"/>
        </w:rPr>
      </w:pPr>
      <w:r>
        <w:rPr>
          <w:rFonts w:cs="Times New Roman"/>
          <w:b w:val="false"/>
          <w:bCs w:val="false"/>
          <w:szCs w:val="22"/>
          <w:lang w:val="es-AR"/>
        </w:rPr>
      </w:r>
    </w:p>
    <w:p>
      <w:pPr>
        <w:pStyle w:val="Normal"/>
        <w:rPr>
          <w:rFonts w:cs="Times New Roman"/>
          <w:b/>
          <w:bCs/>
          <w:szCs w:val="22"/>
          <w:lang w:val="ro-RO" w:eastAsia="zxx"/>
        </w:rPr>
      </w:pPr>
      <w:r>
        <w:rPr>
          <w:rFonts w:cs="Times New Roman"/>
          <w:b/>
          <w:bCs/>
          <w:szCs w:val="22"/>
          <w:lang w:val="ro-RO" w:eastAsia="zxx"/>
        </w:rPr>
      </w:r>
    </w:p>
    <w:p>
      <w:pPr>
        <w:pStyle w:val="Normal"/>
        <w:rPr>
          <w:lang w:val="ro-RO" w:eastAsia="zxx"/>
        </w:rPr>
      </w:pPr>
      <w:r>
        <w:rPr>
          <w:lang w:val="ro-RO" w:eastAsia="zxx"/>
        </w:rPr>
      </w:r>
    </w:p>
    <w:p>
      <w:pPr>
        <w:pStyle w:val="Normal"/>
        <w:rPr>
          <w:lang w:val="ro-RO" w:eastAsia="zxx"/>
        </w:rPr>
      </w:pPr>
      <w:r>
        <w:rPr>
          <w:lang w:val="ro-RO" w:eastAsia="zxx"/>
        </w:rPr>
      </w:r>
    </w:p>
    <w:p>
      <w:pPr>
        <w:pStyle w:val="Normal"/>
        <w:rPr>
          <w:lang w:val="ro-RO" w:eastAsia="zxx"/>
        </w:rPr>
      </w:pPr>
      <w:r>
        <w:rPr>
          <w:lang w:val="ro-RO" w:eastAsia="zxx"/>
        </w:rPr>
      </w:r>
    </w:p>
    <w:p>
      <w:pPr>
        <w:pStyle w:val="Normal"/>
        <w:rPr>
          <w:lang w:val="ro-RO" w:eastAsia="zxx"/>
        </w:rPr>
      </w:pPr>
      <w:r>
        <w:rPr>
          <w:lang w:val="ro-RO" w:eastAsia="zxx"/>
        </w:rPr>
      </w:r>
    </w:p>
    <w:p>
      <w:pPr>
        <w:pStyle w:val="Normal"/>
        <w:rPr>
          <w:lang w:val="ro-RO" w:eastAsia="zxx"/>
        </w:rPr>
      </w:pPr>
      <w:r>
        <w:rPr>
          <w:lang w:val="ro-RO" w:eastAsia="zxx"/>
        </w:rPr>
      </w:r>
    </w:p>
    <w:p>
      <w:pPr>
        <w:pStyle w:val="Normal"/>
        <w:rPr>
          <w:lang w:val="ro-RO" w:eastAsia="zxx"/>
        </w:rPr>
      </w:pPr>
      <w:r>
        <w:rPr>
          <w:lang w:val="ro-RO" w:eastAsia="zxx"/>
        </w:rPr>
      </w:r>
    </w:p>
    <w:p>
      <w:pPr>
        <w:pStyle w:val="Normal"/>
        <w:rPr>
          <w:lang w:val="ro-RO" w:eastAsia="zxx"/>
        </w:rPr>
      </w:pPr>
      <w:r>
        <w:rPr>
          <w:lang w:val="ro-RO" w:eastAsia="zxx"/>
        </w:rPr>
      </w:r>
    </w:p>
    <w:p>
      <w:pPr>
        <w:pStyle w:val="NormalWeb"/>
        <w:spacing w:lineRule="atLeast" w:line="216" w:before="0" w:after="0"/>
        <w:rPr>
          <w:rFonts w:ascii="-webkit-standard;Cambria" w:hAnsi="-webkit-standard;Cambria" w:cs="-webkit-standard;Cambria"/>
          <w:color w:val="000000"/>
          <w:sz w:val="18"/>
          <w:szCs w:val="18"/>
        </w:rPr>
      </w:pPr>
      <w:r>
        <w:rPr>
          <w:rStyle w:val="s7"/>
          <w:rFonts w:cs="Helvetica" w:ascii="Helvetica" w:hAnsi="Helvetica"/>
          <w:b/>
          <w:bCs/>
          <w:color w:val="000000"/>
          <w:sz w:val="18"/>
          <w:szCs w:val="18"/>
        </w:rPr>
        <w:t>ANEXA 1</w:t>
      </w:r>
      <w:r>
        <w:rPr>
          <w:rStyle w:val="apple-converted-space"/>
          <w:rFonts w:cs="Helvetica" w:ascii="Helvetica" w:hAnsi="Helvetica"/>
          <w:color w:val="000000"/>
          <w:sz w:val="18"/>
          <w:szCs w:val="18"/>
        </w:rPr>
        <w:t> </w:t>
      </w:r>
      <w:r>
        <w:rPr>
          <w:rStyle w:val="s8"/>
          <w:rFonts w:cs="Helvetica" w:ascii="Helvetica" w:hAnsi="Helvetica"/>
          <w:color w:val="000000"/>
          <w:sz w:val="18"/>
          <w:szCs w:val="18"/>
        </w:rPr>
        <w:t>-</w:t>
      </w:r>
      <w:r>
        <w:rPr>
          <w:rStyle w:val="apple-converted-space"/>
          <w:rFonts w:cs="Helvetica" w:ascii="Helvetica" w:hAnsi="Helvetica"/>
          <w:color w:val="000000"/>
          <w:sz w:val="18"/>
          <w:szCs w:val="18"/>
        </w:rPr>
        <w:t> </w:t>
      </w:r>
      <w:r>
        <w:rPr>
          <w:rStyle w:val="s7"/>
          <w:rFonts w:cs="Helvetica" w:ascii="Helvetica" w:hAnsi="Helvetica"/>
          <w:b/>
          <w:bCs/>
          <w:color w:val="000000"/>
          <w:sz w:val="18"/>
          <w:szCs w:val="18"/>
        </w:rPr>
        <w:t>CONDITII</w:t>
      </w:r>
      <w:r>
        <w:rPr>
          <w:rStyle w:val="apple-converted-space"/>
          <w:rFonts w:cs="Helvetica" w:ascii="Helvetica" w:hAnsi="Helvetica"/>
          <w:b/>
          <w:bCs/>
          <w:color w:val="000000"/>
          <w:sz w:val="18"/>
          <w:szCs w:val="18"/>
        </w:rPr>
        <w:t> </w:t>
      </w:r>
      <w:r>
        <w:rPr>
          <w:rStyle w:val="s7"/>
          <w:rFonts w:cs="Helvetica" w:ascii="Helvetica" w:hAnsi="Helvetica"/>
          <w:b/>
          <w:bCs/>
          <w:color w:val="000000"/>
          <w:sz w:val="18"/>
          <w:szCs w:val="18"/>
        </w:rPr>
        <w:t>DE CALITATE</w:t>
      </w:r>
      <w:r>
        <w:rPr>
          <w:rStyle w:val="apple-converted-space"/>
          <w:rFonts w:cs="Helvetica" w:ascii="Helvetica" w:hAnsi="Helvetica"/>
          <w:b/>
          <w:bCs/>
          <w:color w:val="000000"/>
          <w:sz w:val="18"/>
          <w:szCs w:val="18"/>
        </w:rPr>
        <w:t> </w:t>
      </w:r>
      <w:r>
        <w:rPr>
          <w:rStyle w:val="s7"/>
          <w:rFonts w:cs="Helvetica" w:ascii="Helvetica" w:hAnsi="Helvetica"/>
          <w:b/>
          <w:bCs/>
          <w:color w:val="000000"/>
          <w:sz w:val="18"/>
          <w:szCs w:val="18"/>
        </w:rPr>
        <w:t>SI</w:t>
      </w:r>
      <w:r>
        <w:rPr>
          <w:rStyle w:val="apple-converted-space"/>
          <w:rFonts w:cs="Helvetica" w:ascii="Helvetica" w:hAnsi="Helvetica"/>
          <w:b/>
          <w:bCs/>
          <w:color w:val="000000"/>
          <w:sz w:val="18"/>
          <w:szCs w:val="18"/>
        </w:rPr>
        <w:t> </w:t>
      </w:r>
      <w:r>
        <w:rPr>
          <w:rStyle w:val="s7"/>
          <w:rFonts w:cs="Helvetica" w:ascii="Helvetica" w:hAnsi="Helvetica"/>
          <w:b/>
          <w:bCs/>
          <w:color w:val="000000"/>
          <w:sz w:val="18"/>
          <w:szCs w:val="18"/>
        </w:rPr>
        <w:t>MOTIVE DE REFUZ MARFA</w:t>
      </w:r>
    </w:p>
    <w:p>
      <w:pPr>
        <w:pStyle w:val="NormalWeb"/>
        <w:spacing w:lineRule="atLeast" w:line="216" w:before="0" w:after="0"/>
        <w:rPr>
          <w:rFonts w:ascii="-webkit-standard;Cambria" w:hAnsi="-webkit-standard;Cambria" w:cs="-webkit-standard;Cambria"/>
          <w:color w:val="000000"/>
          <w:sz w:val="18"/>
          <w:szCs w:val="18"/>
        </w:rPr>
      </w:pPr>
      <w:r>
        <w:rPr>
          <w:rFonts w:cs="-webkit-standard;Cambria" w:ascii="-webkit-standard;Cambria" w:hAnsi="-webkit-standard;Cambria"/>
          <w:color w:val="000000"/>
          <w:sz w:val="18"/>
          <w:szCs w:val="18"/>
        </w:rPr>
      </w:r>
    </w:p>
    <w:p>
      <w:pPr>
        <w:sectPr>
          <w:footerReference w:type="default" r:id="rId6"/>
          <w:type w:val="nextPage"/>
          <w:pgSz w:w="11906" w:h="16838"/>
          <w:pgMar w:left="1008" w:right="1008" w:gutter="0" w:header="0" w:top="540" w:footer="1109" w:bottom="1224"/>
          <w:pgNumType w:fmt="decimal"/>
          <w:formProt w:val="false"/>
          <w:textDirection w:val="lrTb"/>
          <w:docGrid w:type="default" w:linePitch="360" w:charSpace="0"/>
        </w:sectPr>
      </w:pPr>
    </w:p>
    <w:p>
      <w:pPr>
        <w:pStyle w:val="NormalWeb"/>
        <w:spacing w:lineRule="atLeast" w:line="216" w:before="0" w:after="0"/>
        <w:rPr>
          <w:rFonts w:ascii="-webkit-standard;Cambria" w:hAnsi="-webkit-standard;Cambria" w:cs="-webkit-standard;Cambria"/>
          <w:color w:val="000000"/>
          <w:sz w:val="18"/>
          <w:szCs w:val="18"/>
        </w:rPr>
      </w:pPr>
      <w:r>
        <w:rPr>
          <w:rStyle w:val="s9"/>
          <w:rFonts w:cs="Helvetica" w:ascii="Helvetica" w:hAnsi="Helvetica"/>
          <w:color w:val="000000"/>
          <w:sz w:val="18"/>
          <w:szCs w:val="18"/>
          <w:u w:val="single"/>
        </w:rPr>
        <w:t>FLOAREA SOARELUI</w:t>
      </w:r>
    </w:p>
    <w:p>
      <w:pPr>
        <w:pStyle w:val="NormalWeb"/>
        <w:spacing w:lineRule="atLeast" w:line="216" w:before="0" w:after="0"/>
        <w:rPr>
          <w:rFonts w:ascii="-webkit-standard;Cambria" w:hAnsi="-webkit-standard;Cambria" w:cs="-webkit-standard;Cambria"/>
          <w:color w:val="000000"/>
          <w:sz w:val="18"/>
          <w:szCs w:val="18"/>
        </w:rPr>
      </w:pPr>
      <w:r>
        <w:rPr>
          <w:rFonts w:cs="-webkit-standard;Cambria" w:ascii="-webkit-standard;Cambria" w:hAnsi="-webkit-standard;Cambria"/>
          <w:color w:val="000000"/>
          <w:sz w:val="18"/>
          <w:szCs w:val="18"/>
        </w:rPr>
        <w:t> </w:t>
      </w:r>
    </w:p>
    <w:p>
      <w:pPr>
        <w:pStyle w:val="NormalWeb"/>
        <w:spacing w:lineRule="atLeast" w:line="216" w:before="0" w:after="0"/>
        <w:rPr>
          <w:rFonts w:ascii="-webkit-standard;Cambria" w:hAnsi="-webkit-standard;Cambria" w:cs="-webkit-standard;Cambria"/>
          <w:color w:val="000000"/>
          <w:sz w:val="18"/>
          <w:szCs w:val="18"/>
        </w:rPr>
      </w:pPr>
      <w:r>
        <w:rPr>
          <w:rStyle w:val="s8"/>
          <w:rFonts w:cs="Helvetica" w:ascii="Helvetica" w:hAnsi="Helvetica"/>
          <w:color w:val="000000"/>
          <w:sz w:val="18"/>
          <w:szCs w:val="18"/>
        </w:rPr>
        <w:t>Umiditate: 9%. Maxim 11</w:t>
      </w:r>
      <w:r>
        <w:rPr>
          <w:rStyle w:val="apple-converted-space"/>
          <w:rFonts w:cs="Helvetica" w:ascii="Helvetica" w:hAnsi="Helvetica"/>
          <w:color w:val="000000"/>
          <w:sz w:val="18"/>
          <w:szCs w:val="18"/>
        </w:rPr>
        <w:t> </w:t>
      </w:r>
      <w:r>
        <w:rPr>
          <w:rStyle w:val="s8"/>
          <w:rFonts w:cs="Helvetica" w:ascii="Helvetica" w:hAnsi="Helvetica"/>
          <w:color w:val="000000"/>
          <w:sz w:val="18"/>
          <w:szCs w:val="18"/>
        </w:rPr>
        <w:t>%</w:t>
      </w:r>
    </w:p>
    <w:p>
      <w:pPr>
        <w:pStyle w:val="NormalWeb"/>
        <w:spacing w:lineRule="atLeast" w:line="216" w:before="0" w:after="0"/>
        <w:rPr>
          <w:rFonts w:ascii="-webkit-standard;Cambria" w:hAnsi="-webkit-standard;Cambria" w:cs="-webkit-standard;Cambria"/>
          <w:color w:val="000000"/>
          <w:sz w:val="18"/>
          <w:szCs w:val="18"/>
        </w:rPr>
      </w:pPr>
      <w:r>
        <w:rPr>
          <w:rStyle w:val="s8"/>
          <w:rFonts w:cs="Helvetica" w:ascii="Helvetica" w:hAnsi="Helvetica"/>
          <w:color w:val="000000"/>
          <w:sz w:val="18"/>
          <w:szCs w:val="18"/>
        </w:rPr>
        <w:t>Corpuri Straine: 2%.</w:t>
      </w:r>
      <w:r>
        <w:rPr>
          <w:rStyle w:val="apple-converted-space"/>
          <w:rFonts w:cs="Helvetica" w:ascii="Helvetica" w:hAnsi="Helvetica"/>
          <w:color w:val="000000"/>
          <w:sz w:val="18"/>
          <w:szCs w:val="18"/>
        </w:rPr>
        <w:t> </w:t>
      </w:r>
      <w:r>
        <w:rPr>
          <w:rStyle w:val="s8"/>
          <w:rFonts w:cs="Helvetica" w:ascii="Helvetica" w:hAnsi="Helvetica"/>
          <w:color w:val="000000"/>
          <w:sz w:val="18"/>
          <w:szCs w:val="18"/>
        </w:rPr>
        <w:t>Maxim 3%</w:t>
      </w:r>
    </w:p>
    <w:p>
      <w:pPr>
        <w:pStyle w:val="NormalWeb"/>
        <w:spacing w:lineRule="atLeast" w:line="216" w:before="0" w:after="0"/>
        <w:rPr>
          <w:rFonts w:ascii="-webkit-standard;Cambria" w:hAnsi="-webkit-standard;Cambria" w:cs="-webkit-standard;Cambria"/>
          <w:color w:val="000000"/>
          <w:sz w:val="18"/>
          <w:szCs w:val="18"/>
        </w:rPr>
      </w:pPr>
      <w:r>
        <w:rPr>
          <w:rStyle w:val="s8"/>
          <w:rFonts w:cs="Helvetica" w:ascii="Helvetica" w:hAnsi="Helvetica"/>
          <w:color w:val="000000"/>
          <w:sz w:val="18"/>
          <w:szCs w:val="18"/>
        </w:rPr>
        <w:t>Infestare: Maxim 10 exemplare vii/</w:t>
      </w:r>
      <w:r>
        <w:rPr>
          <w:rStyle w:val="apple-converted-space"/>
          <w:rFonts w:cs="Helvetica" w:ascii="Helvetica" w:hAnsi="Helvetica"/>
          <w:color w:val="000000"/>
          <w:sz w:val="18"/>
          <w:szCs w:val="18"/>
        </w:rPr>
        <w:t> </w:t>
      </w:r>
      <w:r>
        <w:rPr>
          <w:rStyle w:val="s8"/>
          <w:rFonts w:cs="Helvetica" w:ascii="Helvetica" w:hAnsi="Helvetica"/>
          <w:color w:val="000000"/>
          <w:sz w:val="18"/>
          <w:szCs w:val="18"/>
        </w:rPr>
        <w:t>kg</w:t>
      </w:r>
    </w:p>
    <w:p>
      <w:pPr>
        <w:pStyle w:val="NormalWeb"/>
        <w:spacing w:lineRule="atLeast" w:line="216" w:before="0" w:after="0"/>
        <w:rPr>
          <w:rFonts w:ascii="-webkit-standard;Cambria" w:hAnsi="-webkit-standard;Cambria" w:cs="-webkit-standard;Cambria"/>
          <w:color w:val="000000"/>
          <w:sz w:val="18"/>
          <w:szCs w:val="18"/>
        </w:rPr>
      </w:pPr>
      <w:r>
        <w:rPr>
          <w:rStyle w:val="s8"/>
          <w:rFonts w:cs="Helvetica" w:ascii="Helvetica" w:hAnsi="Helvetica"/>
          <w:color w:val="000000"/>
          <w:sz w:val="18"/>
          <w:szCs w:val="18"/>
        </w:rPr>
        <w:t>Seminte Defecte: maxim 6%</w:t>
      </w:r>
    </w:p>
    <w:p>
      <w:pPr>
        <w:pStyle w:val="NormalWeb"/>
        <w:spacing w:lineRule="atLeast" w:line="216" w:before="0" w:after="0"/>
        <w:rPr>
          <w:rFonts w:ascii="-webkit-standard;Cambria" w:hAnsi="-webkit-standard;Cambria" w:cs="-webkit-standard;Cambria"/>
          <w:color w:val="000000"/>
          <w:sz w:val="18"/>
          <w:szCs w:val="18"/>
        </w:rPr>
      </w:pPr>
      <w:r>
        <w:rPr>
          <w:rFonts w:cs="-webkit-standard;Cambria" w:ascii="-webkit-standard;Cambria" w:hAnsi="-webkit-standard;Cambria"/>
          <w:color w:val="000000"/>
          <w:sz w:val="18"/>
          <w:szCs w:val="18"/>
        </w:rPr>
        <w:t> </w:t>
      </w:r>
    </w:p>
    <w:p>
      <w:pPr>
        <w:pStyle w:val="NormalWeb"/>
        <w:spacing w:lineRule="atLeast" w:line="216" w:before="0" w:after="0"/>
        <w:rPr>
          <w:rFonts w:ascii="-webkit-standard;Cambria" w:hAnsi="-webkit-standard;Cambria" w:cs="-webkit-standard;Cambria"/>
          <w:color w:val="000000"/>
          <w:sz w:val="18"/>
          <w:szCs w:val="18"/>
        </w:rPr>
      </w:pPr>
      <w:r>
        <w:rPr>
          <w:rStyle w:val="s8"/>
          <w:rFonts w:cs="Helvetica" w:ascii="Helvetica" w:hAnsi="Helvetica"/>
          <w:color w:val="000000"/>
          <w:sz w:val="18"/>
          <w:szCs w:val="18"/>
        </w:rPr>
        <w:t>Motive de refuz:</w:t>
      </w:r>
      <w:r>
        <w:rPr>
          <w:rStyle w:val="apple-converted-space"/>
          <w:rFonts w:cs="Helvetica" w:ascii="Helvetica" w:hAnsi="Helvetica"/>
          <w:color w:val="000000"/>
          <w:sz w:val="18"/>
          <w:szCs w:val="18"/>
        </w:rPr>
        <w:t> </w:t>
      </w:r>
    </w:p>
    <w:p>
      <w:pPr>
        <w:pStyle w:val="NormalWeb"/>
        <w:spacing w:lineRule="atLeast" w:line="216" w:before="0" w:after="0"/>
        <w:rPr>
          <w:rFonts w:ascii="-webkit-standard;Cambria" w:hAnsi="-webkit-standard;Cambria" w:cs="-webkit-standard;Cambria"/>
          <w:color w:val="000000"/>
          <w:sz w:val="18"/>
          <w:szCs w:val="18"/>
        </w:rPr>
      </w:pPr>
      <w:r>
        <w:rPr>
          <w:rStyle w:val="s8"/>
          <w:rFonts w:cs="Helvetica" w:ascii="Helvetica" w:hAnsi="Helvetica"/>
          <w:color w:val="000000"/>
          <w:sz w:val="18"/>
          <w:szCs w:val="18"/>
        </w:rPr>
        <w:t>Miros strain, culoare modificata</w:t>
      </w:r>
      <w:r>
        <w:rPr>
          <w:rStyle w:val="apple-converted-space"/>
          <w:rFonts w:cs="Helvetica" w:ascii="Helvetica" w:hAnsi="Helvetica"/>
          <w:color w:val="000000"/>
          <w:sz w:val="18"/>
          <w:szCs w:val="18"/>
        </w:rPr>
        <w:t> </w:t>
      </w:r>
      <w:r>
        <w:rPr>
          <w:rStyle w:val="s8"/>
          <w:rFonts w:cs="Helvetica" w:ascii="Helvetica" w:hAnsi="Helvetica"/>
          <w:color w:val="000000"/>
          <w:sz w:val="18"/>
          <w:szCs w:val="18"/>
        </w:rPr>
        <w:t>( modificari organoleptice)</w:t>
      </w:r>
    </w:p>
    <w:p>
      <w:pPr>
        <w:pStyle w:val="NormalWeb"/>
        <w:spacing w:lineRule="atLeast" w:line="216" w:before="0" w:after="0"/>
        <w:rPr>
          <w:rFonts w:ascii="-webkit-standard;Cambria" w:hAnsi="-webkit-standard;Cambria" w:cs="-webkit-standard;Cambria"/>
          <w:color w:val="000000"/>
          <w:sz w:val="18"/>
          <w:szCs w:val="18"/>
        </w:rPr>
      </w:pPr>
      <w:r>
        <w:rPr>
          <w:rStyle w:val="s8"/>
          <w:rFonts w:cs="Helvetica" w:ascii="Helvetica" w:hAnsi="Helvetica"/>
          <w:color w:val="000000"/>
          <w:sz w:val="18"/>
          <w:szCs w:val="18"/>
        </w:rPr>
        <w:t>Infestare cu Rhyzopertha</w:t>
      </w:r>
    </w:p>
    <w:p>
      <w:pPr>
        <w:pStyle w:val="NormalWeb"/>
        <w:spacing w:lineRule="atLeast" w:line="216" w:before="0" w:after="0"/>
        <w:rPr>
          <w:rFonts w:ascii="-webkit-standard;Cambria" w:hAnsi="-webkit-standard;Cambria" w:cs="-webkit-standard;Cambria"/>
          <w:color w:val="000000"/>
          <w:sz w:val="18"/>
          <w:szCs w:val="18"/>
        </w:rPr>
      </w:pPr>
      <w:r>
        <w:rPr>
          <w:rStyle w:val="s8"/>
          <w:rFonts w:cs="Helvetica" w:ascii="Helvetica" w:hAnsi="Helvetica"/>
          <w:color w:val="000000"/>
          <w:sz w:val="18"/>
          <w:szCs w:val="18"/>
        </w:rPr>
        <w:t>Greutate Hectolitrica</w:t>
      </w:r>
      <w:r>
        <w:rPr>
          <w:rStyle w:val="apple-converted-space"/>
          <w:rFonts w:cs="Helvetica" w:ascii="Helvetica" w:hAnsi="Helvetica"/>
          <w:color w:val="000000"/>
          <w:sz w:val="18"/>
          <w:szCs w:val="18"/>
        </w:rPr>
        <w:t> </w:t>
      </w:r>
      <w:r>
        <w:rPr>
          <w:rStyle w:val="s8"/>
          <w:rFonts w:cs="Helvetica" w:ascii="Helvetica" w:hAnsi="Helvetica"/>
          <w:color w:val="000000"/>
          <w:sz w:val="18"/>
          <w:szCs w:val="18"/>
        </w:rPr>
        <w:t>mai mica de 38 kg/hl</w:t>
      </w:r>
    </w:p>
    <w:p>
      <w:pPr>
        <w:pStyle w:val="NormalWeb"/>
        <w:spacing w:lineRule="atLeast" w:line="216" w:before="0" w:after="0"/>
        <w:rPr>
          <w:rFonts w:ascii="-webkit-standard;Cambria" w:hAnsi="-webkit-standard;Cambria" w:cs="-webkit-standard;Cambria"/>
          <w:color w:val="000000"/>
          <w:sz w:val="18"/>
          <w:szCs w:val="18"/>
        </w:rPr>
      </w:pPr>
      <w:r>
        <w:rPr>
          <w:rFonts w:cs="-webkit-standard;Cambria" w:ascii="-webkit-standard;Cambria" w:hAnsi="-webkit-standard;Cambria"/>
          <w:color w:val="000000"/>
          <w:sz w:val="18"/>
          <w:szCs w:val="18"/>
        </w:rPr>
      </w:r>
    </w:p>
    <w:p>
      <w:pPr>
        <w:pStyle w:val="NormalWeb"/>
        <w:spacing w:lineRule="atLeast" w:line="216" w:before="0" w:after="0"/>
        <w:rPr>
          <w:rFonts w:ascii="-webkit-standard;Cambria" w:hAnsi="-webkit-standard;Cambria" w:cs="-webkit-standard;Cambria"/>
          <w:color w:val="000000"/>
          <w:sz w:val="18"/>
          <w:szCs w:val="18"/>
        </w:rPr>
      </w:pPr>
      <w:r>
        <w:rPr>
          <w:rFonts w:cs="-webkit-standard;Cambria" w:ascii="-webkit-standard;Cambria" w:hAnsi="-webkit-standard;Cambria"/>
          <w:color w:val="000000"/>
          <w:sz w:val="18"/>
          <w:szCs w:val="18"/>
        </w:rPr>
      </w:r>
    </w:p>
    <w:p>
      <w:pPr>
        <w:pStyle w:val="NormalWeb"/>
        <w:spacing w:lineRule="atLeast" w:line="216" w:before="0" w:after="0"/>
        <w:rPr>
          <w:rFonts w:ascii="-webkit-standard;Cambria" w:hAnsi="-webkit-standard;Cambria" w:cs="-webkit-standard;Cambria"/>
          <w:color w:val="000000"/>
          <w:sz w:val="18"/>
          <w:szCs w:val="18"/>
        </w:rPr>
      </w:pPr>
      <w:r>
        <w:rPr>
          <w:rStyle w:val="s9"/>
          <w:rFonts w:cs="Helvetica" w:ascii="Helvetica" w:hAnsi="Helvetica"/>
          <w:color w:val="000000"/>
          <w:sz w:val="18"/>
          <w:szCs w:val="18"/>
          <w:u w:val="single"/>
        </w:rPr>
        <w:t>RAPITA</w:t>
      </w:r>
    </w:p>
    <w:p>
      <w:pPr>
        <w:pStyle w:val="NormalWeb"/>
        <w:spacing w:lineRule="atLeast" w:line="216" w:before="0" w:after="0"/>
        <w:rPr>
          <w:rFonts w:ascii="-webkit-standard;Cambria" w:hAnsi="-webkit-standard;Cambria" w:cs="-webkit-standard;Cambria"/>
          <w:color w:val="000000"/>
          <w:sz w:val="18"/>
          <w:szCs w:val="18"/>
        </w:rPr>
      </w:pPr>
      <w:r>
        <w:rPr>
          <w:rFonts w:cs="-webkit-standard;Cambria" w:ascii="-webkit-standard;Cambria" w:hAnsi="-webkit-standard;Cambria"/>
          <w:color w:val="000000"/>
          <w:sz w:val="18"/>
          <w:szCs w:val="18"/>
        </w:rPr>
        <w:t> </w:t>
      </w:r>
    </w:p>
    <w:p>
      <w:pPr>
        <w:pStyle w:val="NormalWeb"/>
        <w:spacing w:lineRule="atLeast" w:line="216" w:before="0" w:after="0"/>
        <w:rPr>
          <w:rFonts w:ascii="-webkit-standard;Cambria" w:hAnsi="-webkit-standard;Cambria" w:cs="-webkit-standard;Cambria"/>
          <w:color w:val="000000"/>
          <w:sz w:val="18"/>
          <w:szCs w:val="18"/>
        </w:rPr>
      </w:pPr>
      <w:r>
        <w:rPr>
          <w:rStyle w:val="s8"/>
          <w:rFonts w:cs="Helvetica" w:ascii="Helvetica" w:hAnsi="Helvetica"/>
          <w:color w:val="000000"/>
          <w:sz w:val="18"/>
          <w:szCs w:val="18"/>
        </w:rPr>
        <w:t>Umiditate:</w:t>
      </w:r>
      <w:r>
        <w:rPr>
          <w:rStyle w:val="apple-converted-space"/>
          <w:rFonts w:cs="Helvetica" w:ascii="Helvetica" w:hAnsi="Helvetica"/>
          <w:color w:val="000000"/>
          <w:sz w:val="18"/>
          <w:szCs w:val="18"/>
        </w:rPr>
        <w:t> </w:t>
      </w:r>
      <w:r>
        <w:rPr>
          <w:rStyle w:val="s8"/>
          <w:rFonts w:cs="Helvetica" w:ascii="Helvetica" w:hAnsi="Helvetica"/>
          <w:color w:val="000000"/>
          <w:sz w:val="18"/>
          <w:szCs w:val="18"/>
        </w:rPr>
        <w:t>9%. Maxim</w:t>
      </w:r>
      <w:r>
        <w:rPr>
          <w:rStyle w:val="apple-converted-space"/>
          <w:rFonts w:cs="Helvetica" w:ascii="Helvetica" w:hAnsi="Helvetica"/>
          <w:color w:val="000000"/>
          <w:sz w:val="18"/>
          <w:szCs w:val="18"/>
        </w:rPr>
        <w:t> </w:t>
      </w:r>
      <w:r>
        <w:rPr>
          <w:rStyle w:val="s8"/>
          <w:rFonts w:cs="Helvetica" w:ascii="Helvetica" w:hAnsi="Helvetica"/>
          <w:color w:val="000000"/>
          <w:sz w:val="18"/>
          <w:szCs w:val="18"/>
        </w:rPr>
        <w:t>10</w:t>
      </w:r>
      <w:r>
        <w:rPr>
          <w:rStyle w:val="apple-converted-space"/>
          <w:rFonts w:cs="Helvetica" w:ascii="Helvetica" w:hAnsi="Helvetica"/>
          <w:color w:val="000000"/>
          <w:sz w:val="18"/>
          <w:szCs w:val="18"/>
        </w:rPr>
        <w:t> </w:t>
      </w:r>
      <w:r>
        <w:rPr>
          <w:rStyle w:val="s8"/>
          <w:rFonts w:cs="Helvetica" w:ascii="Helvetica" w:hAnsi="Helvetica"/>
          <w:color w:val="000000"/>
          <w:sz w:val="18"/>
          <w:szCs w:val="18"/>
        </w:rPr>
        <w:t>%</w:t>
      </w:r>
    </w:p>
    <w:p>
      <w:pPr>
        <w:pStyle w:val="NormalWeb"/>
        <w:spacing w:lineRule="atLeast" w:line="216" w:before="0" w:after="0"/>
        <w:rPr>
          <w:rFonts w:ascii="-webkit-standard;Cambria" w:hAnsi="-webkit-standard;Cambria" w:cs="-webkit-standard;Cambria"/>
          <w:color w:val="000000"/>
          <w:sz w:val="18"/>
          <w:szCs w:val="18"/>
        </w:rPr>
      </w:pPr>
      <w:r>
        <w:rPr>
          <w:rStyle w:val="s8"/>
          <w:rFonts w:cs="Helvetica" w:ascii="Helvetica" w:hAnsi="Helvetica"/>
          <w:color w:val="000000"/>
          <w:sz w:val="18"/>
          <w:szCs w:val="18"/>
        </w:rPr>
        <w:t>Corpuri Straine: 2%.</w:t>
      </w:r>
      <w:r>
        <w:rPr>
          <w:rStyle w:val="apple-converted-space"/>
          <w:rFonts w:cs="Helvetica" w:ascii="Helvetica" w:hAnsi="Helvetica"/>
          <w:color w:val="000000"/>
          <w:sz w:val="18"/>
          <w:szCs w:val="18"/>
        </w:rPr>
        <w:t> </w:t>
      </w:r>
      <w:r>
        <w:rPr>
          <w:rStyle w:val="s8"/>
          <w:rFonts w:cs="Helvetica" w:ascii="Helvetica" w:hAnsi="Helvetica"/>
          <w:color w:val="000000"/>
          <w:sz w:val="18"/>
          <w:szCs w:val="18"/>
        </w:rPr>
        <w:t>Maxim 3%</w:t>
      </w:r>
    </w:p>
    <w:p>
      <w:pPr>
        <w:pStyle w:val="NormalWeb"/>
        <w:spacing w:lineRule="atLeast" w:line="216" w:before="0" w:after="0"/>
        <w:rPr>
          <w:rFonts w:ascii="-webkit-standard;Cambria" w:hAnsi="-webkit-standard;Cambria" w:cs="-webkit-standard;Cambria"/>
          <w:color w:val="000000"/>
          <w:sz w:val="18"/>
          <w:szCs w:val="18"/>
        </w:rPr>
      </w:pPr>
      <w:r>
        <w:rPr>
          <w:rStyle w:val="s8"/>
          <w:rFonts w:cs="Helvetica" w:ascii="Helvetica" w:hAnsi="Helvetica"/>
          <w:color w:val="000000"/>
          <w:sz w:val="18"/>
          <w:szCs w:val="18"/>
        </w:rPr>
        <w:t>Infestare: Maxim 10</w:t>
      </w:r>
      <w:r>
        <w:rPr>
          <w:rStyle w:val="apple-converted-space"/>
          <w:rFonts w:cs="Helvetica" w:ascii="Helvetica" w:hAnsi="Helvetica"/>
          <w:color w:val="000000"/>
          <w:sz w:val="18"/>
          <w:szCs w:val="18"/>
        </w:rPr>
        <w:t> </w:t>
      </w:r>
      <w:r>
        <w:rPr>
          <w:rStyle w:val="s8"/>
          <w:rFonts w:cs="Helvetica" w:ascii="Helvetica" w:hAnsi="Helvetica"/>
          <w:color w:val="000000"/>
          <w:sz w:val="18"/>
          <w:szCs w:val="18"/>
        </w:rPr>
        <w:t>exemplare vii/</w:t>
      </w:r>
      <w:r>
        <w:rPr>
          <w:rStyle w:val="apple-converted-space"/>
          <w:rFonts w:cs="Helvetica" w:ascii="Helvetica" w:hAnsi="Helvetica"/>
          <w:color w:val="000000"/>
          <w:sz w:val="18"/>
          <w:szCs w:val="18"/>
        </w:rPr>
        <w:t> </w:t>
      </w:r>
      <w:r>
        <w:rPr>
          <w:rStyle w:val="s8"/>
          <w:rFonts w:cs="Helvetica" w:ascii="Helvetica" w:hAnsi="Helvetica"/>
          <w:color w:val="000000"/>
          <w:sz w:val="18"/>
          <w:szCs w:val="18"/>
        </w:rPr>
        <w:t>kg</w:t>
      </w:r>
    </w:p>
    <w:p>
      <w:pPr>
        <w:pStyle w:val="NormalWeb"/>
        <w:spacing w:lineRule="atLeast" w:line="216" w:before="0" w:after="0"/>
        <w:rPr>
          <w:rFonts w:ascii="-webkit-standard;Cambria" w:hAnsi="-webkit-standard;Cambria" w:cs="-webkit-standard;Cambria"/>
          <w:color w:val="000000"/>
          <w:sz w:val="18"/>
          <w:szCs w:val="18"/>
        </w:rPr>
      </w:pPr>
      <w:r>
        <w:rPr>
          <w:rStyle w:val="s8"/>
          <w:rFonts w:cs="Helvetica" w:ascii="Helvetica" w:hAnsi="Helvetica"/>
          <w:color w:val="000000"/>
          <w:sz w:val="18"/>
          <w:szCs w:val="18"/>
        </w:rPr>
        <w:t>Seminte Defecte: maxim 6%</w:t>
      </w:r>
    </w:p>
    <w:p>
      <w:pPr>
        <w:pStyle w:val="NormalWeb"/>
        <w:spacing w:lineRule="atLeast" w:line="216" w:before="0" w:after="0"/>
        <w:rPr>
          <w:rFonts w:ascii="-webkit-standard;Cambria" w:hAnsi="-webkit-standard;Cambria" w:cs="-webkit-standard;Cambria"/>
          <w:color w:val="000000"/>
          <w:sz w:val="18"/>
          <w:szCs w:val="18"/>
        </w:rPr>
      </w:pPr>
      <w:r>
        <w:rPr>
          <w:rFonts w:cs="-webkit-standard;Cambria" w:ascii="-webkit-standard;Cambria" w:hAnsi="-webkit-standard;Cambria"/>
          <w:color w:val="000000"/>
          <w:sz w:val="18"/>
          <w:szCs w:val="18"/>
        </w:rPr>
        <w:t> </w:t>
      </w:r>
    </w:p>
    <w:p>
      <w:pPr>
        <w:pStyle w:val="NormalWeb"/>
        <w:spacing w:lineRule="atLeast" w:line="216" w:before="0" w:after="0"/>
        <w:rPr>
          <w:rFonts w:ascii="-webkit-standard;Cambria" w:hAnsi="-webkit-standard;Cambria" w:cs="-webkit-standard;Cambria"/>
          <w:color w:val="000000"/>
          <w:sz w:val="18"/>
          <w:szCs w:val="18"/>
        </w:rPr>
      </w:pPr>
      <w:r>
        <w:rPr>
          <w:rStyle w:val="s8"/>
          <w:rFonts w:cs="Helvetica" w:ascii="Helvetica" w:hAnsi="Helvetica"/>
          <w:color w:val="000000"/>
          <w:sz w:val="18"/>
          <w:szCs w:val="18"/>
        </w:rPr>
        <w:t>Motive de refuz:</w:t>
      </w:r>
      <w:r>
        <w:rPr>
          <w:rStyle w:val="apple-converted-space"/>
          <w:rFonts w:cs="Helvetica" w:ascii="Helvetica" w:hAnsi="Helvetica"/>
          <w:color w:val="000000"/>
          <w:sz w:val="18"/>
          <w:szCs w:val="18"/>
        </w:rPr>
        <w:t> </w:t>
      </w:r>
    </w:p>
    <w:p>
      <w:pPr>
        <w:pStyle w:val="NormalWeb"/>
        <w:spacing w:lineRule="atLeast" w:line="216" w:before="0" w:after="0"/>
        <w:rPr>
          <w:rFonts w:ascii="-webkit-standard;Cambria" w:hAnsi="-webkit-standard;Cambria" w:cs="-webkit-standard;Cambria"/>
          <w:color w:val="000000"/>
          <w:sz w:val="18"/>
          <w:szCs w:val="18"/>
        </w:rPr>
      </w:pPr>
      <w:r>
        <w:rPr>
          <w:rStyle w:val="s8"/>
          <w:rFonts w:cs="Helvetica" w:ascii="Helvetica" w:hAnsi="Helvetica"/>
          <w:color w:val="000000"/>
          <w:sz w:val="18"/>
          <w:szCs w:val="18"/>
        </w:rPr>
        <w:t>Miros strain, culoare modificata</w:t>
      </w:r>
      <w:r>
        <w:rPr>
          <w:rStyle w:val="apple-converted-space"/>
          <w:rFonts w:cs="Helvetica" w:ascii="Helvetica" w:hAnsi="Helvetica"/>
          <w:color w:val="000000"/>
          <w:sz w:val="18"/>
          <w:szCs w:val="18"/>
        </w:rPr>
        <w:t> </w:t>
      </w:r>
      <w:r>
        <w:rPr>
          <w:rStyle w:val="s8"/>
          <w:rFonts w:cs="Helvetica" w:ascii="Helvetica" w:hAnsi="Helvetica"/>
          <w:color w:val="000000"/>
          <w:sz w:val="18"/>
          <w:szCs w:val="18"/>
        </w:rPr>
        <w:t>( modificari organoleptice)</w:t>
      </w:r>
    </w:p>
    <w:p>
      <w:pPr>
        <w:pStyle w:val="NormalWeb"/>
        <w:spacing w:lineRule="atLeast" w:line="216" w:before="0" w:after="0"/>
        <w:rPr>
          <w:rFonts w:ascii="-webkit-standard;Cambria" w:hAnsi="-webkit-standard;Cambria" w:cs="-webkit-standard;Cambria"/>
          <w:color w:val="000000"/>
          <w:sz w:val="18"/>
          <w:szCs w:val="18"/>
        </w:rPr>
      </w:pPr>
      <w:r>
        <w:rPr>
          <w:rStyle w:val="s8"/>
          <w:rFonts w:cs="Helvetica" w:ascii="Helvetica" w:hAnsi="Helvetica"/>
          <w:color w:val="000000"/>
          <w:sz w:val="18"/>
          <w:szCs w:val="18"/>
        </w:rPr>
        <w:t>Infestare cu Rhyzopertha</w:t>
      </w:r>
    </w:p>
    <w:p>
      <w:pPr>
        <w:pStyle w:val="NormalWeb"/>
        <w:spacing w:lineRule="atLeast" w:line="216" w:before="0" w:after="0"/>
        <w:rPr>
          <w:rFonts w:ascii="-webkit-standard;Cambria" w:hAnsi="-webkit-standard;Cambria" w:cs="-webkit-standard;Cambria"/>
          <w:color w:val="000000"/>
          <w:sz w:val="18"/>
          <w:szCs w:val="18"/>
        </w:rPr>
      </w:pPr>
      <w:r>
        <w:rPr>
          <w:rStyle w:val="s8"/>
          <w:rFonts w:cs="Helvetica" w:ascii="Helvetica" w:hAnsi="Helvetica"/>
          <w:color w:val="000000"/>
          <w:sz w:val="18"/>
          <w:szCs w:val="18"/>
        </w:rPr>
        <w:t>Prezenta seminte din alte plate aromatice</w:t>
      </w:r>
      <w:r>
        <w:rPr>
          <w:rStyle w:val="apple-converted-space"/>
          <w:rFonts w:cs="Helvetica" w:ascii="Helvetica" w:hAnsi="Helvetica"/>
          <w:color w:val="000000"/>
          <w:sz w:val="18"/>
          <w:szCs w:val="18"/>
        </w:rPr>
        <w:t> </w:t>
      </w:r>
      <w:r>
        <w:rPr>
          <w:rStyle w:val="s8"/>
          <w:rFonts w:cs="Helvetica" w:ascii="Helvetica" w:hAnsi="Helvetica"/>
          <w:color w:val="000000"/>
          <w:sz w:val="18"/>
          <w:szCs w:val="18"/>
        </w:rPr>
        <w:t>(</w:t>
      </w:r>
      <w:r>
        <w:rPr>
          <w:rStyle w:val="apple-converted-space"/>
          <w:rFonts w:cs="Helvetica" w:ascii="Helvetica" w:hAnsi="Helvetica"/>
          <w:color w:val="000000"/>
          <w:sz w:val="18"/>
          <w:szCs w:val="18"/>
        </w:rPr>
        <w:t> </w:t>
      </w:r>
      <w:r>
        <w:rPr>
          <w:rStyle w:val="s8"/>
          <w:rFonts w:cs="Helvetica" w:ascii="Helvetica" w:hAnsi="Helvetica"/>
          <w:color w:val="000000"/>
          <w:sz w:val="18"/>
          <w:szCs w:val="18"/>
        </w:rPr>
        <w:t>ex: coriandru)</w:t>
      </w:r>
    </w:p>
    <w:p>
      <w:pPr>
        <w:pStyle w:val="NormalWeb"/>
        <w:spacing w:lineRule="atLeast" w:line="216" w:before="0" w:after="0"/>
        <w:rPr>
          <w:rFonts w:ascii="-webkit-standard;Cambria" w:hAnsi="-webkit-standard;Cambria" w:cs="-webkit-standard;Cambria"/>
          <w:color w:val="000000"/>
          <w:sz w:val="18"/>
          <w:szCs w:val="18"/>
        </w:rPr>
      </w:pPr>
      <w:r>
        <w:rPr>
          <w:rFonts w:cs="-webkit-standard;Cambria" w:ascii="-webkit-standard;Cambria" w:hAnsi="-webkit-standard;Cambria"/>
          <w:color w:val="000000"/>
          <w:sz w:val="18"/>
          <w:szCs w:val="18"/>
        </w:rPr>
        <w:t> </w:t>
      </w:r>
    </w:p>
    <w:p>
      <w:pPr>
        <w:pStyle w:val="NormalWeb"/>
        <w:spacing w:lineRule="atLeast" w:line="216" w:before="0" w:after="0"/>
        <w:rPr>
          <w:rFonts w:ascii="-webkit-standard;Cambria" w:hAnsi="-webkit-standard;Cambria" w:cs="-webkit-standard;Cambria"/>
          <w:color w:val="000000"/>
          <w:sz w:val="18"/>
          <w:szCs w:val="18"/>
        </w:rPr>
      </w:pPr>
      <w:r>
        <w:rPr>
          <w:rStyle w:val="s9"/>
          <w:rFonts w:cs="Helvetica" w:ascii="Helvetica" w:hAnsi="Helvetica"/>
          <w:color w:val="000000"/>
          <w:sz w:val="18"/>
          <w:szCs w:val="18"/>
          <w:u w:val="single"/>
        </w:rPr>
        <w:t>SOIA</w:t>
      </w:r>
    </w:p>
    <w:p>
      <w:pPr>
        <w:pStyle w:val="NormalWeb"/>
        <w:spacing w:lineRule="atLeast" w:line="216" w:before="0" w:after="0"/>
        <w:rPr>
          <w:rFonts w:ascii="-webkit-standard;Cambria" w:hAnsi="-webkit-standard;Cambria" w:cs="-webkit-standard;Cambria"/>
          <w:color w:val="000000"/>
          <w:sz w:val="18"/>
          <w:szCs w:val="18"/>
        </w:rPr>
      </w:pPr>
      <w:r>
        <w:rPr>
          <w:rFonts w:cs="-webkit-standard;Cambria" w:ascii="-webkit-standard;Cambria" w:hAnsi="-webkit-standard;Cambria"/>
          <w:color w:val="000000"/>
          <w:sz w:val="18"/>
          <w:szCs w:val="18"/>
        </w:rPr>
        <w:t> </w:t>
      </w:r>
    </w:p>
    <w:p>
      <w:pPr>
        <w:pStyle w:val="NormalWeb"/>
        <w:spacing w:lineRule="atLeast" w:line="216" w:before="0" w:after="0"/>
        <w:rPr>
          <w:rFonts w:ascii="-webkit-standard;Cambria" w:hAnsi="-webkit-standard;Cambria" w:cs="-webkit-standard;Cambria"/>
          <w:color w:val="000000"/>
          <w:sz w:val="18"/>
          <w:szCs w:val="18"/>
        </w:rPr>
      </w:pPr>
      <w:r>
        <w:rPr>
          <w:rStyle w:val="s8"/>
          <w:rFonts w:cs="Helvetica" w:ascii="Helvetica" w:hAnsi="Helvetica"/>
          <w:color w:val="000000"/>
          <w:sz w:val="18"/>
          <w:szCs w:val="18"/>
        </w:rPr>
        <w:t>Umiditate:</w:t>
      </w:r>
      <w:r>
        <w:rPr>
          <w:rStyle w:val="apple-converted-space"/>
          <w:rFonts w:cs="Helvetica" w:ascii="Helvetica" w:hAnsi="Helvetica"/>
          <w:color w:val="000000"/>
          <w:sz w:val="18"/>
          <w:szCs w:val="18"/>
        </w:rPr>
        <w:t> </w:t>
      </w:r>
      <w:r>
        <w:rPr>
          <w:rStyle w:val="s8"/>
          <w:rFonts w:cs="Helvetica" w:ascii="Helvetica" w:hAnsi="Helvetica"/>
          <w:color w:val="000000"/>
          <w:sz w:val="18"/>
          <w:szCs w:val="18"/>
        </w:rPr>
        <w:t>Maxim</w:t>
      </w:r>
      <w:r>
        <w:rPr>
          <w:rStyle w:val="apple-converted-space"/>
          <w:rFonts w:cs="Helvetica" w:ascii="Helvetica" w:hAnsi="Helvetica"/>
          <w:color w:val="000000"/>
          <w:sz w:val="18"/>
          <w:szCs w:val="18"/>
        </w:rPr>
        <w:t> </w:t>
      </w:r>
      <w:r>
        <w:rPr>
          <w:rStyle w:val="s8"/>
          <w:rFonts w:cs="Helvetica" w:ascii="Helvetica" w:hAnsi="Helvetica"/>
          <w:color w:val="000000"/>
          <w:sz w:val="18"/>
          <w:szCs w:val="18"/>
        </w:rPr>
        <w:t>13</w:t>
      </w:r>
      <w:r>
        <w:rPr>
          <w:rStyle w:val="apple-converted-space"/>
          <w:rFonts w:cs="Helvetica" w:ascii="Helvetica" w:hAnsi="Helvetica"/>
          <w:color w:val="000000"/>
          <w:sz w:val="18"/>
          <w:szCs w:val="18"/>
        </w:rPr>
        <w:t> </w:t>
      </w:r>
      <w:r>
        <w:rPr>
          <w:rStyle w:val="s8"/>
          <w:rFonts w:cs="Helvetica" w:ascii="Helvetica" w:hAnsi="Helvetica"/>
          <w:color w:val="000000"/>
          <w:sz w:val="18"/>
          <w:szCs w:val="18"/>
        </w:rPr>
        <w:t>%</w:t>
      </w:r>
    </w:p>
    <w:p>
      <w:pPr>
        <w:pStyle w:val="NormalWeb"/>
        <w:spacing w:lineRule="atLeast" w:line="216" w:before="0" w:after="0"/>
        <w:rPr>
          <w:rFonts w:ascii="-webkit-standard;Cambria" w:hAnsi="-webkit-standard;Cambria" w:cs="-webkit-standard;Cambria"/>
          <w:color w:val="000000"/>
          <w:sz w:val="18"/>
          <w:szCs w:val="18"/>
        </w:rPr>
      </w:pPr>
      <w:r>
        <w:rPr>
          <w:rStyle w:val="s8"/>
          <w:rFonts w:cs="Helvetica" w:ascii="Helvetica" w:hAnsi="Helvetica"/>
          <w:color w:val="000000"/>
          <w:sz w:val="18"/>
          <w:szCs w:val="18"/>
        </w:rPr>
        <w:t>Corpuri Straine:</w:t>
      </w:r>
      <w:r>
        <w:rPr>
          <w:rStyle w:val="apple-converted-space"/>
          <w:rFonts w:cs="Helvetica" w:ascii="Helvetica" w:hAnsi="Helvetica"/>
          <w:color w:val="000000"/>
          <w:sz w:val="18"/>
          <w:szCs w:val="18"/>
        </w:rPr>
        <w:t> </w:t>
      </w:r>
      <w:r>
        <w:rPr>
          <w:rStyle w:val="s8"/>
          <w:rFonts w:cs="Helvetica" w:ascii="Helvetica" w:hAnsi="Helvetica"/>
          <w:color w:val="000000"/>
          <w:sz w:val="18"/>
          <w:szCs w:val="18"/>
        </w:rPr>
        <w:t>2%.</w:t>
      </w:r>
      <w:r>
        <w:rPr>
          <w:rStyle w:val="apple-converted-space"/>
          <w:rFonts w:cs="Helvetica" w:ascii="Helvetica" w:hAnsi="Helvetica"/>
          <w:color w:val="000000"/>
          <w:sz w:val="18"/>
          <w:szCs w:val="18"/>
        </w:rPr>
        <w:t> </w:t>
      </w:r>
      <w:r>
        <w:rPr>
          <w:rStyle w:val="s8"/>
          <w:rFonts w:cs="Helvetica" w:ascii="Helvetica" w:hAnsi="Helvetica"/>
          <w:color w:val="000000"/>
          <w:sz w:val="18"/>
          <w:szCs w:val="18"/>
        </w:rPr>
        <w:t>Maxim 3%</w:t>
      </w:r>
    </w:p>
    <w:p>
      <w:pPr>
        <w:pStyle w:val="NormalWeb"/>
        <w:spacing w:lineRule="atLeast" w:line="216" w:before="0" w:after="0"/>
        <w:rPr>
          <w:rFonts w:ascii="-webkit-standard;Cambria" w:hAnsi="-webkit-standard;Cambria" w:cs="-webkit-standard;Cambria"/>
          <w:color w:val="000000"/>
          <w:sz w:val="18"/>
          <w:szCs w:val="18"/>
        </w:rPr>
      </w:pPr>
      <w:r>
        <w:rPr>
          <w:rStyle w:val="s8"/>
          <w:rFonts w:cs="Helvetica" w:ascii="Helvetica" w:hAnsi="Helvetica"/>
          <w:color w:val="000000"/>
          <w:sz w:val="18"/>
          <w:szCs w:val="18"/>
        </w:rPr>
        <w:t>Infestare: Maxim 10</w:t>
      </w:r>
      <w:r>
        <w:rPr>
          <w:rStyle w:val="apple-converted-space"/>
          <w:rFonts w:cs="Helvetica" w:ascii="Helvetica" w:hAnsi="Helvetica"/>
          <w:color w:val="000000"/>
          <w:sz w:val="18"/>
          <w:szCs w:val="18"/>
        </w:rPr>
        <w:t> </w:t>
      </w:r>
      <w:r>
        <w:rPr>
          <w:rStyle w:val="s8"/>
          <w:rFonts w:cs="Helvetica" w:ascii="Helvetica" w:hAnsi="Helvetica"/>
          <w:color w:val="000000"/>
          <w:sz w:val="18"/>
          <w:szCs w:val="18"/>
        </w:rPr>
        <w:t>exemplare vii/</w:t>
      </w:r>
      <w:r>
        <w:rPr>
          <w:rStyle w:val="apple-converted-space"/>
          <w:rFonts w:cs="Helvetica" w:ascii="Helvetica" w:hAnsi="Helvetica"/>
          <w:color w:val="000000"/>
          <w:sz w:val="18"/>
          <w:szCs w:val="18"/>
        </w:rPr>
        <w:t> </w:t>
      </w:r>
      <w:r>
        <w:rPr>
          <w:rStyle w:val="s8"/>
          <w:rFonts w:cs="Helvetica" w:ascii="Helvetica" w:hAnsi="Helvetica"/>
          <w:color w:val="000000"/>
          <w:sz w:val="18"/>
          <w:szCs w:val="18"/>
        </w:rPr>
        <w:t>kg</w:t>
      </w:r>
    </w:p>
    <w:p>
      <w:pPr>
        <w:pStyle w:val="NormalWeb"/>
        <w:spacing w:lineRule="atLeast" w:line="216" w:before="0" w:after="0"/>
        <w:rPr>
          <w:rFonts w:ascii="-webkit-standard;Cambria" w:hAnsi="-webkit-standard;Cambria" w:cs="-webkit-standard;Cambria"/>
          <w:color w:val="000000"/>
          <w:sz w:val="18"/>
          <w:szCs w:val="18"/>
        </w:rPr>
      </w:pPr>
      <w:r>
        <w:rPr>
          <w:rStyle w:val="s8"/>
          <w:rFonts w:cs="Helvetica" w:ascii="Helvetica" w:hAnsi="Helvetica"/>
          <w:color w:val="000000"/>
          <w:sz w:val="18"/>
          <w:szCs w:val="18"/>
        </w:rPr>
        <w:t>Seminte Defecte: maxim</w:t>
      </w:r>
      <w:r>
        <w:rPr>
          <w:rStyle w:val="apple-converted-space"/>
          <w:rFonts w:cs="Helvetica" w:ascii="Helvetica" w:hAnsi="Helvetica"/>
          <w:color w:val="000000"/>
          <w:sz w:val="18"/>
          <w:szCs w:val="18"/>
        </w:rPr>
        <w:t> </w:t>
      </w:r>
      <w:r>
        <w:rPr>
          <w:rStyle w:val="s8"/>
          <w:rFonts w:cs="Helvetica" w:ascii="Helvetica" w:hAnsi="Helvetica"/>
          <w:color w:val="000000"/>
          <w:sz w:val="18"/>
          <w:szCs w:val="18"/>
        </w:rPr>
        <w:t>5</w:t>
      </w:r>
      <w:r>
        <w:rPr>
          <w:rStyle w:val="apple-converted-space"/>
          <w:rFonts w:cs="Helvetica" w:ascii="Helvetica" w:hAnsi="Helvetica"/>
          <w:color w:val="000000"/>
          <w:sz w:val="18"/>
          <w:szCs w:val="18"/>
        </w:rPr>
        <w:t> </w:t>
      </w:r>
      <w:r>
        <w:rPr>
          <w:rStyle w:val="s8"/>
          <w:rFonts w:cs="Helvetica" w:ascii="Helvetica" w:hAnsi="Helvetica"/>
          <w:color w:val="000000"/>
          <w:sz w:val="18"/>
          <w:szCs w:val="18"/>
        </w:rPr>
        <w:t>%</w:t>
      </w:r>
    </w:p>
    <w:p>
      <w:pPr>
        <w:pStyle w:val="NormalWeb"/>
        <w:spacing w:lineRule="atLeast" w:line="216" w:before="0" w:after="0"/>
        <w:rPr>
          <w:rFonts w:ascii="-webkit-standard;Cambria" w:hAnsi="-webkit-standard;Cambria" w:cs="-webkit-standard;Cambria"/>
          <w:color w:val="000000"/>
          <w:sz w:val="18"/>
          <w:szCs w:val="18"/>
        </w:rPr>
      </w:pPr>
      <w:r>
        <w:rPr>
          <w:rStyle w:val="s8"/>
          <w:rFonts w:cs="Helvetica" w:ascii="Helvetica" w:hAnsi="Helvetica"/>
          <w:color w:val="000000"/>
          <w:sz w:val="18"/>
          <w:szCs w:val="18"/>
        </w:rPr>
        <w:t>Boabe</w:t>
      </w:r>
      <w:r>
        <w:rPr>
          <w:rStyle w:val="apple-converted-space"/>
          <w:rFonts w:cs="Helvetica" w:ascii="Helvetica" w:hAnsi="Helvetica"/>
          <w:color w:val="000000"/>
          <w:sz w:val="18"/>
          <w:szCs w:val="18"/>
        </w:rPr>
        <w:t> </w:t>
      </w:r>
      <w:r>
        <w:rPr>
          <w:rStyle w:val="s8"/>
          <w:rFonts w:cs="Helvetica" w:ascii="Helvetica" w:hAnsi="Helvetica"/>
          <w:color w:val="000000"/>
          <w:sz w:val="18"/>
          <w:szCs w:val="18"/>
        </w:rPr>
        <w:t>Sparte: 5%</w:t>
      </w:r>
    </w:p>
    <w:p>
      <w:pPr>
        <w:pStyle w:val="NormalWeb"/>
        <w:spacing w:lineRule="atLeast" w:line="216" w:before="0" w:after="0"/>
        <w:rPr>
          <w:rFonts w:ascii="-webkit-standard;Cambria" w:hAnsi="-webkit-standard;Cambria" w:cs="-webkit-standard;Cambria"/>
          <w:color w:val="000000"/>
          <w:sz w:val="18"/>
          <w:szCs w:val="18"/>
        </w:rPr>
      </w:pPr>
      <w:r>
        <w:rPr>
          <w:rFonts w:cs="-webkit-standard;Cambria" w:ascii="-webkit-standard;Cambria" w:hAnsi="-webkit-standard;Cambria"/>
          <w:color w:val="000000"/>
          <w:sz w:val="18"/>
          <w:szCs w:val="18"/>
        </w:rPr>
        <w:t> </w:t>
      </w:r>
    </w:p>
    <w:p>
      <w:pPr>
        <w:pStyle w:val="NormalWeb"/>
        <w:spacing w:lineRule="atLeast" w:line="216" w:before="0" w:after="0"/>
        <w:rPr>
          <w:rFonts w:ascii="-webkit-standard;Cambria" w:hAnsi="-webkit-standard;Cambria" w:cs="-webkit-standard;Cambria"/>
          <w:color w:val="000000"/>
          <w:sz w:val="18"/>
          <w:szCs w:val="18"/>
        </w:rPr>
      </w:pPr>
      <w:r>
        <w:rPr>
          <w:rFonts w:cs="-webkit-standard;Cambria" w:ascii="-webkit-standard;Cambria" w:hAnsi="-webkit-standard;Cambria"/>
          <w:color w:val="000000"/>
          <w:sz w:val="18"/>
          <w:szCs w:val="18"/>
        </w:rPr>
      </w:r>
    </w:p>
    <w:p>
      <w:pPr>
        <w:pStyle w:val="NormalWeb"/>
        <w:spacing w:lineRule="atLeast" w:line="216" w:before="0" w:after="0"/>
        <w:rPr>
          <w:rFonts w:ascii="-webkit-standard;Cambria" w:hAnsi="-webkit-standard;Cambria" w:cs="-webkit-standard;Cambria"/>
          <w:color w:val="000000"/>
          <w:sz w:val="18"/>
          <w:szCs w:val="18"/>
        </w:rPr>
      </w:pPr>
      <w:r>
        <w:rPr>
          <w:rStyle w:val="s8"/>
          <w:rFonts w:cs="Helvetica" w:ascii="Helvetica" w:hAnsi="Helvetica"/>
          <w:color w:val="000000"/>
          <w:sz w:val="18"/>
          <w:szCs w:val="18"/>
        </w:rPr>
        <w:t>Motive de refuz:</w:t>
      </w:r>
    </w:p>
    <w:p>
      <w:pPr>
        <w:pStyle w:val="NormalWeb"/>
        <w:spacing w:lineRule="atLeast" w:line="216" w:before="0" w:after="0"/>
        <w:rPr>
          <w:rFonts w:ascii="-webkit-standard;Cambria" w:hAnsi="-webkit-standard;Cambria" w:cs="-webkit-standard;Cambria"/>
          <w:color w:val="000000"/>
          <w:sz w:val="18"/>
          <w:szCs w:val="18"/>
        </w:rPr>
      </w:pPr>
      <w:r>
        <w:rPr>
          <w:rStyle w:val="s8"/>
          <w:rFonts w:cs="Helvetica" w:ascii="Helvetica" w:hAnsi="Helvetica"/>
          <w:color w:val="000000"/>
          <w:sz w:val="18"/>
          <w:szCs w:val="18"/>
        </w:rPr>
        <w:t>Modificare genetica ( GMO)</w:t>
      </w:r>
    </w:p>
    <w:p>
      <w:pPr>
        <w:pStyle w:val="NormalWeb"/>
        <w:spacing w:lineRule="atLeast" w:line="216" w:before="0" w:after="0"/>
        <w:rPr>
          <w:rFonts w:ascii="-webkit-standard;Cambria" w:hAnsi="-webkit-standard;Cambria" w:cs="-webkit-standard;Cambria"/>
          <w:color w:val="000000"/>
          <w:sz w:val="18"/>
          <w:szCs w:val="18"/>
        </w:rPr>
      </w:pPr>
      <w:r>
        <w:rPr>
          <w:rStyle w:val="s8"/>
          <w:rFonts w:cs="Helvetica" w:ascii="Helvetica" w:hAnsi="Helvetica"/>
          <w:color w:val="000000"/>
          <w:sz w:val="18"/>
          <w:szCs w:val="18"/>
        </w:rPr>
        <w:t>Miros strain, culoare modificata</w:t>
      </w:r>
      <w:r>
        <w:rPr>
          <w:rStyle w:val="apple-converted-space"/>
          <w:rFonts w:cs="Helvetica" w:ascii="Helvetica" w:hAnsi="Helvetica"/>
          <w:color w:val="000000"/>
          <w:sz w:val="18"/>
          <w:szCs w:val="18"/>
        </w:rPr>
        <w:t> </w:t>
      </w:r>
      <w:r>
        <w:rPr>
          <w:rStyle w:val="s8"/>
          <w:rFonts w:cs="Helvetica" w:ascii="Helvetica" w:hAnsi="Helvetica"/>
          <w:color w:val="000000"/>
          <w:sz w:val="18"/>
          <w:szCs w:val="18"/>
        </w:rPr>
        <w:t>( modificari organoleptice)</w:t>
      </w:r>
    </w:p>
    <w:p>
      <w:pPr>
        <w:pStyle w:val="NormalWeb"/>
        <w:spacing w:lineRule="atLeast" w:line="216" w:before="0" w:after="0"/>
        <w:rPr>
          <w:rFonts w:ascii="-webkit-standard;Cambria" w:hAnsi="-webkit-standard;Cambria" w:cs="-webkit-standard;Cambria"/>
          <w:color w:val="000000"/>
          <w:sz w:val="18"/>
          <w:szCs w:val="18"/>
        </w:rPr>
      </w:pPr>
      <w:r>
        <w:rPr>
          <w:rStyle w:val="s8"/>
          <w:rFonts w:cs="Helvetica" w:ascii="Helvetica" w:hAnsi="Helvetica"/>
          <w:color w:val="000000"/>
          <w:sz w:val="18"/>
          <w:szCs w:val="18"/>
        </w:rPr>
        <w:t>Prezenta seminte din alte plate</w:t>
      </w:r>
      <w:r>
        <w:rPr>
          <w:rStyle w:val="apple-converted-space"/>
          <w:rFonts w:cs="Helvetica" w:ascii="Helvetica" w:hAnsi="Helvetica"/>
          <w:color w:val="000000"/>
          <w:sz w:val="18"/>
          <w:szCs w:val="18"/>
        </w:rPr>
        <w:t> </w:t>
      </w:r>
      <w:r>
        <w:rPr>
          <w:rStyle w:val="s8"/>
          <w:rFonts w:cs="Helvetica" w:ascii="Helvetica" w:hAnsi="Helvetica"/>
          <w:color w:val="000000"/>
          <w:sz w:val="18"/>
          <w:szCs w:val="18"/>
        </w:rPr>
        <w:t>(</w:t>
      </w:r>
      <w:r>
        <w:rPr>
          <w:rStyle w:val="apple-converted-space"/>
          <w:rFonts w:cs="Helvetica" w:ascii="Helvetica" w:hAnsi="Helvetica"/>
          <w:color w:val="000000"/>
          <w:sz w:val="18"/>
          <w:szCs w:val="18"/>
        </w:rPr>
        <w:t> </w:t>
      </w:r>
      <w:r>
        <w:rPr>
          <w:rStyle w:val="s8"/>
          <w:rFonts w:cs="Helvetica" w:ascii="Helvetica" w:hAnsi="Helvetica"/>
          <w:color w:val="000000"/>
          <w:sz w:val="18"/>
          <w:szCs w:val="18"/>
        </w:rPr>
        <w:t>ex:</w:t>
      </w:r>
      <w:r>
        <w:rPr>
          <w:rStyle w:val="apple-converted-space"/>
          <w:rFonts w:cs="Helvetica" w:ascii="Helvetica" w:hAnsi="Helvetica"/>
          <w:color w:val="000000"/>
          <w:sz w:val="18"/>
          <w:szCs w:val="18"/>
        </w:rPr>
        <w:t> </w:t>
      </w:r>
      <w:r>
        <w:rPr>
          <w:rStyle w:val="s8"/>
          <w:rFonts w:cs="Helvetica" w:ascii="Helvetica" w:hAnsi="Helvetica"/>
          <w:color w:val="000000"/>
          <w:sz w:val="18"/>
          <w:szCs w:val="18"/>
        </w:rPr>
        <w:t>Floarea Soarelui)</w:t>
      </w:r>
      <w:r>
        <w:rPr>
          <w:rStyle w:val="apple-converted-space"/>
          <w:rFonts w:cs="Helvetica" w:ascii="Helvetica" w:hAnsi="Helvetica"/>
          <w:color w:val="000000"/>
          <w:sz w:val="18"/>
          <w:szCs w:val="18"/>
        </w:rPr>
        <w:t> </w:t>
      </w:r>
      <w:r>
        <w:rPr>
          <w:rStyle w:val="s8"/>
          <w:rFonts w:cs="Helvetica" w:ascii="Helvetica" w:hAnsi="Helvetica"/>
          <w:color w:val="000000"/>
          <w:sz w:val="18"/>
          <w:szCs w:val="18"/>
        </w:rPr>
        <w:t>Maxim 1%.</w:t>
      </w:r>
    </w:p>
    <w:p>
      <w:pPr>
        <w:pStyle w:val="NormalWeb"/>
        <w:spacing w:lineRule="atLeast" w:line="216" w:before="0" w:after="0"/>
        <w:rPr>
          <w:rFonts w:ascii="-webkit-standard;Cambria" w:hAnsi="-webkit-standard;Cambria" w:cs="-webkit-standard;Cambria"/>
          <w:color w:val="000000"/>
          <w:sz w:val="18"/>
          <w:szCs w:val="18"/>
        </w:rPr>
      </w:pPr>
      <w:r>
        <w:rPr>
          <w:rFonts w:cs="-webkit-standard;Cambria" w:ascii="-webkit-standard;Cambria" w:hAnsi="-webkit-standard;Cambria"/>
          <w:color w:val="000000"/>
          <w:sz w:val="18"/>
          <w:szCs w:val="18"/>
        </w:rPr>
        <w:t> </w:t>
      </w:r>
    </w:p>
    <w:p>
      <w:pPr>
        <w:pStyle w:val="NormalWeb"/>
        <w:spacing w:lineRule="atLeast" w:line="216" w:before="0" w:after="0"/>
        <w:rPr>
          <w:rFonts w:ascii="-webkit-standard;Cambria" w:hAnsi="-webkit-standard;Cambria" w:cs="-webkit-standard;Cambria"/>
          <w:color w:val="000000"/>
          <w:sz w:val="18"/>
          <w:szCs w:val="18"/>
        </w:rPr>
      </w:pPr>
      <w:r>
        <w:rPr>
          <w:rFonts w:cs="-webkit-standard;Cambria" w:ascii="-webkit-standard;Cambria" w:hAnsi="-webkit-standard;Cambria"/>
          <w:color w:val="000000"/>
          <w:sz w:val="18"/>
          <w:szCs w:val="18"/>
        </w:rPr>
        <w:t> </w:t>
      </w:r>
    </w:p>
    <w:p>
      <w:pPr>
        <w:pStyle w:val="NormalWeb"/>
        <w:spacing w:lineRule="atLeast" w:line="216" w:before="0" w:after="0"/>
        <w:rPr>
          <w:rFonts w:ascii="-webkit-standard;Cambria" w:hAnsi="-webkit-standard;Cambria" w:cs="-webkit-standard;Cambria"/>
          <w:color w:val="000000"/>
          <w:sz w:val="18"/>
          <w:szCs w:val="18"/>
        </w:rPr>
      </w:pPr>
      <w:r>
        <w:rPr>
          <w:rStyle w:val="s9"/>
          <w:rFonts w:cs="Helvetica" w:ascii="Helvetica" w:hAnsi="Helvetica"/>
          <w:color w:val="000000"/>
          <w:sz w:val="18"/>
          <w:szCs w:val="18"/>
          <w:u w:val="single"/>
        </w:rPr>
        <w:t>GRAU PANIFICATIE</w:t>
      </w:r>
    </w:p>
    <w:p>
      <w:pPr>
        <w:pStyle w:val="NormalWeb"/>
        <w:spacing w:lineRule="atLeast" w:line="216" w:before="0" w:after="0"/>
        <w:rPr>
          <w:rFonts w:ascii="-webkit-standard;Cambria" w:hAnsi="-webkit-standard;Cambria" w:cs="-webkit-standard;Cambria"/>
          <w:color w:val="000000"/>
          <w:sz w:val="18"/>
          <w:szCs w:val="18"/>
        </w:rPr>
      </w:pPr>
      <w:r>
        <w:rPr>
          <w:rFonts w:cs="-webkit-standard;Cambria" w:ascii="-webkit-standard;Cambria" w:hAnsi="-webkit-standard;Cambria"/>
          <w:color w:val="000000"/>
          <w:sz w:val="18"/>
          <w:szCs w:val="18"/>
        </w:rPr>
        <w:t> </w:t>
      </w:r>
    </w:p>
    <w:p>
      <w:pPr>
        <w:pStyle w:val="NormalWeb"/>
        <w:spacing w:lineRule="atLeast" w:line="216" w:before="0" w:after="0"/>
        <w:rPr>
          <w:rFonts w:ascii="-webkit-standard;Cambria" w:hAnsi="-webkit-standard;Cambria" w:cs="-webkit-standard;Cambria"/>
          <w:color w:val="000000"/>
          <w:sz w:val="18"/>
          <w:szCs w:val="18"/>
        </w:rPr>
      </w:pPr>
      <w:r>
        <w:rPr>
          <w:rStyle w:val="s8"/>
          <w:rFonts w:cs="Helvetica" w:ascii="Helvetica" w:hAnsi="Helvetica"/>
          <w:color w:val="000000"/>
          <w:sz w:val="18"/>
          <w:szCs w:val="18"/>
        </w:rPr>
        <w:t>Umiditate:</w:t>
      </w:r>
      <w:r>
        <w:rPr>
          <w:rStyle w:val="apple-converted-space"/>
          <w:rFonts w:cs="Helvetica" w:ascii="Helvetica" w:hAnsi="Helvetica"/>
          <w:color w:val="000000"/>
          <w:sz w:val="18"/>
          <w:szCs w:val="18"/>
        </w:rPr>
        <w:t> </w:t>
      </w:r>
      <w:r>
        <w:rPr>
          <w:rStyle w:val="s8"/>
          <w:rFonts w:cs="Helvetica" w:ascii="Helvetica" w:hAnsi="Helvetica"/>
          <w:color w:val="000000"/>
          <w:sz w:val="18"/>
          <w:szCs w:val="18"/>
        </w:rPr>
        <w:t>Maxim 15%</w:t>
      </w:r>
    </w:p>
    <w:p>
      <w:pPr>
        <w:pStyle w:val="NormalWeb"/>
        <w:spacing w:lineRule="atLeast" w:line="216" w:before="0" w:after="0"/>
        <w:rPr>
          <w:rFonts w:ascii="-webkit-standard;Cambria" w:hAnsi="-webkit-standard;Cambria" w:cs="-webkit-standard;Cambria"/>
          <w:color w:val="000000"/>
          <w:sz w:val="18"/>
          <w:szCs w:val="18"/>
        </w:rPr>
      </w:pPr>
      <w:r>
        <w:rPr>
          <w:rStyle w:val="s8"/>
          <w:rFonts w:cs="Helvetica" w:ascii="Helvetica" w:hAnsi="Helvetica"/>
          <w:color w:val="000000"/>
          <w:sz w:val="18"/>
          <w:szCs w:val="18"/>
        </w:rPr>
        <w:t>Corpuri Straine: 2%.</w:t>
      </w:r>
      <w:r>
        <w:rPr>
          <w:rStyle w:val="apple-converted-space"/>
          <w:rFonts w:cs="Helvetica" w:ascii="Helvetica" w:hAnsi="Helvetica"/>
          <w:color w:val="000000"/>
          <w:sz w:val="18"/>
          <w:szCs w:val="18"/>
        </w:rPr>
        <w:t> </w:t>
      </w:r>
      <w:r>
        <w:rPr>
          <w:rStyle w:val="s8"/>
          <w:rFonts w:cs="Helvetica" w:ascii="Helvetica" w:hAnsi="Helvetica"/>
          <w:color w:val="000000"/>
          <w:sz w:val="18"/>
          <w:szCs w:val="18"/>
        </w:rPr>
        <w:t>Maxim 3%</w:t>
      </w:r>
    </w:p>
    <w:p>
      <w:pPr>
        <w:pStyle w:val="NormalWeb"/>
        <w:spacing w:lineRule="atLeast" w:line="216" w:before="0" w:after="0"/>
        <w:rPr>
          <w:rFonts w:ascii="-webkit-standard;Cambria" w:hAnsi="-webkit-standard;Cambria" w:cs="-webkit-standard;Cambria"/>
          <w:color w:val="000000"/>
          <w:sz w:val="18"/>
          <w:szCs w:val="18"/>
        </w:rPr>
      </w:pPr>
      <w:r>
        <w:rPr>
          <w:rStyle w:val="s8"/>
          <w:rFonts w:cs="Helvetica" w:ascii="Helvetica" w:hAnsi="Helvetica"/>
          <w:color w:val="000000"/>
          <w:sz w:val="18"/>
          <w:szCs w:val="18"/>
        </w:rPr>
        <w:t>Greutate Hectolitrica:</w:t>
      </w:r>
      <w:r>
        <w:rPr>
          <w:rStyle w:val="apple-converted-space"/>
          <w:rFonts w:cs="Helvetica" w:ascii="Helvetica" w:hAnsi="Helvetica"/>
          <w:color w:val="000000"/>
          <w:sz w:val="18"/>
          <w:szCs w:val="18"/>
        </w:rPr>
        <w:t> </w:t>
      </w:r>
      <w:r>
        <w:rPr>
          <w:rStyle w:val="s8"/>
          <w:rFonts w:cs="Helvetica" w:ascii="Helvetica" w:hAnsi="Helvetica"/>
          <w:color w:val="000000"/>
          <w:sz w:val="18"/>
          <w:szCs w:val="18"/>
        </w:rPr>
        <w:t>Minim 77 kg/hl</w:t>
      </w:r>
    </w:p>
    <w:p>
      <w:pPr>
        <w:pStyle w:val="NormalWeb"/>
        <w:spacing w:lineRule="atLeast" w:line="216" w:before="0" w:after="0"/>
        <w:rPr>
          <w:rFonts w:ascii="-webkit-standard;Cambria" w:hAnsi="-webkit-standard;Cambria" w:cs="-webkit-standard;Cambria"/>
          <w:color w:val="000000"/>
          <w:sz w:val="18"/>
          <w:szCs w:val="18"/>
        </w:rPr>
      </w:pPr>
      <w:r>
        <w:rPr>
          <w:rStyle w:val="s8"/>
          <w:rFonts w:cs="Helvetica" w:ascii="Helvetica" w:hAnsi="Helvetica"/>
          <w:color w:val="000000"/>
          <w:sz w:val="18"/>
          <w:szCs w:val="18"/>
        </w:rPr>
        <w:t>Gluten: minim 23 %</w:t>
      </w:r>
      <w:r>
        <w:rPr>
          <w:rStyle w:val="apple-converted-space"/>
          <w:rFonts w:cs="Helvetica" w:ascii="Helvetica" w:hAnsi="Helvetica"/>
          <w:color w:val="000000"/>
          <w:sz w:val="18"/>
          <w:szCs w:val="18"/>
        </w:rPr>
        <w:t> </w:t>
      </w:r>
    </w:p>
    <w:p>
      <w:pPr>
        <w:pStyle w:val="NormalWeb"/>
        <w:spacing w:lineRule="atLeast" w:line="216" w:before="0" w:after="0"/>
        <w:rPr>
          <w:rFonts w:ascii="-webkit-standard;Cambria" w:hAnsi="-webkit-standard;Cambria" w:cs="-webkit-standard;Cambria"/>
          <w:color w:val="000000"/>
          <w:sz w:val="18"/>
          <w:szCs w:val="18"/>
        </w:rPr>
      </w:pPr>
      <w:r>
        <w:rPr>
          <w:rStyle w:val="s8"/>
          <w:rFonts w:cs="Helvetica" w:ascii="Helvetica" w:hAnsi="Helvetica"/>
          <w:color w:val="000000"/>
          <w:sz w:val="18"/>
          <w:szCs w:val="18"/>
        </w:rPr>
        <w:t>Proteina:</w:t>
      </w:r>
      <w:r>
        <w:rPr>
          <w:rStyle w:val="apple-converted-space"/>
          <w:rFonts w:cs="Helvetica" w:ascii="Helvetica" w:hAnsi="Helvetica"/>
          <w:color w:val="000000"/>
          <w:sz w:val="18"/>
          <w:szCs w:val="18"/>
        </w:rPr>
        <w:t> </w:t>
      </w:r>
      <w:r>
        <w:rPr>
          <w:rStyle w:val="s8"/>
          <w:rFonts w:cs="Helvetica" w:ascii="Helvetica" w:hAnsi="Helvetica"/>
          <w:color w:val="000000"/>
          <w:sz w:val="18"/>
          <w:szCs w:val="18"/>
        </w:rPr>
        <w:t>Minim 12%</w:t>
      </w:r>
    </w:p>
    <w:p>
      <w:pPr>
        <w:pStyle w:val="NormalWeb"/>
        <w:spacing w:lineRule="atLeast" w:line="216" w:before="0" w:after="0"/>
        <w:rPr>
          <w:rFonts w:ascii="-webkit-standard;Cambria" w:hAnsi="-webkit-standard;Cambria" w:cs="-webkit-standard;Cambria"/>
          <w:color w:val="000000"/>
          <w:sz w:val="18"/>
          <w:szCs w:val="18"/>
        </w:rPr>
      </w:pPr>
      <w:r>
        <w:rPr>
          <w:rStyle w:val="s8"/>
          <w:rFonts w:cs="Helvetica" w:ascii="Helvetica" w:hAnsi="Helvetica"/>
          <w:color w:val="000000"/>
          <w:sz w:val="18"/>
          <w:szCs w:val="18"/>
        </w:rPr>
        <w:t>Marfa Infestata: Maxim 10 exemplare vii/kg</w:t>
      </w:r>
    </w:p>
    <w:p>
      <w:pPr>
        <w:pStyle w:val="NormalWeb"/>
        <w:spacing w:lineRule="atLeast" w:line="216" w:before="0" w:after="0"/>
        <w:rPr>
          <w:rFonts w:ascii="-webkit-standard;Cambria" w:hAnsi="-webkit-standard;Cambria" w:cs="-webkit-standard;Cambria"/>
          <w:color w:val="000000"/>
          <w:sz w:val="18"/>
          <w:szCs w:val="18"/>
        </w:rPr>
      </w:pPr>
      <w:r>
        <w:rPr>
          <w:rStyle w:val="s8"/>
          <w:rFonts w:cs="Helvetica" w:ascii="Helvetica" w:hAnsi="Helvetica"/>
          <w:color w:val="000000"/>
          <w:sz w:val="18"/>
          <w:szCs w:val="18"/>
        </w:rPr>
        <w:t>Boabe atacate de insecte: Maxim 1%</w:t>
      </w:r>
      <w:r>
        <w:rPr>
          <w:rStyle w:val="apple-converted-space"/>
          <w:rFonts w:cs="Helvetica" w:ascii="Helvetica" w:hAnsi="Helvetica"/>
          <w:color w:val="000000"/>
          <w:sz w:val="18"/>
          <w:szCs w:val="18"/>
        </w:rPr>
        <w:t> </w:t>
      </w:r>
    </w:p>
    <w:p>
      <w:pPr>
        <w:pStyle w:val="NormalWeb"/>
        <w:spacing w:lineRule="atLeast" w:line="216" w:before="0" w:after="0"/>
        <w:rPr>
          <w:rFonts w:ascii="-webkit-standard;Cambria" w:hAnsi="-webkit-standard;Cambria" w:cs="-webkit-standard;Cambria"/>
          <w:color w:val="000000"/>
          <w:sz w:val="18"/>
          <w:szCs w:val="18"/>
        </w:rPr>
      </w:pPr>
      <w:r>
        <w:rPr>
          <w:rStyle w:val="s8"/>
          <w:rFonts w:cs="Helvetica" w:ascii="Helvetica" w:hAnsi="Helvetica"/>
          <w:color w:val="000000"/>
          <w:sz w:val="18"/>
          <w:szCs w:val="18"/>
        </w:rPr>
        <w:t>Boabe incoltite: Maxim</w:t>
      </w:r>
      <w:r>
        <w:rPr>
          <w:rStyle w:val="apple-converted-space"/>
          <w:rFonts w:cs="Helvetica" w:ascii="Helvetica" w:hAnsi="Helvetica"/>
          <w:color w:val="000000"/>
          <w:sz w:val="18"/>
          <w:szCs w:val="18"/>
        </w:rPr>
        <w:t> </w:t>
      </w:r>
      <w:r>
        <w:rPr>
          <w:rStyle w:val="s8"/>
          <w:rFonts w:cs="Helvetica" w:ascii="Helvetica" w:hAnsi="Helvetica"/>
          <w:color w:val="000000"/>
          <w:sz w:val="18"/>
          <w:szCs w:val="18"/>
        </w:rPr>
        <w:t>1%</w:t>
      </w:r>
    </w:p>
    <w:p>
      <w:pPr>
        <w:pStyle w:val="NormalWeb"/>
        <w:spacing w:lineRule="atLeast" w:line="216" w:before="0" w:after="0"/>
        <w:rPr>
          <w:rFonts w:ascii="-webkit-standard;Cambria" w:hAnsi="-webkit-standard;Cambria" w:cs="-webkit-standard;Cambria"/>
          <w:color w:val="000000"/>
          <w:sz w:val="18"/>
          <w:szCs w:val="18"/>
        </w:rPr>
      </w:pPr>
      <w:r>
        <w:rPr>
          <w:rStyle w:val="s8"/>
          <w:rFonts w:cs="Helvetica" w:ascii="Helvetica" w:hAnsi="Helvetica"/>
          <w:color w:val="000000"/>
          <w:sz w:val="18"/>
          <w:szCs w:val="18"/>
        </w:rPr>
        <w:t>Indice de lucru mecanic alveografic(W): Minim 180</w:t>
      </w:r>
    </w:p>
    <w:p>
      <w:pPr>
        <w:pStyle w:val="NormalWeb"/>
        <w:spacing w:lineRule="atLeast" w:line="216" w:before="0" w:after="0"/>
        <w:rPr>
          <w:rFonts w:ascii="-webkit-standard;Cambria" w:hAnsi="-webkit-standard;Cambria" w:cs="-webkit-standard;Cambria"/>
          <w:color w:val="000000"/>
          <w:sz w:val="18"/>
          <w:szCs w:val="18"/>
        </w:rPr>
      </w:pPr>
      <w:r>
        <w:rPr>
          <w:rStyle w:val="s8"/>
          <w:rFonts w:cs="Helvetica" w:ascii="Helvetica" w:hAnsi="Helvetica"/>
          <w:color w:val="000000"/>
          <w:sz w:val="18"/>
          <w:szCs w:val="18"/>
        </w:rPr>
        <w:t>Indice de cadere(FN): Minim 250 de secunde, test</w:t>
      </w:r>
      <w:r>
        <w:rPr>
          <w:rStyle w:val="apple-converted-space"/>
          <w:rFonts w:cs="Helvetica" w:ascii="Helvetica" w:hAnsi="Helvetica"/>
          <w:color w:val="000000"/>
          <w:sz w:val="18"/>
          <w:szCs w:val="18"/>
        </w:rPr>
        <w:t> </w:t>
      </w:r>
      <w:r>
        <w:rPr>
          <w:rStyle w:val="s8"/>
          <w:rFonts w:cs="Helvetica" w:ascii="Helvetica" w:hAnsi="Helvetica"/>
          <w:color w:val="000000"/>
          <w:sz w:val="18"/>
          <w:szCs w:val="18"/>
        </w:rPr>
        <w:t>realizat dupa metoda Hegberg</w:t>
      </w:r>
    </w:p>
    <w:p>
      <w:pPr>
        <w:pStyle w:val="NormalWeb"/>
        <w:spacing w:lineRule="atLeast" w:line="216" w:before="0" w:after="0"/>
        <w:rPr>
          <w:rFonts w:ascii="-webkit-standard;Cambria" w:hAnsi="-webkit-standard;Cambria" w:cs="-webkit-standard;Cambria"/>
          <w:color w:val="000000"/>
          <w:sz w:val="18"/>
          <w:szCs w:val="18"/>
        </w:rPr>
      </w:pPr>
      <w:r>
        <w:rPr>
          <w:rFonts w:cs="-webkit-standard;Cambria" w:ascii="-webkit-standard;Cambria" w:hAnsi="-webkit-standard;Cambria"/>
          <w:color w:val="000000"/>
          <w:sz w:val="18"/>
          <w:szCs w:val="18"/>
        </w:rPr>
        <w:t> </w:t>
      </w:r>
    </w:p>
    <w:p>
      <w:pPr>
        <w:pStyle w:val="NormalWeb"/>
        <w:spacing w:lineRule="atLeast" w:line="216" w:before="0" w:after="0"/>
        <w:rPr>
          <w:rFonts w:ascii="-webkit-standard;Cambria" w:hAnsi="-webkit-standard;Cambria" w:cs="-webkit-standard;Cambria"/>
          <w:color w:val="000000"/>
          <w:sz w:val="18"/>
          <w:szCs w:val="18"/>
        </w:rPr>
      </w:pPr>
      <w:r>
        <w:rPr>
          <w:rStyle w:val="s8"/>
          <w:rFonts w:cs="Helvetica" w:ascii="Helvetica" w:hAnsi="Helvetica"/>
          <w:color w:val="000000"/>
          <w:sz w:val="18"/>
          <w:szCs w:val="18"/>
        </w:rPr>
        <w:t>Motive de refuz:</w:t>
      </w:r>
      <w:r>
        <w:rPr>
          <w:rStyle w:val="apple-converted-space"/>
          <w:rFonts w:cs="Helvetica" w:ascii="Helvetica" w:hAnsi="Helvetica"/>
          <w:color w:val="000000"/>
          <w:sz w:val="18"/>
          <w:szCs w:val="18"/>
        </w:rPr>
        <w:t> </w:t>
      </w:r>
    </w:p>
    <w:p>
      <w:pPr>
        <w:pStyle w:val="NormalWeb"/>
        <w:spacing w:lineRule="atLeast" w:line="216" w:before="0" w:after="0"/>
        <w:rPr>
          <w:rFonts w:ascii="-webkit-standard;Cambria" w:hAnsi="-webkit-standard;Cambria" w:cs="-webkit-standard;Cambria"/>
          <w:color w:val="000000"/>
          <w:sz w:val="18"/>
          <w:szCs w:val="18"/>
        </w:rPr>
      </w:pPr>
      <w:r>
        <w:rPr>
          <w:rStyle w:val="s8"/>
          <w:rFonts w:cs="Helvetica" w:ascii="Helvetica" w:hAnsi="Helvetica"/>
          <w:color w:val="000000"/>
          <w:sz w:val="18"/>
          <w:szCs w:val="18"/>
        </w:rPr>
        <w:t>Miros strain, culoare modificata</w:t>
      </w:r>
      <w:r>
        <w:rPr>
          <w:rStyle w:val="apple-converted-space"/>
          <w:rFonts w:cs="Helvetica" w:ascii="Helvetica" w:hAnsi="Helvetica"/>
          <w:color w:val="000000"/>
          <w:sz w:val="18"/>
          <w:szCs w:val="18"/>
        </w:rPr>
        <w:t> </w:t>
      </w:r>
      <w:r>
        <w:rPr>
          <w:rStyle w:val="s8"/>
          <w:rFonts w:cs="Helvetica" w:ascii="Helvetica" w:hAnsi="Helvetica"/>
          <w:color w:val="000000"/>
          <w:sz w:val="18"/>
          <w:szCs w:val="18"/>
        </w:rPr>
        <w:t>( modificari organoleptice)</w:t>
      </w:r>
    </w:p>
    <w:p>
      <w:pPr>
        <w:pStyle w:val="NormalWeb"/>
        <w:spacing w:lineRule="atLeast" w:line="216" w:before="0" w:after="0"/>
        <w:rPr>
          <w:rFonts w:ascii="-webkit-standard;Cambria" w:hAnsi="-webkit-standard;Cambria" w:cs="-webkit-standard;Cambria"/>
          <w:color w:val="000000"/>
          <w:sz w:val="18"/>
          <w:szCs w:val="18"/>
        </w:rPr>
      </w:pPr>
      <w:r>
        <w:rPr>
          <w:rStyle w:val="s8"/>
          <w:rFonts w:cs="Helvetica" w:ascii="Helvetica" w:hAnsi="Helvetica"/>
          <w:color w:val="000000"/>
          <w:sz w:val="18"/>
          <w:szCs w:val="18"/>
        </w:rPr>
        <w:t>Infestare cu Rhyzopertha</w:t>
      </w:r>
    </w:p>
    <w:p>
      <w:pPr>
        <w:pStyle w:val="NormalWeb"/>
        <w:spacing w:lineRule="atLeast" w:line="216" w:before="0" w:after="0"/>
        <w:rPr>
          <w:rFonts w:ascii="-webkit-standard;Cambria" w:hAnsi="-webkit-standard;Cambria" w:cs="-webkit-standard;Cambria"/>
          <w:color w:val="000000"/>
          <w:sz w:val="18"/>
          <w:szCs w:val="18"/>
        </w:rPr>
      </w:pPr>
      <w:r>
        <w:rPr>
          <w:rStyle w:val="s8"/>
          <w:rFonts w:cs="Helvetica" w:ascii="Helvetica" w:hAnsi="Helvetica"/>
          <w:color w:val="000000"/>
          <w:sz w:val="18"/>
          <w:szCs w:val="18"/>
        </w:rPr>
        <w:t>Boabe cu Fusarium</w:t>
      </w:r>
      <w:r>
        <w:rPr>
          <w:rStyle w:val="apple-converted-space"/>
          <w:rFonts w:cs="Helvetica" w:ascii="Helvetica" w:hAnsi="Helvetica"/>
          <w:color w:val="000000"/>
          <w:sz w:val="18"/>
          <w:szCs w:val="18"/>
        </w:rPr>
        <w:t> </w:t>
      </w:r>
      <w:r>
        <w:rPr>
          <w:rStyle w:val="s8"/>
          <w:rFonts w:cs="Helvetica" w:ascii="Helvetica" w:hAnsi="Helvetica"/>
          <w:color w:val="000000"/>
          <w:sz w:val="18"/>
          <w:szCs w:val="18"/>
        </w:rPr>
        <w:t>peste</w:t>
      </w:r>
      <w:r>
        <w:rPr>
          <w:rStyle w:val="apple-converted-space"/>
          <w:rFonts w:cs="Helvetica" w:ascii="Helvetica" w:hAnsi="Helvetica"/>
          <w:color w:val="000000"/>
          <w:sz w:val="18"/>
          <w:szCs w:val="18"/>
        </w:rPr>
        <w:t> </w:t>
      </w:r>
      <w:r>
        <w:rPr>
          <w:rStyle w:val="s8"/>
          <w:rFonts w:cs="Helvetica" w:ascii="Helvetica" w:hAnsi="Helvetica"/>
          <w:color w:val="000000"/>
          <w:sz w:val="18"/>
          <w:szCs w:val="18"/>
        </w:rPr>
        <w:t>0,5%</w:t>
      </w:r>
    </w:p>
    <w:p>
      <w:pPr>
        <w:pStyle w:val="NormalWeb"/>
        <w:spacing w:lineRule="atLeast" w:line="216" w:before="0" w:after="0"/>
        <w:rPr>
          <w:rFonts w:ascii="-webkit-standard;Cambria" w:hAnsi="-webkit-standard;Cambria" w:cs="-webkit-standard;Cambria"/>
          <w:color w:val="000000"/>
          <w:sz w:val="18"/>
          <w:szCs w:val="18"/>
        </w:rPr>
      </w:pPr>
      <w:r>
        <w:rPr>
          <w:rStyle w:val="s8"/>
          <w:rFonts w:cs="Helvetica" w:ascii="Helvetica" w:hAnsi="Helvetica"/>
          <w:color w:val="000000"/>
          <w:sz w:val="18"/>
          <w:szCs w:val="18"/>
        </w:rPr>
        <w:t>Prezenta boabe</w:t>
      </w:r>
      <w:r>
        <w:rPr>
          <w:rStyle w:val="apple-converted-space"/>
          <w:rFonts w:cs="Helvetica" w:ascii="Helvetica" w:hAnsi="Helvetica"/>
          <w:color w:val="000000"/>
          <w:sz w:val="18"/>
          <w:szCs w:val="18"/>
        </w:rPr>
        <w:t> </w:t>
      </w:r>
      <w:r>
        <w:rPr>
          <w:rStyle w:val="s8"/>
          <w:rFonts w:cs="Helvetica" w:ascii="Helvetica" w:hAnsi="Helvetica"/>
          <w:color w:val="000000"/>
          <w:sz w:val="18"/>
          <w:szCs w:val="18"/>
        </w:rPr>
        <w:t>atacate de</w:t>
      </w:r>
      <w:r>
        <w:rPr>
          <w:rStyle w:val="apple-converted-space"/>
          <w:rFonts w:cs="Helvetica" w:ascii="Helvetica" w:hAnsi="Helvetica"/>
          <w:color w:val="000000"/>
          <w:sz w:val="18"/>
          <w:szCs w:val="18"/>
        </w:rPr>
        <w:t> </w:t>
      </w:r>
      <w:r>
        <w:rPr>
          <w:rStyle w:val="s8"/>
          <w:rFonts w:cs="Helvetica" w:ascii="Helvetica" w:hAnsi="Helvetica"/>
          <w:color w:val="000000"/>
          <w:sz w:val="18"/>
          <w:szCs w:val="18"/>
        </w:rPr>
        <w:t>Malura</w:t>
      </w:r>
      <w:r>
        <w:rPr>
          <w:rStyle w:val="apple-converted-space"/>
          <w:rFonts w:cs="Helvetica" w:ascii="Helvetica" w:hAnsi="Helvetica"/>
          <w:color w:val="000000"/>
          <w:sz w:val="18"/>
          <w:szCs w:val="18"/>
        </w:rPr>
        <w:t> </w:t>
      </w:r>
    </w:p>
    <w:p>
      <w:pPr>
        <w:pStyle w:val="NormalWeb"/>
        <w:spacing w:lineRule="atLeast" w:line="216" w:before="0" w:after="0"/>
        <w:rPr>
          <w:rFonts w:ascii="-webkit-standard;Cambria" w:hAnsi="-webkit-standard;Cambria" w:cs="-webkit-standard;Cambria"/>
          <w:color w:val="000000"/>
          <w:sz w:val="18"/>
          <w:szCs w:val="18"/>
        </w:rPr>
      </w:pPr>
      <w:r>
        <w:rPr>
          <w:rStyle w:val="s8"/>
          <w:rFonts w:cs="Helvetica" w:ascii="Helvetica" w:hAnsi="Helvetica"/>
          <w:color w:val="000000"/>
          <w:sz w:val="18"/>
          <w:szCs w:val="18"/>
        </w:rPr>
        <w:t>Prezenta boabe atacate de</w:t>
      </w:r>
      <w:r>
        <w:rPr>
          <w:rStyle w:val="apple-converted-space"/>
          <w:rFonts w:cs="Helvetica" w:ascii="Helvetica" w:hAnsi="Helvetica"/>
          <w:color w:val="000000"/>
          <w:sz w:val="18"/>
          <w:szCs w:val="18"/>
        </w:rPr>
        <w:t> </w:t>
      </w:r>
      <w:r>
        <w:rPr>
          <w:rStyle w:val="s8"/>
          <w:rFonts w:cs="Helvetica" w:ascii="Helvetica" w:hAnsi="Helvetica"/>
          <w:color w:val="000000"/>
          <w:sz w:val="18"/>
          <w:szCs w:val="18"/>
        </w:rPr>
        <w:t>Cornul</w:t>
      </w:r>
      <w:r>
        <w:rPr>
          <w:rStyle w:val="apple-converted-space"/>
          <w:rFonts w:cs="Helvetica" w:ascii="Helvetica" w:hAnsi="Helvetica"/>
          <w:color w:val="000000"/>
          <w:sz w:val="18"/>
          <w:szCs w:val="18"/>
        </w:rPr>
        <w:t> </w:t>
      </w:r>
      <w:r>
        <w:rPr>
          <w:rStyle w:val="s8"/>
          <w:rFonts w:cs="Helvetica" w:ascii="Helvetica" w:hAnsi="Helvetica"/>
          <w:color w:val="000000"/>
          <w:sz w:val="18"/>
          <w:szCs w:val="18"/>
        </w:rPr>
        <w:t>Secarei</w:t>
      </w:r>
    </w:p>
    <w:p>
      <w:pPr>
        <w:pStyle w:val="NormalWeb"/>
        <w:spacing w:lineRule="atLeast" w:line="216" w:before="0" w:after="0"/>
        <w:rPr>
          <w:rFonts w:ascii="-webkit-standard;Cambria" w:hAnsi="-webkit-standard;Cambria" w:cs="-webkit-standard;Cambria"/>
          <w:color w:val="000000"/>
          <w:sz w:val="18"/>
          <w:szCs w:val="18"/>
        </w:rPr>
      </w:pPr>
      <w:r>
        <w:rPr>
          <w:rStyle w:val="s8"/>
          <w:rFonts w:cs="Helvetica" w:ascii="Helvetica" w:hAnsi="Helvetica"/>
          <w:color w:val="000000"/>
          <w:sz w:val="18"/>
          <w:szCs w:val="18"/>
        </w:rPr>
        <w:t>Prezenta boabe tratate pentru insemantare</w:t>
      </w:r>
    </w:p>
    <w:p>
      <w:pPr>
        <w:pStyle w:val="NormalWeb"/>
        <w:spacing w:lineRule="atLeast" w:line="216" w:before="0" w:after="0"/>
        <w:rPr>
          <w:rFonts w:ascii="-webkit-standard;Cambria" w:hAnsi="-webkit-standard;Cambria" w:cs="-webkit-standard;Cambria"/>
          <w:color w:val="000000"/>
          <w:sz w:val="18"/>
          <w:szCs w:val="18"/>
        </w:rPr>
      </w:pPr>
      <w:r>
        <w:rPr>
          <w:rStyle w:val="s8"/>
          <w:rFonts w:cs="Helvetica" w:ascii="Helvetica" w:hAnsi="Helvetica"/>
          <w:color w:val="000000"/>
          <w:sz w:val="18"/>
          <w:szCs w:val="18"/>
        </w:rPr>
        <w:t>Prezenta</w:t>
      </w:r>
      <w:r>
        <w:rPr>
          <w:rStyle w:val="apple-converted-space"/>
          <w:rFonts w:cs="Helvetica" w:ascii="Helvetica" w:hAnsi="Helvetica"/>
          <w:color w:val="000000"/>
          <w:sz w:val="18"/>
          <w:szCs w:val="18"/>
        </w:rPr>
        <w:t> </w:t>
      </w:r>
      <w:r>
        <w:rPr>
          <w:rStyle w:val="s8"/>
          <w:rFonts w:cs="Helvetica" w:ascii="Helvetica" w:hAnsi="Helvetica"/>
          <w:color w:val="000000"/>
          <w:sz w:val="18"/>
          <w:szCs w:val="18"/>
        </w:rPr>
        <w:t>alte seminte</w:t>
      </w:r>
      <w:r>
        <w:rPr>
          <w:rStyle w:val="apple-converted-space"/>
          <w:rFonts w:cs="Helvetica" w:ascii="Helvetica" w:hAnsi="Helvetica"/>
          <w:color w:val="000000"/>
          <w:sz w:val="18"/>
          <w:szCs w:val="18"/>
        </w:rPr>
        <w:t> </w:t>
      </w:r>
      <w:r>
        <w:rPr>
          <w:rStyle w:val="s8"/>
          <w:rFonts w:cs="Helvetica" w:ascii="Helvetica" w:hAnsi="Helvetica"/>
          <w:color w:val="000000"/>
          <w:sz w:val="18"/>
          <w:szCs w:val="18"/>
        </w:rPr>
        <w:t>toxice</w:t>
      </w:r>
    </w:p>
    <w:p>
      <w:pPr>
        <w:pStyle w:val="NormalWeb"/>
        <w:spacing w:lineRule="atLeast" w:line="216" w:before="0" w:after="0"/>
        <w:rPr>
          <w:rFonts w:ascii="-webkit-standard;Cambria" w:hAnsi="-webkit-standard;Cambria" w:cs="-webkit-standard;Cambria"/>
          <w:color w:val="000000"/>
          <w:sz w:val="18"/>
          <w:szCs w:val="18"/>
        </w:rPr>
      </w:pPr>
      <w:r>
        <w:rPr>
          <w:rStyle w:val="s8"/>
          <w:rFonts w:cs="Helvetica" w:ascii="Helvetica" w:hAnsi="Helvetica"/>
          <w:color w:val="000000"/>
          <w:sz w:val="18"/>
          <w:szCs w:val="18"/>
        </w:rPr>
        <w:t>Indice</w:t>
      </w:r>
      <w:r>
        <w:rPr>
          <w:rStyle w:val="apple-converted-space"/>
          <w:rFonts w:cs="Helvetica" w:ascii="Helvetica" w:hAnsi="Helvetica"/>
          <w:color w:val="000000"/>
          <w:sz w:val="18"/>
          <w:szCs w:val="18"/>
        </w:rPr>
        <w:t> </w:t>
      </w:r>
      <w:r>
        <w:rPr>
          <w:rStyle w:val="s8"/>
          <w:rFonts w:cs="Helvetica" w:ascii="Helvetica" w:hAnsi="Helvetica"/>
          <w:color w:val="000000"/>
          <w:sz w:val="18"/>
          <w:szCs w:val="18"/>
        </w:rPr>
        <w:t>de deformare gluten: peste 12mm</w:t>
      </w:r>
    </w:p>
    <w:p>
      <w:pPr>
        <w:pStyle w:val="NormalWeb"/>
        <w:spacing w:lineRule="atLeast" w:line="216" w:before="0" w:after="0"/>
        <w:rPr>
          <w:rFonts w:ascii="-webkit-standard;Cambria" w:hAnsi="-webkit-standard;Cambria" w:cs="-webkit-standard;Cambria"/>
          <w:color w:val="000000"/>
          <w:sz w:val="18"/>
          <w:szCs w:val="18"/>
        </w:rPr>
      </w:pPr>
      <w:r>
        <w:rPr>
          <w:rStyle w:val="s8"/>
          <w:rFonts w:cs="Helvetica" w:ascii="Helvetica" w:hAnsi="Helvetica"/>
          <w:color w:val="000000"/>
          <w:sz w:val="18"/>
          <w:szCs w:val="18"/>
        </w:rPr>
        <w:t>Boabe arse:</w:t>
      </w:r>
      <w:r>
        <w:rPr>
          <w:rStyle w:val="apple-converted-space"/>
          <w:rFonts w:cs="Helvetica" w:ascii="Helvetica" w:hAnsi="Helvetica"/>
          <w:color w:val="000000"/>
          <w:sz w:val="18"/>
          <w:szCs w:val="18"/>
        </w:rPr>
        <w:t> </w:t>
      </w:r>
      <w:r>
        <w:rPr>
          <w:rStyle w:val="s8"/>
          <w:rFonts w:cs="Helvetica" w:ascii="Helvetica" w:hAnsi="Helvetica"/>
          <w:color w:val="000000"/>
          <w:sz w:val="18"/>
          <w:szCs w:val="18"/>
        </w:rPr>
        <w:t>peste</w:t>
      </w:r>
      <w:r>
        <w:rPr>
          <w:rStyle w:val="apple-converted-space"/>
          <w:rFonts w:cs="Helvetica" w:ascii="Helvetica" w:hAnsi="Helvetica"/>
          <w:color w:val="000000"/>
          <w:sz w:val="18"/>
          <w:szCs w:val="18"/>
        </w:rPr>
        <w:t> </w:t>
      </w:r>
      <w:r>
        <w:rPr>
          <w:rStyle w:val="s8"/>
          <w:rFonts w:cs="Helvetica" w:ascii="Helvetica" w:hAnsi="Helvetica"/>
          <w:color w:val="000000"/>
          <w:sz w:val="18"/>
          <w:szCs w:val="18"/>
        </w:rPr>
        <w:t>0,5%</w:t>
      </w:r>
    </w:p>
    <w:p>
      <w:pPr>
        <w:pStyle w:val="NormalWeb"/>
        <w:spacing w:lineRule="atLeast" w:line="216" w:before="0" w:after="0"/>
        <w:rPr>
          <w:rFonts w:ascii="-webkit-standard;Cambria" w:hAnsi="-webkit-standard;Cambria" w:cs="-webkit-standard;Cambria"/>
          <w:color w:val="000000"/>
          <w:sz w:val="18"/>
          <w:szCs w:val="18"/>
        </w:rPr>
      </w:pPr>
      <w:r>
        <w:rPr>
          <w:rFonts w:cs="-webkit-standard;Cambria" w:ascii="-webkit-standard;Cambria" w:hAnsi="-webkit-standard;Cambria"/>
          <w:color w:val="000000"/>
          <w:sz w:val="18"/>
          <w:szCs w:val="18"/>
        </w:rPr>
        <w:t> </w:t>
      </w:r>
    </w:p>
    <w:p>
      <w:pPr>
        <w:pStyle w:val="NormalWeb"/>
        <w:spacing w:lineRule="atLeast" w:line="216" w:before="0" w:after="0"/>
        <w:rPr>
          <w:rFonts w:ascii="-webkit-standard;Cambria" w:hAnsi="-webkit-standard;Cambria" w:cs="-webkit-standard;Cambria"/>
          <w:color w:val="000000"/>
          <w:sz w:val="18"/>
          <w:szCs w:val="18"/>
        </w:rPr>
      </w:pPr>
      <w:r>
        <w:rPr>
          <w:rFonts w:cs="-webkit-standard;Cambria" w:ascii="-webkit-standard;Cambria" w:hAnsi="-webkit-standard;Cambria"/>
          <w:color w:val="000000"/>
          <w:sz w:val="18"/>
          <w:szCs w:val="18"/>
        </w:rPr>
        <w:t> </w:t>
      </w:r>
    </w:p>
    <w:p>
      <w:pPr>
        <w:pStyle w:val="NormalWeb"/>
        <w:spacing w:lineRule="atLeast" w:line="216" w:before="0" w:after="0"/>
        <w:rPr>
          <w:rFonts w:ascii="-webkit-standard;Cambria" w:hAnsi="-webkit-standard;Cambria" w:cs="-webkit-standard;Cambria"/>
          <w:color w:val="000000"/>
          <w:sz w:val="18"/>
          <w:szCs w:val="18"/>
        </w:rPr>
      </w:pPr>
      <w:r>
        <w:rPr>
          <w:rFonts w:cs="-webkit-standard;Cambria" w:ascii="-webkit-standard;Cambria" w:hAnsi="-webkit-standard;Cambria"/>
          <w:color w:val="000000"/>
          <w:sz w:val="18"/>
          <w:szCs w:val="18"/>
        </w:rPr>
        <w:t> </w:t>
      </w:r>
    </w:p>
    <w:p>
      <w:pPr>
        <w:pStyle w:val="NormalWeb"/>
        <w:spacing w:lineRule="atLeast" w:line="216" w:before="0" w:after="0"/>
        <w:rPr>
          <w:rFonts w:ascii="-webkit-standard;Cambria" w:hAnsi="-webkit-standard;Cambria" w:cs="-webkit-standard;Cambria"/>
          <w:color w:val="000000"/>
          <w:sz w:val="18"/>
          <w:szCs w:val="18"/>
        </w:rPr>
      </w:pPr>
      <w:r>
        <w:rPr>
          <w:rStyle w:val="s9"/>
          <w:rFonts w:cs="Helvetica" w:ascii="Helvetica" w:hAnsi="Helvetica"/>
          <w:color w:val="000000"/>
          <w:sz w:val="18"/>
          <w:szCs w:val="18"/>
          <w:u w:val="single"/>
        </w:rPr>
        <w:t>GRAU</w:t>
      </w:r>
      <w:r>
        <w:rPr>
          <w:rStyle w:val="apple-converted-space"/>
          <w:rFonts w:cs="Helvetica" w:ascii="Helvetica" w:hAnsi="Helvetica"/>
          <w:color w:val="000000"/>
          <w:sz w:val="18"/>
          <w:szCs w:val="18"/>
          <w:u w:val="single"/>
        </w:rPr>
        <w:t> </w:t>
      </w:r>
      <w:r>
        <w:rPr>
          <w:rStyle w:val="s9"/>
          <w:rFonts w:cs="Helvetica" w:ascii="Helvetica" w:hAnsi="Helvetica"/>
          <w:color w:val="000000"/>
          <w:sz w:val="18"/>
          <w:szCs w:val="18"/>
          <w:u w:val="single"/>
        </w:rPr>
        <w:t>FURAJ</w:t>
      </w:r>
    </w:p>
    <w:p>
      <w:pPr>
        <w:pStyle w:val="NormalWeb"/>
        <w:spacing w:lineRule="atLeast" w:line="216" w:before="0" w:after="0"/>
        <w:rPr>
          <w:rFonts w:ascii="-webkit-standard;Cambria" w:hAnsi="-webkit-standard;Cambria" w:cs="-webkit-standard;Cambria"/>
          <w:color w:val="000000"/>
          <w:sz w:val="18"/>
          <w:szCs w:val="18"/>
        </w:rPr>
      </w:pPr>
      <w:r>
        <w:rPr>
          <w:rFonts w:cs="-webkit-standard;Cambria" w:ascii="-webkit-standard;Cambria" w:hAnsi="-webkit-standard;Cambria"/>
          <w:color w:val="000000"/>
          <w:sz w:val="18"/>
          <w:szCs w:val="18"/>
        </w:rPr>
        <w:t> </w:t>
      </w:r>
    </w:p>
    <w:p>
      <w:pPr>
        <w:pStyle w:val="NormalWeb"/>
        <w:spacing w:lineRule="atLeast" w:line="216" w:before="0" w:after="0"/>
        <w:rPr>
          <w:rFonts w:ascii="-webkit-standard;Cambria" w:hAnsi="-webkit-standard;Cambria" w:cs="-webkit-standard;Cambria"/>
          <w:color w:val="000000"/>
          <w:sz w:val="18"/>
          <w:szCs w:val="18"/>
        </w:rPr>
      </w:pPr>
      <w:r>
        <w:rPr>
          <w:rStyle w:val="s8"/>
          <w:rFonts w:cs="Helvetica" w:ascii="Helvetica" w:hAnsi="Helvetica"/>
          <w:color w:val="000000"/>
          <w:sz w:val="18"/>
          <w:szCs w:val="18"/>
        </w:rPr>
        <w:t>Umiditate:</w:t>
      </w:r>
      <w:r>
        <w:rPr>
          <w:rStyle w:val="apple-converted-space"/>
          <w:rFonts w:cs="Helvetica" w:ascii="Helvetica" w:hAnsi="Helvetica"/>
          <w:color w:val="000000"/>
          <w:sz w:val="18"/>
          <w:szCs w:val="18"/>
        </w:rPr>
        <w:t> </w:t>
      </w:r>
      <w:r>
        <w:rPr>
          <w:rStyle w:val="s8"/>
          <w:rFonts w:cs="Helvetica" w:ascii="Helvetica" w:hAnsi="Helvetica"/>
          <w:color w:val="000000"/>
          <w:sz w:val="18"/>
          <w:szCs w:val="18"/>
        </w:rPr>
        <w:t>Maxim</w:t>
      </w:r>
      <w:r>
        <w:rPr>
          <w:rStyle w:val="apple-converted-space"/>
          <w:rFonts w:cs="Helvetica" w:ascii="Helvetica" w:hAnsi="Helvetica"/>
          <w:color w:val="000000"/>
          <w:sz w:val="18"/>
          <w:szCs w:val="18"/>
        </w:rPr>
        <w:t> </w:t>
      </w:r>
      <w:r>
        <w:rPr>
          <w:rStyle w:val="s8"/>
          <w:rFonts w:cs="Helvetica" w:ascii="Helvetica" w:hAnsi="Helvetica"/>
          <w:color w:val="000000"/>
          <w:sz w:val="18"/>
          <w:szCs w:val="18"/>
        </w:rPr>
        <w:t>15%</w:t>
      </w:r>
    </w:p>
    <w:p>
      <w:pPr>
        <w:pStyle w:val="NormalWeb"/>
        <w:spacing w:lineRule="atLeast" w:line="216" w:before="0" w:after="0"/>
        <w:rPr/>
      </w:pPr>
      <w:r>
        <w:rPr>
          <w:rStyle w:val="s8"/>
          <w:rFonts w:cs="Helvetica" w:ascii="Helvetica" w:hAnsi="Helvetica"/>
          <w:color w:val="000000"/>
          <w:sz w:val="18"/>
          <w:szCs w:val="18"/>
        </w:rPr>
        <w:t>Corpuri Straine: 2%.</w:t>
      </w:r>
      <w:r>
        <w:rPr>
          <w:rStyle w:val="apple-converted-space"/>
          <w:rFonts w:cs="Helvetica" w:ascii="Helvetica" w:hAnsi="Helvetica"/>
          <w:color w:val="000000"/>
          <w:sz w:val="18"/>
          <w:szCs w:val="18"/>
        </w:rPr>
        <w:t> </w:t>
      </w:r>
      <w:r>
        <w:rPr>
          <w:rStyle w:val="s8"/>
          <w:rFonts w:cs="Helvetica" w:ascii="Helvetica" w:hAnsi="Helvetica"/>
          <w:color w:val="000000"/>
          <w:sz w:val="18"/>
          <w:szCs w:val="18"/>
        </w:rPr>
        <w:t>Maxim 3%</w:t>
      </w:r>
    </w:p>
    <w:p>
      <w:pPr>
        <w:pStyle w:val="NormalWeb"/>
        <w:spacing w:lineRule="atLeast" w:line="216" w:before="0" w:after="0"/>
        <w:rPr>
          <w:rFonts w:ascii="-webkit-standard;Cambria" w:hAnsi="-webkit-standard;Cambria" w:cs="-webkit-standard;Cambria"/>
          <w:color w:val="000000"/>
          <w:sz w:val="18"/>
          <w:szCs w:val="18"/>
        </w:rPr>
      </w:pPr>
      <w:r>
        <w:rPr>
          <w:rStyle w:val="s8"/>
          <w:rFonts w:cs="Helvetica" w:ascii="Helvetica" w:hAnsi="Helvetica"/>
          <w:color w:val="000000"/>
          <w:sz w:val="18"/>
          <w:szCs w:val="18"/>
        </w:rPr>
        <w:t>Proteina:</w:t>
      </w:r>
      <w:r>
        <w:rPr>
          <w:rStyle w:val="apple-converted-space"/>
          <w:rFonts w:cs="Helvetica" w:ascii="Helvetica" w:hAnsi="Helvetica"/>
          <w:color w:val="000000"/>
          <w:sz w:val="18"/>
          <w:szCs w:val="18"/>
        </w:rPr>
        <w:t> </w:t>
      </w:r>
      <w:r>
        <w:rPr>
          <w:rStyle w:val="s8"/>
          <w:rFonts w:cs="Helvetica" w:ascii="Helvetica" w:hAnsi="Helvetica"/>
          <w:color w:val="000000"/>
          <w:sz w:val="18"/>
          <w:szCs w:val="18"/>
        </w:rPr>
        <w:t>Minim 11%</w:t>
      </w:r>
    </w:p>
    <w:p>
      <w:pPr>
        <w:pStyle w:val="NormalWeb"/>
        <w:spacing w:lineRule="atLeast" w:line="216" w:before="0" w:after="0"/>
        <w:rPr>
          <w:rFonts w:ascii="-webkit-standard;Cambria" w:hAnsi="-webkit-standard;Cambria" w:cs="-webkit-standard;Cambria"/>
          <w:color w:val="000000"/>
          <w:sz w:val="18"/>
          <w:szCs w:val="18"/>
        </w:rPr>
      </w:pPr>
      <w:r>
        <w:rPr>
          <w:rStyle w:val="s8"/>
          <w:rFonts w:cs="Helvetica" w:ascii="Helvetica" w:hAnsi="Helvetica"/>
          <w:color w:val="000000"/>
          <w:sz w:val="18"/>
          <w:szCs w:val="18"/>
        </w:rPr>
        <w:t>Greutate Hectolitrica:</w:t>
      </w:r>
      <w:r>
        <w:rPr>
          <w:rStyle w:val="apple-converted-space"/>
          <w:rFonts w:cs="Helvetica" w:ascii="Helvetica" w:hAnsi="Helvetica"/>
          <w:color w:val="000000"/>
          <w:sz w:val="18"/>
          <w:szCs w:val="18"/>
        </w:rPr>
        <w:t> </w:t>
      </w:r>
      <w:r>
        <w:rPr>
          <w:rStyle w:val="s8"/>
          <w:rFonts w:cs="Helvetica" w:ascii="Helvetica" w:hAnsi="Helvetica"/>
          <w:color w:val="000000"/>
          <w:sz w:val="18"/>
          <w:szCs w:val="18"/>
        </w:rPr>
        <w:t>Minim</w:t>
      </w:r>
      <w:r>
        <w:rPr>
          <w:rStyle w:val="apple-converted-space"/>
          <w:rFonts w:cs="Helvetica" w:ascii="Helvetica" w:hAnsi="Helvetica"/>
          <w:color w:val="000000"/>
          <w:sz w:val="18"/>
          <w:szCs w:val="18"/>
        </w:rPr>
        <w:t> </w:t>
      </w:r>
      <w:r>
        <w:rPr>
          <w:rStyle w:val="s8"/>
          <w:rFonts w:cs="Helvetica" w:ascii="Helvetica" w:hAnsi="Helvetica"/>
          <w:color w:val="000000"/>
          <w:sz w:val="18"/>
          <w:szCs w:val="18"/>
        </w:rPr>
        <w:t>76</w:t>
      </w:r>
      <w:r>
        <w:rPr>
          <w:rStyle w:val="apple-converted-space"/>
          <w:rFonts w:cs="Helvetica" w:ascii="Helvetica" w:hAnsi="Helvetica"/>
          <w:color w:val="000000"/>
          <w:sz w:val="18"/>
          <w:szCs w:val="18"/>
        </w:rPr>
        <w:t> </w:t>
      </w:r>
      <w:r>
        <w:rPr>
          <w:rStyle w:val="s8"/>
          <w:rFonts w:cs="Helvetica" w:ascii="Helvetica" w:hAnsi="Helvetica"/>
          <w:color w:val="000000"/>
          <w:sz w:val="18"/>
          <w:szCs w:val="18"/>
        </w:rPr>
        <w:t>kg/hl</w:t>
      </w:r>
    </w:p>
    <w:p>
      <w:pPr>
        <w:pStyle w:val="NormalWeb"/>
        <w:spacing w:lineRule="atLeast" w:line="216" w:before="0" w:after="0"/>
        <w:rPr>
          <w:rFonts w:ascii="-webkit-standard;Cambria" w:hAnsi="-webkit-standard;Cambria" w:cs="-webkit-standard;Cambria"/>
          <w:color w:val="000000"/>
          <w:sz w:val="18"/>
          <w:szCs w:val="18"/>
        </w:rPr>
      </w:pPr>
      <w:r>
        <w:rPr>
          <w:rStyle w:val="s8"/>
          <w:rFonts w:cs="Helvetica" w:ascii="Helvetica" w:hAnsi="Helvetica"/>
          <w:color w:val="000000"/>
          <w:sz w:val="18"/>
          <w:szCs w:val="18"/>
        </w:rPr>
        <w:t>Marfa Infestata: Maxim 10 exemplare vii/kg</w:t>
      </w:r>
    </w:p>
    <w:p>
      <w:pPr>
        <w:pStyle w:val="NormalWeb"/>
        <w:spacing w:lineRule="atLeast" w:line="216" w:before="0" w:after="0"/>
        <w:rPr>
          <w:rFonts w:ascii="-webkit-standard;Cambria" w:hAnsi="-webkit-standard;Cambria" w:cs="-webkit-standard;Cambria"/>
          <w:color w:val="000000"/>
          <w:sz w:val="18"/>
          <w:szCs w:val="18"/>
        </w:rPr>
      </w:pPr>
      <w:r>
        <w:rPr>
          <w:rStyle w:val="s8"/>
          <w:rFonts w:cs="Helvetica" w:ascii="Helvetica" w:hAnsi="Helvetica"/>
          <w:color w:val="000000"/>
          <w:sz w:val="18"/>
          <w:szCs w:val="18"/>
        </w:rPr>
        <w:t>Boabe atacate de insecte: Maxim 1%</w:t>
      </w:r>
      <w:r>
        <w:rPr>
          <w:rStyle w:val="apple-converted-space"/>
          <w:rFonts w:cs="Helvetica" w:ascii="Helvetica" w:hAnsi="Helvetica"/>
          <w:color w:val="000000"/>
          <w:sz w:val="18"/>
          <w:szCs w:val="18"/>
        </w:rPr>
        <w:t> </w:t>
      </w:r>
    </w:p>
    <w:p>
      <w:pPr>
        <w:pStyle w:val="NormalWeb"/>
        <w:spacing w:lineRule="atLeast" w:line="216" w:before="0" w:after="0"/>
        <w:rPr>
          <w:rFonts w:ascii="-webkit-standard;Cambria" w:hAnsi="-webkit-standard;Cambria" w:cs="-webkit-standard;Cambria"/>
          <w:color w:val="000000"/>
          <w:sz w:val="18"/>
          <w:szCs w:val="18"/>
        </w:rPr>
      </w:pPr>
      <w:r>
        <w:rPr>
          <w:rFonts w:cs="-webkit-standard;Cambria" w:ascii="-webkit-standard;Cambria" w:hAnsi="-webkit-standard;Cambria"/>
          <w:color w:val="000000"/>
          <w:sz w:val="18"/>
          <w:szCs w:val="18"/>
        </w:rPr>
        <w:t> </w:t>
      </w:r>
    </w:p>
    <w:p>
      <w:pPr>
        <w:pStyle w:val="NormalWeb"/>
        <w:spacing w:lineRule="atLeast" w:line="216" w:before="0" w:after="0"/>
        <w:rPr>
          <w:rFonts w:ascii="-webkit-standard;Cambria" w:hAnsi="-webkit-standard;Cambria" w:cs="-webkit-standard;Cambria"/>
          <w:color w:val="000000"/>
          <w:sz w:val="18"/>
          <w:szCs w:val="18"/>
        </w:rPr>
      </w:pPr>
      <w:r>
        <w:rPr>
          <w:rStyle w:val="s8"/>
          <w:rFonts w:cs="Helvetica" w:ascii="Helvetica" w:hAnsi="Helvetica"/>
          <w:color w:val="000000"/>
          <w:sz w:val="18"/>
          <w:szCs w:val="18"/>
        </w:rPr>
        <w:t>Motive de refuz:</w:t>
      </w:r>
      <w:r>
        <w:rPr>
          <w:rStyle w:val="apple-converted-space"/>
          <w:rFonts w:cs="Helvetica" w:ascii="Helvetica" w:hAnsi="Helvetica"/>
          <w:color w:val="000000"/>
          <w:sz w:val="18"/>
          <w:szCs w:val="18"/>
        </w:rPr>
        <w:t> </w:t>
      </w:r>
    </w:p>
    <w:p>
      <w:pPr>
        <w:pStyle w:val="NormalWeb"/>
        <w:spacing w:lineRule="atLeast" w:line="216" w:before="0" w:after="0"/>
        <w:rPr>
          <w:rFonts w:ascii="-webkit-standard;Cambria" w:hAnsi="-webkit-standard;Cambria" w:cs="-webkit-standard;Cambria"/>
          <w:color w:val="000000"/>
          <w:sz w:val="18"/>
          <w:szCs w:val="18"/>
        </w:rPr>
      </w:pPr>
      <w:r>
        <w:rPr>
          <w:rStyle w:val="s8"/>
          <w:rFonts w:cs="Helvetica" w:ascii="Helvetica" w:hAnsi="Helvetica"/>
          <w:color w:val="000000"/>
          <w:sz w:val="18"/>
          <w:szCs w:val="18"/>
        </w:rPr>
        <w:t>Miros strain, culoare modificata</w:t>
      </w:r>
      <w:r>
        <w:rPr>
          <w:rStyle w:val="apple-converted-space"/>
          <w:rFonts w:cs="Helvetica" w:ascii="Helvetica" w:hAnsi="Helvetica"/>
          <w:color w:val="000000"/>
          <w:sz w:val="18"/>
          <w:szCs w:val="18"/>
        </w:rPr>
        <w:t> </w:t>
      </w:r>
      <w:r>
        <w:rPr>
          <w:rStyle w:val="s8"/>
          <w:rFonts w:cs="Helvetica" w:ascii="Helvetica" w:hAnsi="Helvetica"/>
          <w:color w:val="000000"/>
          <w:sz w:val="18"/>
          <w:szCs w:val="18"/>
        </w:rPr>
        <w:t>( modificari organoleptice)</w:t>
      </w:r>
    </w:p>
    <w:p>
      <w:pPr>
        <w:pStyle w:val="NormalWeb"/>
        <w:spacing w:lineRule="atLeast" w:line="216" w:before="0" w:after="0"/>
        <w:rPr>
          <w:rFonts w:ascii="-webkit-standard;Cambria" w:hAnsi="-webkit-standard;Cambria" w:cs="-webkit-standard;Cambria"/>
          <w:color w:val="000000"/>
          <w:sz w:val="18"/>
          <w:szCs w:val="18"/>
        </w:rPr>
      </w:pPr>
      <w:r>
        <w:rPr>
          <w:rStyle w:val="s8"/>
          <w:rFonts w:cs="Helvetica" w:ascii="Helvetica" w:hAnsi="Helvetica"/>
          <w:color w:val="000000"/>
          <w:sz w:val="18"/>
          <w:szCs w:val="18"/>
        </w:rPr>
        <w:t>Infestare cu Rhyzopertha</w:t>
      </w:r>
    </w:p>
    <w:p>
      <w:pPr>
        <w:pStyle w:val="NormalWeb"/>
        <w:spacing w:lineRule="atLeast" w:line="216" w:before="0" w:after="0"/>
        <w:rPr>
          <w:rFonts w:ascii="-webkit-standard;Cambria" w:hAnsi="-webkit-standard;Cambria" w:cs="-webkit-standard;Cambria"/>
          <w:color w:val="000000"/>
          <w:sz w:val="18"/>
          <w:szCs w:val="18"/>
        </w:rPr>
      </w:pPr>
      <w:r>
        <w:rPr>
          <w:rStyle w:val="s8"/>
          <w:rFonts w:cs="Helvetica" w:ascii="Helvetica" w:hAnsi="Helvetica"/>
          <w:color w:val="000000"/>
          <w:sz w:val="18"/>
          <w:szCs w:val="18"/>
        </w:rPr>
        <w:t>Boabe cu Fusarium peste 1%</w:t>
      </w:r>
    </w:p>
    <w:p>
      <w:pPr>
        <w:pStyle w:val="NormalWeb"/>
        <w:spacing w:lineRule="atLeast" w:line="216" w:before="0" w:after="0"/>
        <w:rPr>
          <w:rFonts w:ascii="-webkit-standard;Cambria" w:hAnsi="-webkit-standard;Cambria" w:cs="-webkit-standard;Cambria"/>
          <w:color w:val="000000"/>
          <w:sz w:val="18"/>
          <w:szCs w:val="18"/>
        </w:rPr>
      </w:pPr>
      <w:r>
        <w:rPr>
          <w:rStyle w:val="s8"/>
          <w:rFonts w:cs="Helvetica" w:ascii="Helvetica" w:hAnsi="Helvetica"/>
          <w:color w:val="000000"/>
          <w:sz w:val="18"/>
          <w:szCs w:val="18"/>
        </w:rPr>
        <w:t>Prezenta boabe</w:t>
      </w:r>
      <w:r>
        <w:rPr>
          <w:rStyle w:val="apple-converted-space"/>
          <w:rFonts w:cs="Helvetica" w:ascii="Helvetica" w:hAnsi="Helvetica"/>
          <w:color w:val="000000"/>
          <w:sz w:val="18"/>
          <w:szCs w:val="18"/>
        </w:rPr>
        <w:t> </w:t>
      </w:r>
      <w:r>
        <w:rPr>
          <w:rStyle w:val="s8"/>
          <w:rFonts w:cs="Helvetica" w:ascii="Helvetica" w:hAnsi="Helvetica"/>
          <w:color w:val="000000"/>
          <w:sz w:val="18"/>
          <w:szCs w:val="18"/>
        </w:rPr>
        <w:t>atacate de</w:t>
      </w:r>
      <w:r>
        <w:rPr>
          <w:rStyle w:val="apple-converted-space"/>
          <w:rFonts w:cs="Helvetica" w:ascii="Helvetica" w:hAnsi="Helvetica"/>
          <w:color w:val="000000"/>
          <w:sz w:val="18"/>
          <w:szCs w:val="18"/>
        </w:rPr>
        <w:t> </w:t>
      </w:r>
      <w:r>
        <w:rPr>
          <w:rStyle w:val="s8"/>
          <w:rFonts w:cs="Helvetica" w:ascii="Helvetica" w:hAnsi="Helvetica"/>
          <w:color w:val="000000"/>
          <w:sz w:val="18"/>
          <w:szCs w:val="18"/>
        </w:rPr>
        <w:t>Malura</w:t>
      </w:r>
      <w:r>
        <w:rPr>
          <w:rStyle w:val="apple-converted-space"/>
          <w:rFonts w:cs="Helvetica" w:ascii="Helvetica" w:hAnsi="Helvetica"/>
          <w:color w:val="000000"/>
          <w:sz w:val="18"/>
          <w:szCs w:val="18"/>
        </w:rPr>
        <w:t> </w:t>
      </w:r>
    </w:p>
    <w:p>
      <w:pPr>
        <w:pStyle w:val="NormalWeb"/>
        <w:spacing w:lineRule="atLeast" w:line="216" w:before="0" w:after="0"/>
        <w:rPr>
          <w:rFonts w:ascii="-webkit-standard;Cambria" w:hAnsi="-webkit-standard;Cambria" w:cs="-webkit-standard;Cambria"/>
          <w:color w:val="000000"/>
          <w:sz w:val="18"/>
          <w:szCs w:val="18"/>
        </w:rPr>
      </w:pPr>
      <w:r>
        <w:rPr>
          <w:rStyle w:val="s8"/>
          <w:rFonts w:cs="Helvetica" w:ascii="Helvetica" w:hAnsi="Helvetica"/>
          <w:color w:val="000000"/>
          <w:sz w:val="18"/>
          <w:szCs w:val="18"/>
        </w:rPr>
        <w:t>Prezenta boabe atacate de</w:t>
      </w:r>
      <w:r>
        <w:rPr>
          <w:rStyle w:val="apple-converted-space"/>
          <w:rFonts w:cs="Helvetica" w:ascii="Helvetica" w:hAnsi="Helvetica"/>
          <w:color w:val="000000"/>
          <w:sz w:val="18"/>
          <w:szCs w:val="18"/>
        </w:rPr>
        <w:t> </w:t>
      </w:r>
      <w:r>
        <w:rPr>
          <w:rStyle w:val="s8"/>
          <w:rFonts w:cs="Helvetica" w:ascii="Helvetica" w:hAnsi="Helvetica"/>
          <w:color w:val="000000"/>
          <w:sz w:val="18"/>
          <w:szCs w:val="18"/>
        </w:rPr>
        <w:t>Cornul</w:t>
      </w:r>
      <w:r>
        <w:rPr>
          <w:rStyle w:val="apple-converted-space"/>
          <w:rFonts w:cs="Helvetica" w:ascii="Helvetica" w:hAnsi="Helvetica"/>
          <w:color w:val="000000"/>
          <w:sz w:val="18"/>
          <w:szCs w:val="18"/>
        </w:rPr>
        <w:t> </w:t>
      </w:r>
      <w:r>
        <w:rPr>
          <w:rStyle w:val="s8"/>
          <w:rFonts w:cs="Helvetica" w:ascii="Helvetica" w:hAnsi="Helvetica"/>
          <w:color w:val="000000"/>
          <w:sz w:val="18"/>
          <w:szCs w:val="18"/>
        </w:rPr>
        <w:t>Secarei</w:t>
      </w:r>
    </w:p>
    <w:p>
      <w:pPr>
        <w:pStyle w:val="NormalWeb"/>
        <w:spacing w:lineRule="atLeast" w:line="216" w:before="0" w:after="0"/>
        <w:rPr>
          <w:rFonts w:ascii="-webkit-standard;Cambria" w:hAnsi="-webkit-standard;Cambria" w:cs="-webkit-standard;Cambria"/>
          <w:color w:val="000000"/>
          <w:sz w:val="18"/>
          <w:szCs w:val="18"/>
        </w:rPr>
      </w:pPr>
      <w:r>
        <w:rPr>
          <w:rStyle w:val="s8"/>
          <w:rFonts w:cs="Helvetica" w:ascii="Helvetica" w:hAnsi="Helvetica"/>
          <w:color w:val="000000"/>
          <w:sz w:val="18"/>
          <w:szCs w:val="18"/>
        </w:rPr>
        <w:t>Prezenta boabe tratate pentru insemantare</w:t>
      </w:r>
    </w:p>
    <w:p>
      <w:pPr>
        <w:pStyle w:val="NormalWeb"/>
        <w:spacing w:lineRule="atLeast" w:line="216" w:before="0" w:after="0"/>
        <w:rPr>
          <w:rFonts w:ascii="-webkit-standard;Cambria" w:hAnsi="-webkit-standard;Cambria" w:cs="-webkit-standard;Cambria"/>
          <w:color w:val="000000"/>
          <w:sz w:val="18"/>
          <w:szCs w:val="18"/>
        </w:rPr>
      </w:pPr>
      <w:r>
        <w:rPr>
          <w:rStyle w:val="s8"/>
          <w:rFonts w:cs="Helvetica" w:ascii="Helvetica" w:hAnsi="Helvetica"/>
          <w:color w:val="000000"/>
          <w:sz w:val="18"/>
          <w:szCs w:val="18"/>
        </w:rPr>
        <w:t>Prezenta</w:t>
      </w:r>
      <w:r>
        <w:rPr>
          <w:rStyle w:val="apple-converted-space"/>
          <w:rFonts w:cs="Helvetica" w:ascii="Helvetica" w:hAnsi="Helvetica"/>
          <w:color w:val="000000"/>
          <w:sz w:val="18"/>
          <w:szCs w:val="18"/>
        </w:rPr>
        <w:t> </w:t>
      </w:r>
      <w:r>
        <w:rPr>
          <w:rStyle w:val="s8"/>
          <w:rFonts w:cs="Helvetica" w:ascii="Helvetica" w:hAnsi="Helvetica"/>
          <w:color w:val="000000"/>
          <w:sz w:val="18"/>
          <w:szCs w:val="18"/>
        </w:rPr>
        <w:t>alte seminte</w:t>
      </w:r>
      <w:r>
        <w:rPr>
          <w:rStyle w:val="apple-converted-space"/>
          <w:rFonts w:cs="Helvetica" w:ascii="Helvetica" w:hAnsi="Helvetica"/>
          <w:color w:val="000000"/>
          <w:sz w:val="18"/>
          <w:szCs w:val="18"/>
        </w:rPr>
        <w:t> </w:t>
      </w:r>
      <w:r>
        <w:rPr>
          <w:rStyle w:val="s8"/>
          <w:rFonts w:cs="Helvetica" w:ascii="Helvetica" w:hAnsi="Helvetica"/>
          <w:color w:val="000000"/>
          <w:sz w:val="18"/>
          <w:szCs w:val="18"/>
        </w:rPr>
        <w:t>toxice</w:t>
      </w:r>
    </w:p>
    <w:p>
      <w:pPr>
        <w:pStyle w:val="NormalWeb"/>
        <w:spacing w:lineRule="atLeast" w:line="216" w:before="0" w:after="0"/>
        <w:rPr>
          <w:rFonts w:ascii="-webkit-standard;Cambria" w:hAnsi="-webkit-standard;Cambria" w:cs="-webkit-standard;Cambria"/>
          <w:color w:val="000000"/>
          <w:sz w:val="18"/>
          <w:szCs w:val="18"/>
        </w:rPr>
      </w:pPr>
      <w:r>
        <w:rPr>
          <w:rStyle w:val="s8"/>
          <w:rFonts w:cs="Helvetica" w:ascii="Helvetica" w:hAnsi="Helvetica"/>
          <w:color w:val="000000"/>
          <w:sz w:val="18"/>
          <w:szCs w:val="18"/>
        </w:rPr>
        <w:t>Boabe arse:</w:t>
      </w:r>
      <w:r>
        <w:rPr>
          <w:rStyle w:val="apple-converted-space"/>
          <w:rFonts w:cs="Helvetica" w:ascii="Helvetica" w:hAnsi="Helvetica"/>
          <w:color w:val="000000"/>
          <w:sz w:val="18"/>
          <w:szCs w:val="18"/>
        </w:rPr>
        <w:t> </w:t>
      </w:r>
      <w:r>
        <w:rPr>
          <w:rStyle w:val="s8"/>
          <w:rFonts w:cs="Helvetica" w:ascii="Helvetica" w:hAnsi="Helvetica"/>
          <w:color w:val="000000"/>
          <w:sz w:val="18"/>
          <w:szCs w:val="18"/>
        </w:rPr>
        <w:t>peste</w:t>
      </w:r>
      <w:r>
        <w:rPr>
          <w:rStyle w:val="apple-converted-space"/>
          <w:rFonts w:cs="Helvetica" w:ascii="Helvetica" w:hAnsi="Helvetica"/>
          <w:color w:val="000000"/>
          <w:sz w:val="18"/>
          <w:szCs w:val="18"/>
        </w:rPr>
        <w:t> </w:t>
      </w:r>
      <w:r>
        <w:rPr>
          <w:rStyle w:val="s8"/>
          <w:rFonts w:cs="Helvetica" w:ascii="Helvetica" w:hAnsi="Helvetica"/>
          <w:color w:val="000000"/>
          <w:sz w:val="18"/>
          <w:szCs w:val="18"/>
        </w:rPr>
        <w:t>0,5%</w:t>
      </w:r>
    </w:p>
    <w:p>
      <w:pPr>
        <w:pStyle w:val="NormalWeb"/>
        <w:spacing w:lineRule="atLeast" w:line="216" w:before="0" w:after="0"/>
        <w:rPr>
          <w:rFonts w:ascii="-webkit-standard;Cambria" w:hAnsi="-webkit-standard;Cambria" w:cs="-webkit-standard;Cambria"/>
          <w:color w:val="000000"/>
          <w:sz w:val="18"/>
          <w:szCs w:val="18"/>
        </w:rPr>
      </w:pPr>
      <w:r>
        <w:rPr>
          <w:rStyle w:val="s8"/>
          <w:rFonts w:cs="Helvetica" w:ascii="Helvetica" w:hAnsi="Helvetica"/>
          <w:color w:val="000000"/>
          <w:sz w:val="18"/>
          <w:szCs w:val="18"/>
        </w:rPr>
        <w:t>Boabe incoltite: peste 10%</w:t>
      </w:r>
    </w:p>
    <w:p>
      <w:pPr>
        <w:pStyle w:val="NormalWeb"/>
        <w:spacing w:lineRule="atLeast" w:line="216" w:before="0" w:after="0"/>
        <w:rPr>
          <w:rFonts w:ascii="-webkit-standard;Cambria" w:hAnsi="-webkit-standard;Cambria" w:cs="-webkit-standard;Cambria"/>
          <w:color w:val="000000"/>
          <w:sz w:val="18"/>
          <w:szCs w:val="18"/>
        </w:rPr>
      </w:pPr>
      <w:r>
        <w:rPr>
          <w:rFonts w:cs="-webkit-standard;Cambria" w:ascii="-webkit-standard;Cambria" w:hAnsi="-webkit-standard;Cambria"/>
          <w:color w:val="000000"/>
          <w:sz w:val="18"/>
          <w:szCs w:val="18"/>
        </w:rPr>
        <w:t> </w:t>
      </w:r>
    </w:p>
    <w:p>
      <w:pPr>
        <w:pStyle w:val="NormalWeb"/>
        <w:spacing w:lineRule="atLeast" w:line="216" w:before="0" w:after="0"/>
        <w:rPr>
          <w:rFonts w:ascii="-webkit-standard;Cambria" w:hAnsi="-webkit-standard;Cambria" w:cs="-webkit-standard;Cambria"/>
          <w:color w:val="000000"/>
          <w:sz w:val="18"/>
          <w:szCs w:val="18"/>
        </w:rPr>
      </w:pPr>
      <w:r>
        <w:rPr>
          <w:rFonts w:cs="-webkit-standard;Cambria" w:ascii="-webkit-standard;Cambria" w:hAnsi="-webkit-standard;Cambria"/>
          <w:color w:val="000000"/>
          <w:sz w:val="18"/>
          <w:szCs w:val="18"/>
        </w:rPr>
      </w:r>
    </w:p>
    <w:p>
      <w:pPr>
        <w:pStyle w:val="NormalWeb"/>
        <w:spacing w:lineRule="atLeast" w:line="216" w:before="0" w:after="0"/>
        <w:rPr>
          <w:rFonts w:ascii="-webkit-standard;Cambria" w:hAnsi="-webkit-standard;Cambria" w:cs="-webkit-standard;Cambria"/>
          <w:color w:val="000000"/>
          <w:sz w:val="18"/>
          <w:szCs w:val="18"/>
        </w:rPr>
      </w:pPr>
      <w:r>
        <w:rPr>
          <w:rFonts w:cs="-webkit-standard;Cambria" w:ascii="-webkit-standard;Cambria" w:hAnsi="-webkit-standard;Cambria"/>
          <w:color w:val="000000"/>
          <w:sz w:val="18"/>
          <w:szCs w:val="18"/>
        </w:rPr>
        <w:t> </w:t>
      </w:r>
    </w:p>
    <w:p>
      <w:pPr>
        <w:pStyle w:val="NormalWeb"/>
        <w:spacing w:lineRule="atLeast" w:line="216" w:before="0" w:after="0"/>
        <w:rPr>
          <w:rFonts w:ascii="-webkit-standard;Cambria" w:hAnsi="-webkit-standard;Cambria" w:cs="-webkit-standard;Cambria"/>
          <w:color w:val="000000"/>
          <w:sz w:val="18"/>
          <w:szCs w:val="18"/>
        </w:rPr>
      </w:pPr>
      <w:r>
        <w:rPr>
          <w:rStyle w:val="s9"/>
          <w:rFonts w:cs="Helvetica" w:ascii="Helvetica" w:hAnsi="Helvetica"/>
          <w:color w:val="000000"/>
          <w:sz w:val="18"/>
          <w:szCs w:val="18"/>
          <w:u w:val="single"/>
        </w:rPr>
        <w:t>PORUMB</w:t>
      </w:r>
    </w:p>
    <w:p>
      <w:pPr>
        <w:pStyle w:val="NormalWeb"/>
        <w:spacing w:lineRule="atLeast" w:line="216" w:before="0" w:after="0"/>
        <w:rPr>
          <w:rFonts w:ascii="-webkit-standard;Cambria" w:hAnsi="-webkit-standard;Cambria" w:cs="-webkit-standard;Cambria"/>
          <w:color w:val="000000"/>
          <w:sz w:val="18"/>
          <w:szCs w:val="18"/>
        </w:rPr>
      </w:pPr>
      <w:r>
        <w:rPr>
          <w:rFonts w:cs="-webkit-standard;Cambria" w:ascii="-webkit-standard;Cambria" w:hAnsi="-webkit-standard;Cambria"/>
          <w:color w:val="000000"/>
          <w:sz w:val="18"/>
          <w:szCs w:val="18"/>
        </w:rPr>
        <w:t> </w:t>
      </w:r>
    </w:p>
    <w:p>
      <w:pPr>
        <w:pStyle w:val="NormalWeb"/>
        <w:spacing w:lineRule="atLeast" w:line="216" w:before="0" w:after="0"/>
        <w:rPr>
          <w:rFonts w:ascii="-webkit-standard;Cambria" w:hAnsi="-webkit-standard;Cambria" w:cs="-webkit-standard;Cambria"/>
          <w:color w:val="000000"/>
          <w:sz w:val="18"/>
          <w:szCs w:val="18"/>
        </w:rPr>
      </w:pPr>
      <w:r>
        <w:rPr>
          <w:rStyle w:val="s8"/>
          <w:rFonts w:cs="Helvetica" w:ascii="Helvetica" w:hAnsi="Helvetica"/>
          <w:color w:val="000000"/>
          <w:sz w:val="18"/>
          <w:szCs w:val="18"/>
        </w:rPr>
        <w:t>Umiditate:</w:t>
      </w:r>
      <w:r>
        <w:rPr>
          <w:rStyle w:val="apple-converted-space"/>
          <w:rFonts w:cs="Helvetica" w:ascii="Helvetica" w:hAnsi="Helvetica"/>
          <w:color w:val="000000"/>
          <w:sz w:val="18"/>
          <w:szCs w:val="18"/>
        </w:rPr>
        <w:t> </w:t>
      </w:r>
      <w:r>
        <w:rPr>
          <w:rStyle w:val="s8"/>
          <w:rFonts w:cs="Helvetica" w:ascii="Helvetica" w:hAnsi="Helvetica"/>
          <w:color w:val="000000"/>
          <w:sz w:val="18"/>
          <w:szCs w:val="18"/>
        </w:rPr>
        <w:t>14</w:t>
      </w:r>
      <w:r>
        <w:rPr>
          <w:rStyle w:val="apple-converted-space"/>
          <w:rFonts w:cs="Helvetica" w:ascii="Helvetica" w:hAnsi="Helvetica"/>
          <w:color w:val="000000"/>
          <w:sz w:val="18"/>
          <w:szCs w:val="18"/>
        </w:rPr>
        <w:t> </w:t>
      </w:r>
      <w:r>
        <w:rPr>
          <w:rStyle w:val="s8"/>
          <w:rFonts w:cs="Helvetica" w:ascii="Helvetica" w:hAnsi="Helvetica"/>
          <w:color w:val="000000"/>
          <w:sz w:val="18"/>
          <w:szCs w:val="18"/>
        </w:rPr>
        <w:t>%. Maxim 15,5%</w:t>
      </w:r>
    </w:p>
    <w:p>
      <w:pPr>
        <w:pStyle w:val="NormalWeb"/>
        <w:spacing w:lineRule="atLeast" w:line="216" w:before="0" w:after="0"/>
        <w:rPr>
          <w:rFonts w:ascii="-webkit-standard;Cambria" w:hAnsi="-webkit-standard;Cambria" w:cs="-webkit-standard;Cambria"/>
          <w:color w:val="000000"/>
          <w:sz w:val="18"/>
          <w:szCs w:val="18"/>
        </w:rPr>
      </w:pPr>
      <w:r>
        <w:rPr>
          <w:rStyle w:val="s8"/>
          <w:rFonts w:cs="Helvetica" w:ascii="Helvetica" w:hAnsi="Helvetica"/>
          <w:color w:val="000000"/>
          <w:sz w:val="18"/>
          <w:szCs w:val="18"/>
        </w:rPr>
        <w:t>Corpuri Straine: 2%.</w:t>
      </w:r>
      <w:r>
        <w:rPr>
          <w:rStyle w:val="apple-converted-space"/>
          <w:rFonts w:cs="Helvetica" w:ascii="Helvetica" w:hAnsi="Helvetica"/>
          <w:color w:val="000000"/>
          <w:sz w:val="18"/>
          <w:szCs w:val="18"/>
        </w:rPr>
        <w:t> </w:t>
      </w:r>
      <w:r>
        <w:rPr>
          <w:rStyle w:val="s8"/>
          <w:rFonts w:cs="Helvetica" w:ascii="Helvetica" w:hAnsi="Helvetica"/>
          <w:color w:val="000000"/>
          <w:sz w:val="18"/>
          <w:szCs w:val="18"/>
        </w:rPr>
        <w:t>Maxim 3%</w:t>
      </w:r>
    </w:p>
    <w:p>
      <w:pPr>
        <w:pStyle w:val="NormalWeb"/>
        <w:spacing w:lineRule="atLeast" w:line="216" w:before="0" w:after="0"/>
        <w:rPr>
          <w:rFonts w:ascii="-webkit-standard;Cambria" w:hAnsi="-webkit-standard;Cambria" w:cs="-webkit-standard;Cambria"/>
          <w:color w:val="000000"/>
          <w:sz w:val="18"/>
          <w:szCs w:val="18"/>
        </w:rPr>
      </w:pPr>
      <w:r>
        <w:rPr>
          <w:rStyle w:val="s8"/>
          <w:rFonts w:cs="Helvetica" w:ascii="Helvetica" w:hAnsi="Helvetica"/>
          <w:color w:val="000000"/>
          <w:sz w:val="18"/>
          <w:szCs w:val="18"/>
        </w:rPr>
        <w:t>Marfa Infestata: Maxim 10 exemplare vii/kg</w:t>
      </w:r>
    </w:p>
    <w:p>
      <w:pPr>
        <w:pStyle w:val="NormalWeb"/>
        <w:spacing w:lineRule="atLeast" w:line="216" w:before="0" w:after="0"/>
        <w:rPr>
          <w:rFonts w:ascii="-webkit-standard;Cambria" w:hAnsi="-webkit-standard;Cambria" w:cs="-webkit-standard;Cambria"/>
          <w:color w:val="000000"/>
          <w:sz w:val="18"/>
          <w:szCs w:val="18"/>
        </w:rPr>
      </w:pPr>
      <w:r>
        <w:rPr>
          <w:rStyle w:val="s8"/>
          <w:rFonts w:cs="Helvetica" w:ascii="Helvetica" w:hAnsi="Helvetica"/>
          <w:color w:val="000000"/>
          <w:sz w:val="18"/>
          <w:szCs w:val="18"/>
        </w:rPr>
        <w:t>Aflatoxina totala:</w:t>
      </w:r>
      <w:r>
        <w:rPr>
          <w:rStyle w:val="apple-converted-space"/>
          <w:rFonts w:cs="Helvetica" w:ascii="Helvetica" w:hAnsi="Helvetica"/>
          <w:color w:val="000000"/>
          <w:sz w:val="18"/>
          <w:szCs w:val="18"/>
        </w:rPr>
        <w:t> </w:t>
      </w:r>
      <w:r>
        <w:rPr>
          <w:rStyle w:val="s8"/>
          <w:rFonts w:cs="Helvetica" w:ascii="Helvetica" w:hAnsi="Helvetica"/>
          <w:color w:val="000000"/>
          <w:sz w:val="18"/>
          <w:szCs w:val="18"/>
        </w:rPr>
        <w:t>Maxim 10</w:t>
      </w:r>
      <w:r>
        <w:rPr>
          <w:rStyle w:val="apple-converted-space"/>
          <w:rFonts w:cs="Helvetica" w:ascii="Helvetica" w:hAnsi="Helvetica"/>
          <w:color w:val="000000"/>
          <w:sz w:val="18"/>
          <w:szCs w:val="18"/>
        </w:rPr>
        <w:t> </w:t>
      </w:r>
      <w:r>
        <w:rPr>
          <w:rStyle w:val="s8"/>
          <w:rFonts w:cs="Helvetica" w:ascii="Helvetica" w:hAnsi="Helvetica"/>
          <w:color w:val="000000"/>
          <w:sz w:val="18"/>
          <w:szCs w:val="18"/>
        </w:rPr>
        <w:t>ppb</w:t>
      </w:r>
    </w:p>
    <w:p>
      <w:pPr>
        <w:pStyle w:val="NormalWeb"/>
        <w:spacing w:lineRule="atLeast" w:line="216" w:before="0" w:after="0"/>
        <w:rPr>
          <w:rFonts w:ascii="-webkit-standard;Cambria" w:hAnsi="-webkit-standard;Cambria" w:cs="-webkit-standard;Cambria"/>
          <w:color w:val="000000"/>
          <w:sz w:val="18"/>
          <w:szCs w:val="18"/>
        </w:rPr>
      </w:pPr>
      <w:r>
        <w:rPr>
          <w:rFonts w:cs="-webkit-standard;Cambria" w:ascii="-webkit-standard;Cambria" w:hAnsi="-webkit-standard;Cambria"/>
          <w:color w:val="000000"/>
          <w:sz w:val="18"/>
          <w:szCs w:val="18"/>
        </w:rPr>
        <w:t> </w:t>
      </w:r>
    </w:p>
    <w:p>
      <w:pPr>
        <w:pStyle w:val="NormalWeb"/>
        <w:spacing w:lineRule="atLeast" w:line="216" w:before="0" w:after="0"/>
        <w:rPr>
          <w:rFonts w:ascii="-webkit-standard;Cambria" w:hAnsi="-webkit-standard;Cambria" w:cs="-webkit-standard;Cambria"/>
          <w:color w:val="000000"/>
          <w:sz w:val="18"/>
          <w:szCs w:val="18"/>
        </w:rPr>
      </w:pPr>
      <w:r>
        <w:rPr>
          <w:rStyle w:val="s8"/>
          <w:rFonts w:cs="Helvetica" w:ascii="Helvetica" w:hAnsi="Helvetica"/>
          <w:color w:val="000000"/>
          <w:sz w:val="18"/>
          <w:szCs w:val="18"/>
        </w:rPr>
        <w:t>Motive de refuz:</w:t>
      </w:r>
      <w:r>
        <w:rPr>
          <w:rStyle w:val="apple-converted-space"/>
          <w:rFonts w:cs="Helvetica" w:ascii="Helvetica" w:hAnsi="Helvetica"/>
          <w:color w:val="000000"/>
          <w:sz w:val="18"/>
          <w:szCs w:val="18"/>
        </w:rPr>
        <w:t> </w:t>
      </w:r>
    </w:p>
    <w:p>
      <w:pPr>
        <w:pStyle w:val="NormalWeb"/>
        <w:spacing w:lineRule="atLeast" w:line="216" w:before="0" w:after="0"/>
        <w:rPr>
          <w:rFonts w:ascii="-webkit-standard;Cambria" w:hAnsi="-webkit-standard;Cambria" w:cs="-webkit-standard;Cambria"/>
          <w:color w:val="000000"/>
          <w:sz w:val="18"/>
          <w:szCs w:val="18"/>
        </w:rPr>
      </w:pPr>
      <w:r>
        <w:rPr>
          <w:rStyle w:val="s8"/>
          <w:rFonts w:cs="Helvetica" w:ascii="Helvetica" w:hAnsi="Helvetica"/>
          <w:color w:val="000000"/>
          <w:sz w:val="18"/>
          <w:szCs w:val="18"/>
        </w:rPr>
        <w:t>Miros strain, culoare modificata</w:t>
      </w:r>
      <w:r>
        <w:rPr>
          <w:rStyle w:val="apple-converted-space"/>
          <w:rFonts w:cs="Helvetica" w:ascii="Helvetica" w:hAnsi="Helvetica"/>
          <w:color w:val="000000"/>
          <w:sz w:val="18"/>
          <w:szCs w:val="18"/>
        </w:rPr>
        <w:t> </w:t>
      </w:r>
      <w:r>
        <w:rPr>
          <w:rStyle w:val="s8"/>
          <w:rFonts w:cs="Helvetica" w:ascii="Helvetica" w:hAnsi="Helvetica"/>
          <w:color w:val="000000"/>
          <w:sz w:val="18"/>
          <w:szCs w:val="18"/>
        </w:rPr>
        <w:t>( modificari organoleptice)</w:t>
      </w:r>
    </w:p>
    <w:p>
      <w:pPr>
        <w:pStyle w:val="NormalWeb"/>
        <w:spacing w:lineRule="atLeast" w:line="216" w:before="0" w:after="0"/>
        <w:rPr>
          <w:rFonts w:ascii="-webkit-standard;Cambria" w:hAnsi="-webkit-standard;Cambria" w:cs="-webkit-standard;Cambria"/>
          <w:color w:val="000000"/>
          <w:sz w:val="18"/>
          <w:szCs w:val="18"/>
        </w:rPr>
      </w:pPr>
      <w:r>
        <w:rPr>
          <w:rStyle w:val="s8"/>
          <w:rFonts w:cs="Helvetica" w:ascii="Helvetica" w:hAnsi="Helvetica"/>
          <w:color w:val="000000"/>
          <w:sz w:val="18"/>
          <w:szCs w:val="18"/>
        </w:rPr>
        <w:t>Prezenta boabe</w:t>
      </w:r>
      <w:r>
        <w:rPr>
          <w:rStyle w:val="apple-converted-space"/>
          <w:rFonts w:cs="Helvetica" w:ascii="Helvetica" w:hAnsi="Helvetica"/>
          <w:color w:val="000000"/>
          <w:sz w:val="18"/>
          <w:szCs w:val="18"/>
        </w:rPr>
        <w:t> </w:t>
      </w:r>
      <w:r>
        <w:rPr>
          <w:rStyle w:val="s8"/>
          <w:rFonts w:cs="Helvetica" w:ascii="Helvetica" w:hAnsi="Helvetica"/>
          <w:color w:val="000000"/>
          <w:sz w:val="18"/>
          <w:szCs w:val="18"/>
        </w:rPr>
        <w:t>atacate de</w:t>
      </w:r>
      <w:r>
        <w:rPr>
          <w:rStyle w:val="apple-converted-space"/>
          <w:rFonts w:cs="Helvetica" w:ascii="Helvetica" w:hAnsi="Helvetica"/>
          <w:color w:val="000000"/>
          <w:sz w:val="18"/>
          <w:szCs w:val="18"/>
        </w:rPr>
        <w:t> </w:t>
      </w:r>
      <w:r>
        <w:rPr>
          <w:rStyle w:val="s8"/>
          <w:rFonts w:cs="Helvetica" w:ascii="Helvetica" w:hAnsi="Helvetica"/>
          <w:color w:val="000000"/>
          <w:sz w:val="18"/>
          <w:szCs w:val="18"/>
        </w:rPr>
        <w:t>Malura</w:t>
      </w:r>
      <w:r>
        <w:rPr>
          <w:rStyle w:val="apple-converted-space"/>
          <w:rFonts w:cs="Helvetica" w:ascii="Helvetica" w:hAnsi="Helvetica"/>
          <w:color w:val="000000"/>
          <w:sz w:val="18"/>
          <w:szCs w:val="18"/>
        </w:rPr>
        <w:t> </w:t>
      </w:r>
    </w:p>
    <w:p>
      <w:pPr>
        <w:pStyle w:val="NormalWeb"/>
        <w:spacing w:lineRule="atLeast" w:line="216" w:before="0" w:after="0"/>
        <w:rPr>
          <w:rFonts w:ascii="-webkit-standard;Cambria" w:hAnsi="-webkit-standard;Cambria" w:cs="-webkit-standard;Cambria"/>
          <w:color w:val="000000"/>
          <w:sz w:val="18"/>
          <w:szCs w:val="18"/>
        </w:rPr>
      </w:pPr>
      <w:r>
        <w:rPr>
          <w:rStyle w:val="s8"/>
          <w:rFonts w:cs="Helvetica" w:ascii="Helvetica" w:hAnsi="Helvetica"/>
          <w:color w:val="000000"/>
          <w:sz w:val="18"/>
          <w:szCs w:val="18"/>
        </w:rPr>
        <w:t>Boabe sparte:</w:t>
      </w:r>
      <w:r>
        <w:rPr>
          <w:rStyle w:val="apple-converted-space"/>
          <w:rFonts w:cs="Helvetica" w:ascii="Helvetica" w:hAnsi="Helvetica"/>
          <w:color w:val="000000"/>
          <w:sz w:val="18"/>
          <w:szCs w:val="18"/>
        </w:rPr>
        <w:t> </w:t>
      </w:r>
      <w:r>
        <w:rPr>
          <w:rStyle w:val="s8"/>
          <w:rFonts w:cs="Helvetica" w:ascii="Helvetica" w:hAnsi="Helvetica"/>
          <w:color w:val="000000"/>
          <w:sz w:val="18"/>
          <w:szCs w:val="18"/>
        </w:rPr>
        <w:t>Maxim</w:t>
      </w:r>
      <w:r>
        <w:rPr>
          <w:rStyle w:val="apple-converted-space"/>
          <w:rFonts w:cs="Helvetica" w:ascii="Helvetica" w:hAnsi="Helvetica"/>
          <w:color w:val="000000"/>
          <w:sz w:val="18"/>
          <w:szCs w:val="18"/>
        </w:rPr>
        <w:t> </w:t>
      </w:r>
      <w:r>
        <w:rPr>
          <w:rStyle w:val="s8"/>
          <w:rFonts w:cs="Helvetica" w:ascii="Helvetica" w:hAnsi="Helvetica"/>
          <w:color w:val="000000"/>
          <w:sz w:val="18"/>
          <w:szCs w:val="18"/>
        </w:rPr>
        <w:t>5% sub sita de 4,5</w:t>
      </w:r>
      <w:r>
        <w:rPr>
          <w:rStyle w:val="apple-converted-space"/>
          <w:rFonts w:cs="Helvetica" w:ascii="Helvetica" w:hAnsi="Helvetica"/>
          <w:color w:val="000000"/>
          <w:sz w:val="18"/>
          <w:szCs w:val="18"/>
        </w:rPr>
        <w:t> </w:t>
      </w:r>
      <w:r>
        <w:rPr>
          <w:rStyle w:val="s8"/>
          <w:rFonts w:cs="Helvetica" w:ascii="Helvetica" w:hAnsi="Helvetica"/>
          <w:color w:val="000000"/>
          <w:sz w:val="18"/>
          <w:szCs w:val="18"/>
        </w:rPr>
        <w:t>R</w:t>
      </w:r>
    </w:p>
    <w:p>
      <w:pPr>
        <w:pStyle w:val="NormalWeb"/>
        <w:spacing w:lineRule="atLeast" w:line="216" w:before="0" w:after="0"/>
        <w:rPr>
          <w:rFonts w:ascii="-webkit-standard;Cambria" w:hAnsi="-webkit-standard;Cambria" w:cs="-webkit-standard;Cambria"/>
          <w:color w:val="000000"/>
          <w:sz w:val="18"/>
          <w:szCs w:val="18"/>
        </w:rPr>
      </w:pPr>
      <w:r>
        <w:rPr>
          <w:rStyle w:val="s8"/>
          <w:rFonts w:cs="Helvetica" w:ascii="Helvetica" w:hAnsi="Helvetica"/>
          <w:color w:val="000000"/>
          <w:sz w:val="18"/>
          <w:szCs w:val="18"/>
        </w:rPr>
        <w:t>Boabe cu defect: Maxim 5%, din care arse si incinse max 2%</w:t>
      </w:r>
      <w:r>
        <w:rPr>
          <w:rStyle w:val="apple-converted-space"/>
          <w:rFonts w:cs="Helvetica" w:ascii="Helvetica" w:hAnsi="Helvetica"/>
          <w:color w:val="000000"/>
          <w:sz w:val="18"/>
          <w:szCs w:val="18"/>
        </w:rPr>
        <w:t> </w:t>
      </w:r>
    </w:p>
    <w:p>
      <w:pPr>
        <w:pStyle w:val="NormalWeb"/>
        <w:spacing w:lineRule="atLeast" w:line="216" w:before="0" w:after="0"/>
        <w:rPr>
          <w:rFonts w:ascii="-webkit-standard;Cambria" w:hAnsi="-webkit-standard;Cambria" w:cs="-webkit-standard;Cambria"/>
          <w:color w:val="000000"/>
          <w:sz w:val="18"/>
          <w:szCs w:val="18"/>
        </w:rPr>
      </w:pPr>
      <w:r>
        <w:rPr>
          <w:rStyle w:val="s8"/>
          <w:rFonts w:cs="Helvetica" w:ascii="Helvetica" w:hAnsi="Helvetica"/>
          <w:color w:val="000000"/>
          <w:sz w:val="18"/>
          <w:szCs w:val="18"/>
        </w:rPr>
        <w:t>Prezenta boabe tratate pentru insemantare</w:t>
      </w:r>
    </w:p>
    <w:p>
      <w:pPr>
        <w:pStyle w:val="NormalWeb"/>
        <w:spacing w:lineRule="atLeast" w:line="216" w:before="0" w:after="0"/>
        <w:rPr>
          <w:rFonts w:ascii="-webkit-standard;Cambria" w:hAnsi="-webkit-standard;Cambria" w:cs="-webkit-standard;Cambria"/>
          <w:color w:val="000000"/>
          <w:sz w:val="18"/>
          <w:szCs w:val="18"/>
        </w:rPr>
      </w:pPr>
      <w:r>
        <w:rPr>
          <w:rStyle w:val="s8"/>
          <w:rFonts w:cs="Helvetica" w:ascii="Helvetica" w:hAnsi="Helvetica"/>
          <w:color w:val="000000"/>
          <w:sz w:val="18"/>
          <w:szCs w:val="18"/>
        </w:rPr>
        <w:t>Prezenta boaba mucegaite</w:t>
      </w:r>
    </w:p>
    <w:p>
      <w:pPr>
        <w:pStyle w:val="NormalWeb"/>
        <w:spacing w:lineRule="atLeast" w:line="216" w:before="0" w:after="0"/>
        <w:rPr>
          <w:rFonts w:ascii="-webkit-standard;Cambria" w:hAnsi="-webkit-standard;Cambria" w:cs="-webkit-standard;Cambria"/>
          <w:color w:val="000000"/>
          <w:sz w:val="18"/>
          <w:szCs w:val="18"/>
        </w:rPr>
      </w:pPr>
      <w:r>
        <w:rPr>
          <w:rStyle w:val="s8"/>
          <w:rFonts w:cs="Helvetica" w:ascii="Helvetica" w:hAnsi="Helvetica"/>
          <w:color w:val="000000"/>
          <w:sz w:val="18"/>
          <w:szCs w:val="18"/>
        </w:rPr>
        <w:t>Prezenta ambrozie</w:t>
      </w:r>
      <w:r>
        <w:rPr>
          <w:rStyle w:val="apple-converted-space"/>
          <w:rFonts w:cs="Helvetica" w:ascii="Helvetica" w:hAnsi="Helvetica"/>
          <w:color w:val="000000"/>
          <w:sz w:val="18"/>
          <w:szCs w:val="18"/>
        </w:rPr>
        <w:t> </w:t>
      </w:r>
    </w:p>
    <w:p>
      <w:pPr>
        <w:pStyle w:val="NormalWeb"/>
        <w:spacing w:lineRule="atLeast" w:line="216" w:before="0" w:after="0"/>
        <w:rPr>
          <w:rFonts w:ascii="-webkit-standard;Cambria" w:hAnsi="-webkit-standard;Cambria" w:cs="-webkit-standard;Cambria"/>
          <w:color w:val="000000"/>
          <w:sz w:val="18"/>
          <w:szCs w:val="18"/>
        </w:rPr>
      </w:pPr>
      <w:r>
        <w:rPr>
          <w:rStyle w:val="s8"/>
          <w:rFonts w:cs="Helvetica" w:ascii="Helvetica" w:hAnsi="Helvetica"/>
          <w:color w:val="000000"/>
          <w:sz w:val="18"/>
          <w:szCs w:val="18"/>
        </w:rPr>
        <w:t>Prezenta</w:t>
      </w:r>
      <w:r>
        <w:rPr>
          <w:rStyle w:val="apple-converted-space"/>
          <w:rFonts w:cs="Helvetica" w:ascii="Helvetica" w:hAnsi="Helvetica"/>
          <w:color w:val="000000"/>
          <w:sz w:val="18"/>
          <w:szCs w:val="18"/>
        </w:rPr>
        <w:t> </w:t>
      </w:r>
      <w:r>
        <w:rPr>
          <w:rStyle w:val="s8"/>
          <w:rFonts w:cs="Helvetica" w:ascii="Helvetica" w:hAnsi="Helvetica"/>
          <w:color w:val="000000"/>
          <w:sz w:val="18"/>
          <w:szCs w:val="18"/>
        </w:rPr>
        <w:t>alte seminte</w:t>
      </w:r>
      <w:r>
        <w:rPr>
          <w:rStyle w:val="apple-converted-space"/>
          <w:rFonts w:cs="Helvetica" w:ascii="Helvetica" w:hAnsi="Helvetica"/>
          <w:color w:val="000000"/>
          <w:sz w:val="18"/>
          <w:szCs w:val="18"/>
        </w:rPr>
        <w:t> </w:t>
      </w:r>
      <w:r>
        <w:rPr>
          <w:rStyle w:val="s8"/>
          <w:rFonts w:cs="Helvetica" w:ascii="Helvetica" w:hAnsi="Helvetica"/>
          <w:color w:val="000000"/>
          <w:sz w:val="18"/>
          <w:szCs w:val="18"/>
        </w:rPr>
        <w:t>toxice</w:t>
      </w:r>
    </w:p>
    <w:p>
      <w:pPr>
        <w:pStyle w:val="NormalWeb"/>
        <w:spacing w:lineRule="atLeast" w:line="216" w:before="0" w:after="0"/>
        <w:rPr>
          <w:rFonts w:ascii="-webkit-standard;Cambria" w:hAnsi="-webkit-standard;Cambria" w:cs="-webkit-standard;Cambria"/>
          <w:color w:val="000000"/>
          <w:sz w:val="18"/>
          <w:szCs w:val="18"/>
        </w:rPr>
      </w:pPr>
      <w:r>
        <w:rPr>
          <w:rFonts w:cs="-webkit-standard;Cambria" w:ascii="-webkit-standard;Cambria" w:hAnsi="-webkit-standard;Cambria"/>
          <w:color w:val="000000"/>
          <w:sz w:val="18"/>
          <w:szCs w:val="18"/>
        </w:rPr>
        <w:t> </w:t>
      </w:r>
    </w:p>
    <w:p>
      <w:pPr>
        <w:pStyle w:val="NormalWeb"/>
        <w:spacing w:lineRule="atLeast" w:line="216" w:before="0" w:after="0"/>
        <w:rPr>
          <w:rFonts w:ascii="-webkit-standard;Cambria" w:hAnsi="-webkit-standard;Cambria" w:cs="-webkit-standard;Cambria"/>
          <w:color w:val="000000"/>
          <w:sz w:val="18"/>
          <w:szCs w:val="18"/>
        </w:rPr>
      </w:pPr>
      <w:r>
        <w:rPr>
          <w:rFonts w:cs="-webkit-standard;Cambria" w:ascii="-webkit-standard;Cambria" w:hAnsi="-webkit-standard;Cambria"/>
          <w:color w:val="000000"/>
          <w:sz w:val="18"/>
          <w:szCs w:val="18"/>
        </w:rPr>
        <w:t> </w:t>
      </w:r>
    </w:p>
    <w:p>
      <w:pPr>
        <w:pStyle w:val="NormalWeb"/>
        <w:spacing w:lineRule="atLeast" w:line="216" w:before="0" w:after="0"/>
        <w:rPr>
          <w:rFonts w:ascii="-webkit-standard;Cambria" w:hAnsi="-webkit-standard;Cambria" w:cs="-webkit-standard;Cambria"/>
          <w:color w:val="000000"/>
          <w:sz w:val="18"/>
          <w:szCs w:val="18"/>
        </w:rPr>
      </w:pPr>
      <w:r>
        <w:rPr>
          <w:rStyle w:val="s9"/>
          <w:rFonts w:cs="Helvetica" w:ascii="Helvetica" w:hAnsi="Helvetica"/>
          <w:color w:val="000000"/>
          <w:sz w:val="18"/>
          <w:szCs w:val="18"/>
          <w:u w:val="single"/>
        </w:rPr>
        <w:t>ORZ FURAJER</w:t>
      </w:r>
    </w:p>
    <w:p>
      <w:pPr>
        <w:pStyle w:val="NormalWeb"/>
        <w:spacing w:lineRule="atLeast" w:line="216" w:before="0" w:after="0"/>
        <w:rPr>
          <w:rFonts w:ascii="-webkit-standard;Cambria" w:hAnsi="-webkit-standard;Cambria" w:cs="-webkit-standard;Cambria"/>
          <w:color w:val="000000"/>
          <w:sz w:val="18"/>
          <w:szCs w:val="18"/>
        </w:rPr>
      </w:pPr>
      <w:r>
        <w:rPr>
          <w:rFonts w:cs="-webkit-standard;Cambria" w:ascii="-webkit-standard;Cambria" w:hAnsi="-webkit-standard;Cambria"/>
          <w:color w:val="000000"/>
          <w:sz w:val="18"/>
          <w:szCs w:val="18"/>
        </w:rPr>
        <w:t> </w:t>
      </w:r>
    </w:p>
    <w:p>
      <w:pPr>
        <w:pStyle w:val="NormalWeb"/>
        <w:spacing w:lineRule="atLeast" w:line="216" w:before="0" w:after="0"/>
        <w:rPr>
          <w:rFonts w:ascii="-webkit-standard;Cambria" w:hAnsi="-webkit-standard;Cambria" w:cs="-webkit-standard;Cambria"/>
          <w:color w:val="000000"/>
          <w:sz w:val="18"/>
          <w:szCs w:val="18"/>
        </w:rPr>
      </w:pPr>
      <w:r>
        <w:rPr>
          <w:rStyle w:val="s8"/>
          <w:rFonts w:cs="Helvetica" w:ascii="Helvetica" w:hAnsi="Helvetica"/>
          <w:color w:val="000000"/>
          <w:sz w:val="18"/>
          <w:szCs w:val="18"/>
        </w:rPr>
        <w:t>Umiditate:</w:t>
      </w:r>
      <w:r>
        <w:rPr>
          <w:rStyle w:val="apple-converted-space"/>
          <w:rFonts w:cs="Helvetica" w:ascii="Helvetica" w:hAnsi="Helvetica"/>
          <w:color w:val="000000"/>
          <w:sz w:val="18"/>
          <w:szCs w:val="18"/>
        </w:rPr>
        <w:t> </w:t>
      </w:r>
      <w:r>
        <w:rPr>
          <w:rStyle w:val="s8"/>
          <w:rFonts w:cs="Helvetica" w:ascii="Helvetica" w:hAnsi="Helvetica"/>
          <w:color w:val="000000"/>
          <w:sz w:val="18"/>
          <w:szCs w:val="18"/>
        </w:rPr>
        <w:t>14%. Maxim 15%</w:t>
      </w:r>
    </w:p>
    <w:p>
      <w:pPr>
        <w:pStyle w:val="NormalWeb"/>
        <w:spacing w:lineRule="atLeast" w:line="216" w:before="0" w:after="0"/>
        <w:rPr>
          <w:rFonts w:ascii="-webkit-standard;Cambria" w:hAnsi="-webkit-standard;Cambria" w:cs="-webkit-standard;Cambria"/>
          <w:color w:val="000000"/>
          <w:sz w:val="18"/>
          <w:szCs w:val="18"/>
        </w:rPr>
      </w:pPr>
      <w:r>
        <w:rPr>
          <w:rStyle w:val="s8"/>
          <w:rFonts w:cs="Helvetica" w:ascii="Helvetica" w:hAnsi="Helvetica"/>
          <w:color w:val="000000"/>
          <w:sz w:val="18"/>
          <w:szCs w:val="18"/>
        </w:rPr>
        <w:t>Corpuri</w:t>
      </w:r>
      <w:r>
        <w:rPr>
          <w:rStyle w:val="apple-converted-space"/>
          <w:rFonts w:cs="Helvetica" w:ascii="Helvetica" w:hAnsi="Helvetica"/>
          <w:color w:val="000000"/>
          <w:sz w:val="18"/>
          <w:szCs w:val="18"/>
        </w:rPr>
        <w:t> </w:t>
      </w:r>
      <w:r>
        <w:rPr>
          <w:rStyle w:val="s8"/>
          <w:rFonts w:cs="Helvetica" w:ascii="Helvetica" w:hAnsi="Helvetica"/>
          <w:color w:val="000000"/>
          <w:sz w:val="18"/>
          <w:szCs w:val="18"/>
        </w:rPr>
        <w:t>Straine: 2%.</w:t>
      </w:r>
      <w:r>
        <w:rPr>
          <w:rStyle w:val="apple-converted-space"/>
          <w:rFonts w:cs="Helvetica" w:ascii="Helvetica" w:hAnsi="Helvetica"/>
          <w:color w:val="000000"/>
          <w:sz w:val="18"/>
          <w:szCs w:val="18"/>
        </w:rPr>
        <w:t> </w:t>
      </w:r>
      <w:r>
        <w:rPr>
          <w:rStyle w:val="s8"/>
          <w:rFonts w:cs="Helvetica" w:ascii="Helvetica" w:hAnsi="Helvetica"/>
          <w:color w:val="000000"/>
          <w:sz w:val="18"/>
          <w:szCs w:val="18"/>
        </w:rPr>
        <w:t>Maxim 3%</w:t>
      </w:r>
    </w:p>
    <w:p>
      <w:pPr>
        <w:pStyle w:val="NormalWeb"/>
        <w:spacing w:lineRule="atLeast" w:line="216" w:before="0" w:after="0"/>
        <w:rPr>
          <w:rFonts w:ascii="-webkit-standard;Cambria" w:hAnsi="-webkit-standard;Cambria" w:cs="-webkit-standard;Cambria"/>
          <w:color w:val="000000"/>
          <w:sz w:val="18"/>
          <w:szCs w:val="18"/>
        </w:rPr>
      </w:pPr>
      <w:r>
        <w:rPr>
          <w:rStyle w:val="s8"/>
          <w:rFonts w:cs="Helvetica" w:ascii="Helvetica" w:hAnsi="Helvetica"/>
          <w:color w:val="000000"/>
          <w:sz w:val="18"/>
          <w:szCs w:val="18"/>
        </w:rPr>
        <w:t>Greutate Hectolitrica:</w:t>
      </w:r>
      <w:r>
        <w:rPr>
          <w:rStyle w:val="apple-converted-space"/>
          <w:rFonts w:cs="Helvetica" w:ascii="Helvetica" w:hAnsi="Helvetica"/>
          <w:color w:val="000000"/>
          <w:sz w:val="18"/>
          <w:szCs w:val="18"/>
        </w:rPr>
        <w:t> </w:t>
      </w:r>
      <w:r>
        <w:rPr>
          <w:rStyle w:val="s8"/>
          <w:rFonts w:cs="Helvetica" w:ascii="Helvetica" w:hAnsi="Helvetica"/>
          <w:color w:val="000000"/>
          <w:sz w:val="18"/>
          <w:szCs w:val="18"/>
        </w:rPr>
        <w:t>Minim</w:t>
      </w:r>
      <w:r>
        <w:rPr>
          <w:rStyle w:val="apple-converted-space"/>
          <w:rFonts w:cs="Helvetica" w:ascii="Helvetica" w:hAnsi="Helvetica"/>
          <w:color w:val="000000"/>
          <w:sz w:val="18"/>
          <w:szCs w:val="18"/>
        </w:rPr>
        <w:t> </w:t>
      </w:r>
      <w:r>
        <w:rPr>
          <w:rStyle w:val="s8"/>
          <w:rFonts w:cs="Helvetica" w:ascii="Helvetica" w:hAnsi="Helvetica"/>
          <w:color w:val="000000"/>
          <w:sz w:val="18"/>
          <w:szCs w:val="18"/>
        </w:rPr>
        <w:t>60</w:t>
      </w:r>
      <w:r>
        <w:rPr>
          <w:rStyle w:val="apple-converted-space"/>
          <w:rFonts w:cs="Helvetica" w:ascii="Helvetica" w:hAnsi="Helvetica"/>
          <w:color w:val="000000"/>
          <w:sz w:val="18"/>
          <w:szCs w:val="18"/>
        </w:rPr>
        <w:t> </w:t>
      </w:r>
      <w:r>
        <w:rPr>
          <w:rStyle w:val="s8"/>
          <w:rFonts w:cs="Helvetica" w:ascii="Helvetica" w:hAnsi="Helvetica"/>
          <w:color w:val="000000"/>
          <w:sz w:val="18"/>
          <w:szCs w:val="18"/>
        </w:rPr>
        <w:t>kg/hl</w:t>
      </w:r>
    </w:p>
    <w:p>
      <w:pPr>
        <w:pStyle w:val="NormalWeb"/>
        <w:spacing w:lineRule="atLeast" w:line="216" w:before="0" w:after="0"/>
        <w:rPr>
          <w:rFonts w:ascii="-webkit-standard;Cambria" w:hAnsi="-webkit-standard;Cambria" w:cs="-webkit-standard;Cambria"/>
          <w:color w:val="000000"/>
          <w:sz w:val="18"/>
          <w:szCs w:val="18"/>
        </w:rPr>
      </w:pPr>
      <w:r>
        <w:rPr>
          <w:rStyle w:val="s8"/>
          <w:rFonts w:cs="Helvetica" w:ascii="Helvetica" w:hAnsi="Helvetica"/>
          <w:color w:val="000000"/>
          <w:sz w:val="18"/>
          <w:szCs w:val="18"/>
        </w:rPr>
        <w:t>Marfa Infestata: Maxim 10 exemplare vii/kg</w:t>
      </w:r>
    </w:p>
    <w:p>
      <w:pPr>
        <w:pStyle w:val="NormalWeb"/>
        <w:spacing w:lineRule="atLeast" w:line="216" w:before="0" w:after="0"/>
        <w:rPr>
          <w:rFonts w:ascii="-webkit-standard;Cambria" w:hAnsi="-webkit-standard;Cambria" w:cs="-webkit-standard;Cambria"/>
          <w:color w:val="000000"/>
          <w:sz w:val="18"/>
          <w:szCs w:val="18"/>
        </w:rPr>
      </w:pPr>
      <w:r>
        <w:rPr>
          <w:rFonts w:cs="-webkit-standard;Cambria" w:ascii="-webkit-standard;Cambria" w:hAnsi="-webkit-standard;Cambria"/>
          <w:color w:val="000000"/>
          <w:sz w:val="18"/>
          <w:szCs w:val="18"/>
        </w:rPr>
        <w:t> </w:t>
      </w:r>
    </w:p>
    <w:p>
      <w:pPr>
        <w:pStyle w:val="NormalWeb"/>
        <w:spacing w:lineRule="atLeast" w:line="216" w:before="0" w:after="0"/>
        <w:rPr>
          <w:rFonts w:ascii="-webkit-standard;Cambria" w:hAnsi="-webkit-standard;Cambria" w:cs="-webkit-standard;Cambria"/>
          <w:color w:val="000000"/>
          <w:sz w:val="18"/>
          <w:szCs w:val="18"/>
        </w:rPr>
      </w:pPr>
      <w:r>
        <w:rPr>
          <w:rStyle w:val="s8"/>
          <w:rFonts w:cs="Helvetica" w:ascii="Helvetica" w:hAnsi="Helvetica"/>
          <w:color w:val="000000"/>
          <w:sz w:val="18"/>
          <w:szCs w:val="18"/>
        </w:rPr>
        <w:t>Motive de refuz:</w:t>
      </w:r>
      <w:r>
        <w:rPr>
          <w:rStyle w:val="apple-converted-space"/>
          <w:rFonts w:cs="Helvetica" w:ascii="Helvetica" w:hAnsi="Helvetica"/>
          <w:color w:val="000000"/>
          <w:sz w:val="18"/>
          <w:szCs w:val="18"/>
        </w:rPr>
        <w:t> </w:t>
      </w:r>
    </w:p>
    <w:p>
      <w:pPr>
        <w:pStyle w:val="NormalWeb"/>
        <w:spacing w:lineRule="atLeast" w:line="216" w:before="0" w:after="0"/>
        <w:rPr>
          <w:rFonts w:ascii="-webkit-standard;Cambria" w:hAnsi="-webkit-standard;Cambria" w:cs="-webkit-standard;Cambria"/>
          <w:color w:val="000000"/>
          <w:sz w:val="18"/>
          <w:szCs w:val="18"/>
        </w:rPr>
      </w:pPr>
      <w:r>
        <w:rPr>
          <w:rStyle w:val="s8"/>
          <w:rFonts w:cs="Helvetica" w:ascii="Helvetica" w:hAnsi="Helvetica"/>
          <w:color w:val="000000"/>
          <w:sz w:val="18"/>
          <w:szCs w:val="18"/>
        </w:rPr>
        <w:t>Miros strain, culoare modificata</w:t>
      </w:r>
      <w:r>
        <w:rPr>
          <w:rStyle w:val="apple-converted-space"/>
          <w:rFonts w:cs="Helvetica" w:ascii="Helvetica" w:hAnsi="Helvetica"/>
          <w:color w:val="000000"/>
          <w:sz w:val="18"/>
          <w:szCs w:val="18"/>
        </w:rPr>
        <w:t> </w:t>
      </w:r>
      <w:r>
        <w:rPr>
          <w:rStyle w:val="s8"/>
          <w:rFonts w:cs="Helvetica" w:ascii="Helvetica" w:hAnsi="Helvetica"/>
          <w:color w:val="000000"/>
          <w:sz w:val="18"/>
          <w:szCs w:val="18"/>
        </w:rPr>
        <w:t>( modificari organoleptice)</w:t>
      </w:r>
    </w:p>
    <w:p>
      <w:pPr>
        <w:pStyle w:val="NormalWeb"/>
        <w:spacing w:lineRule="atLeast" w:line="216" w:before="0" w:after="0"/>
        <w:rPr>
          <w:rFonts w:ascii="-webkit-standard;Cambria" w:hAnsi="-webkit-standard;Cambria" w:cs="-webkit-standard;Cambria"/>
          <w:color w:val="000000"/>
          <w:sz w:val="18"/>
          <w:szCs w:val="18"/>
        </w:rPr>
      </w:pPr>
      <w:r>
        <w:rPr>
          <w:rStyle w:val="s8"/>
          <w:rFonts w:cs="Helvetica" w:ascii="Helvetica" w:hAnsi="Helvetica"/>
          <w:color w:val="000000"/>
          <w:sz w:val="18"/>
          <w:szCs w:val="18"/>
        </w:rPr>
        <w:t>Infestare cu Rhyzopertha</w:t>
      </w:r>
    </w:p>
    <w:p>
      <w:pPr>
        <w:pStyle w:val="NormalWeb"/>
        <w:spacing w:lineRule="atLeast" w:line="216" w:before="0" w:after="0"/>
        <w:rPr>
          <w:rFonts w:ascii="-webkit-standard;Cambria" w:hAnsi="-webkit-standard;Cambria" w:cs="-webkit-standard;Cambria"/>
          <w:color w:val="000000"/>
          <w:sz w:val="18"/>
          <w:szCs w:val="18"/>
        </w:rPr>
      </w:pPr>
      <w:r>
        <w:rPr>
          <w:rStyle w:val="s8"/>
          <w:rFonts w:cs="Helvetica" w:ascii="Helvetica" w:hAnsi="Helvetica"/>
          <w:color w:val="000000"/>
          <w:sz w:val="18"/>
          <w:szCs w:val="18"/>
        </w:rPr>
        <w:t>Prezenta boabe atacate de</w:t>
      </w:r>
      <w:r>
        <w:rPr>
          <w:rStyle w:val="apple-converted-space"/>
          <w:rFonts w:cs="Helvetica" w:ascii="Helvetica" w:hAnsi="Helvetica"/>
          <w:color w:val="000000"/>
          <w:sz w:val="18"/>
          <w:szCs w:val="18"/>
        </w:rPr>
        <w:t> </w:t>
      </w:r>
      <w:r>
        <w:rPr>
          <w:rStyle w:val="s8"/>
          <w:rFonts w:cs="Helvetica" w:ascii="Helvetica" w:hAnsi="Helvetica"/>
          <w:color w:val="000000"/>
          <w:sz w:val="18"/>
          <w:szCs w:val="18"/>
        </w:rPr>
        <w:t>Cornul</w:t>
      </w:r>
      <w:r>
        <w:rPr>
          <w:rStyle w:val="apple-converted-space"/>
          <w:rFonts w:cs="Helvetica" w:ascii="Helvetica" w:hAnsi="Helvetica"/>
          <w:color w:val="000000"/>
          <w:sz w:val="18"/>
          <w:szCs w:val="18"/>
        </w:rPr>
        <w:t> </w:t>
      </w:r>
      <w:r>
        <w:rPr>
          <w:rStyle w:val="s8"/>
          <w:rFonts w:cs="Helvetica" w:ascii="Helvetica" w:hAnsi="Helvetica"/>
          <w:color w:val="000000"/>
          <w:sz w:val="18"/>
          <w:szCs w:val="18"/>
        </w:rPr>
        <w:t>Secarei</w:t>
      </w:r>
    </w:p>
    <w:p>
      <w:pPr>
        <w:pStyle w:val="NormalWeb"/>
        <w:spacing w:lineRule="atLeast" w:line="216" w:before="0" w:after="0"/>
        <w:rPr>
          <w:rFonts w:ascii="-webkit-standard;Cambria" w:hAnsi="-webkit-standard;Cambria" w:cs="-webkit-standard;Cambria"/>
          <w:color w:val="000000"/>
          <w:sz w:val="18"/>
          <w:szCs w:val="18"/>
        </w:rPr>
      </w:pPr>
      <w:r>
        <w:rPr>
          <w:rStyle w:val="s8"/>
          <w:rFonts w:cs="Helvetica" w:ascii="Helvetica" w:hAnsi="Helvetica"/>
          <w:color w:val="000000"/>
          <w:sz w:val="18"/>
          <w:szCs w:val="18"/>
        </w:rPr>
        <w:t>Prezenta boabe tratate pentru insemantare</w:t>
      </w:r>
    </w:p>
    <w:p>
      <w:pPr>
        <w:pStyle w:val="NormalWeb"/>
        <w:spacing w:lineRule="atLeast" w:line="216" w:before="0" w:after="0"/>
        <w:rPr/>
      </w:pPr>
      <w:r>
        <w:rPr>
          <w:rStyle w:val="s8"/>
          <w:rFonts w:cs="-webkit-standard;Cambria" w:ascii="-webkit-standard;Cambria" w:hAnsi="-webkit-standard;Cambria"/>
          <w:color w:val="000000"/>
          <w:sz w:val="18"/>
          <w:szCs w:val="18"/>
        </w:rPr>
        <w:t>Prezenta</w:t>
      </w:r>
      <w:r>
        <w:rPr>
          <w:rStyle w:val="apple-converted-space"/>
          <w:rFonts w:cs="-webkit-standard;Cambria" w:ascii="-webkit-standard;Cambria" w:hAnsi="-webkit-standard;Cambria"/>
          <w:color w:val="000000"/>
          <w:sz w:val="18"/>
          <w:szCs w:val="18"/>
        </w:rPr>
        <w:t> </w:t>
      </w:r>
      <w:r>
        <w:rPr>
          <w:rStyle w:val="s8"/>
          <w:rFonts w:cs="-webkit-standard;Cambria" w:ascii="-webkit-standard;Cambria" w:hAnsi="-webkit-standard;Cambria"/>
          <w:color w:val="000000"/>
          <w:sz w:val="18"/>
          <w:szCs w:val="18"/>
        </w:rPr>
        <w:t>alte seminte</w:t>
      </w:r>
      <w:r>
        <w:rPr>
          <w:rStyle w:val="apple-converted-space"/>
          <w:rFonts w:cs="-webkit-standard;Cambria" w:ascii="-webkit-standard;Cambria" w:hAnsi="-webkit-standard;Cambria"/>
          <w:color w:val="000000"/>
          <w:sz w:val="18"/>
          <w:szCs w:val="18"/>
        </w:rPr>
        <w:t> </w:t>
      </w:r>
      <w:r>
        <w:rPr>
          <w:rStyle w:val="s8"/>
          <w:rFonts w:cs="-webkit-standard;Cambria" w:ascii="-webkit-standard;Cambria" w:hAnsi="-webkit-standard;Cambria"/>
          <w:color w:val="000000"/>
          <w:sz w:val="18"/>
          <w:szCs w:val="18"/>
        </w:rPr>
        <w:t>toxice</w:t>
      </w:r>
    </w:p>
    <w:p>
      <w:pPr>
        <w:sectPr>
          <w:type w:val="continuous"/>
          <w:pgSz w:w="11906" w:h="16838"/>
          <w:pgMar w:left="1008" w:right="1008" w:gutter="0" w:header="0" w:top="540" w:footer="1109" w:bottom="1224"/>
          <w:cols w:num="2" w:space="708" w:equalWidth="true" w:sep="false"/>
          <w:formProt w:val="false"/>
          <w:textDirection w:val="lrTb"/>
          <w:docGrid w:type="default" w:linePitch="360" w:charSpace="0"/>
        </w:sectPr>
      </w:pPr>
    </w:p>
    <w:p>
      <w:pPr>
        <w:pStyle w:val="Normal"/>
        <w:rPr>
          <w:lang w:val="ro-RO" w:eastAsia="zxx"/>
        </w:rPr>
      </w:pPr>
      <w:r>
        <w:rPr>
          <w:lang w:val="ro-RO" w:eastAsia="zxx"/>
        </w:rPr>
      </w:r>
    </w:p>
    <w:sectPr>
      <w:type w:val="continuous"/>
      <w:pgSz w:w="11906" w:h="16838"/>
      <w:pgMar w:left="1008" w:right="1008" w:gutter="0" w:header="0" w:top="540" w:footer="1109" w:bottom="1224"/>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Symbol">
    <w:charset w:val="02"/>
    <w:family w:val="decorative"/>
    <w:pitch w:val="variable"/>
  </w:font>
  <w:font w:name="Courier New">
    <w:charset w:val="00"/>
    <w:family w:val="modern"/>
    <w:pitch w:val="default"/>
  </w:font>
  <w:font w:name="Wingdings">
    <w:charset w:val="00"/>
    <w:family w:val="decorative"/>
    <w:pitch w:val="variable"/>
  </w:font>
  <w:font w:name="Segoe UI">
    <w:charset w:val="00"/>
    <w:family w:val="swiss"/>
    <w:pitch w:val="variable"/>
  </w:font>
  <w:font w:name="Liberation Sans">
    <w:altName w:val="Arial"/>
    <w:charset w:val="00"/>
    <w:family w:val="swiss"/>
    <w:pitch w:val="variable"/>
  </w:font>
  <w:font w:name="Helvetica">
    <w:altName w:val="Arial"/>
    <w:charset w:val="00"/>
    <w:family w:val="swiss"/>
    <w:pitch w:val="variable"/>
  </w:font>
  <w:font w:name="-webkit-standard">
    <w:altName w:val="Cambria"/>
    <w:charset w:val="00"/>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right="360"/>
      <w:rPr/>
    </w:pPr>
    <w:r>
      <w:rPr/>
    </w:r>
    <w:r>
      <mc:AlternateContent>
        <mc:Choice Requires="wps">
          <w:drawing>
            <wp:anchor behindDoc="0" distT="0" distB="0" distL="0" distR="0" simplePos="0" locked="0" layoutInCell="0" allowOverlap="1" relativeHeight="6">
              <wp:simplePos x="0" y="0"/>
              <wp:positionH relativeFrom="margin">
                <wp:align>right</wp:align>
              </wp:positionH>
              <wp:positionV relativeFrom="paragraph">
                <wp:posOffset>635</wp:posOffset>
              </wp:positionV>
              <wp:extent cx="76835" cy="175260"/>
              <wp:effectExtent l="0" t="0" r="0" b="0"/>
              <wp:wrapSquare wrapText="bothSides"/>
              <wp:docPr id="5" name="Frame2"/>
              <a:graphic xmlns:a="http://schemas.openxmlformats.org/drawingml/2006/main">
                <a:graphicData uri="http://schemas.microsoft.com/office/word/2010/wordprocessingShape">
                  <wps:wsp>
                    <wps:cNvSpPr txBox="1"/>
                    <wps:spPr>
                      <a:xfrm>
                        <a:off x="0" y="0"/>
                        <a:ext cx="76835" cy="175260"/>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5</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6.05pt;height:13.8pt;mso-wrap-distance-left:0pt;mso-wrap-distance-right:0pt;mso-wrap-distance-top:0pt;mso-wrap-distance-bottom:0pt;margin-top:0.05pt;mso-position-vertical-relative:text;margin-left:488.45pt;mso-position-horizontal:right;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5</w:t>
                    </w:r>
                    <w:r>
                      <w:rPr>
                        <w:rStyle w:val="PageNumber"/>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pStyle w:val="Heading4"/>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3">
    <w:lvl w:ilvl="0">
      <w:start w:val="19"/>
      <w:numFmt w:val="bullet"/>
      <w:lvlText w:val="-"/>
      <w:lvlJc w:val="left"/>
      <w:pPr>
        <w:tabs>
          <w:tab w:val="num" w:pos="0"/>
        </w:tabs>
        <w:ind w:left="1080" w:hanging="360"/>
      </w:pPr>
      <w:rPr>
        <w:rFonts w:ascii="Times New Roman" w:hAnsi="Times New Roman" w:cs="Times New Roman" w:hint="default"/>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30"/>
  <w:defaultTabStop w:val="720"/>
  <w:autoHyphenation w:val="true"/>
  <w:hyphenationZone w:val="0"/>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paragraph" w:styleId="Heading1">
    <w:name w:val="heading 1"/>
    <w:basedOn w:val="Normal"/>
    <w:next w:val="Normal"/>
    <w:qFormat/>
    <w:pPr>
      <w:keepNext w:val="true"/>
      <w:widowControl w:val="false"/>
      <w:numPr>
        <w:ilvl w:val="0"/>
        <w:numId w:val="1"/>
      </w:numPr>
      <w:suppressAutoHyphens w:val="true"/>
      <w:jc w:val="both"/>
      <w:outlineLvl w:val="0"/>
    </w:pPr>
    <w:rPr>
      <w:rFonts w:eastAsia="Lucida Sans Unicode" w:cs="Tahoma"/>
      <w:b/>
      <w:bCs/>
      <w:kern w:val="2"/>
      <w:lang w:val="ro-RO"/>
    </w:rPr>
  </w:style>
  <w:style w:type="paragraph" w:styleId="Heading2">
    <w:name w:val="heading 2"/>
    <w:basedOn w:val="Normal"/>
    <w:next w:val="Normal"/>
    <w:qFormat/>
    <w:pPr>
      <w:keepNext w:val="true"/>
      <w:numPr>
        <w:ilvl w:val="1"/>
        <w:numId w:val="1"/>
      </w:numPr>
      <w:ind w:firstLine="15" w:left="0" w:right="0"/>
      <w:jc w:val="center"/>
      <w:outlineLvl w:val="1"/>
    </w:pPr>
    <w:rPr>
      <w:rFonts w:ascii="Arial" w:hAnsi="Arial" w:cs="Arial"/>
      <w:b/>
      <w:bCs/>
      <w:sz w:val="22"/>
      <w:u w:val="single"/>
    </w:rPr>
  </w:style>
  <w:style w:type="paragraph" w:styleId="Heading3">
    <w:name w:val="heading 3"/>
    <w:basedOn w:val="Normal"/>
    <w:next w:val="Normal"/>
    <w:qFormat/>
    <w:pPr>
      <w:keepNext w:val="true"/>
      <w:numPr>
        <w:ilvl w:val="2"/>
        <w:numId w:val="1"/>
      </w:numPr>
      <w:jc w:val="center"/>
      <w:outlineLvl w:val="2"/>
    </w:pPr>
    <w:rPr>
      <w:rFonts w:ascii="Arial" w:hAnsi="Arial" w:cs="Arial"/>
      <w:b/>
      <w:bCs/>
      <w:sz w:val="22"/>
      <w:u w:val="single"/>
    </w:rPr>
  </w:style>
  <w:style w:type="paragraph" w:styleId="Heading4">
    <w:name w:val="heading 4"/>
    <w:basedOn w:val="Normal"/>
    <w:next w:val="Normal"/>
    <w:qFormat/>
    <w:pPr>
      <w:keepNext w:val="true"/>
      <w:numPr>
        <w:ilvl w:val="3"/>
        <w:numId w:val="1"/>
      </w:numPr>
      <w:outlineLvl w:val="3"/>
    </w:pPr>
    <w:rPr>
      <w:rFonts w:ascii="Arial" w:hAnsi="Arial" w:cs="Arial"/>
      <w:b/>
      <w:bCs/>
      <w:i/>
      <w:iCs/>
      <w:sz w:val="22"/>
      <w:u w:val="single"/>
    </w:rPr>
  </w:style>
  <w:style w:type="character" w:styleId="WW8Num1z0">
    <w:name w:val="WW8Num1z0"/>
    <w:qFormat/>
    <w:rPr>
      <w:rFonts w:ascii="Symbol" w:hAnsi="Symbol" w:cs="StarSymbol;Times New Roman"/>
      <w:sz w:val="18"/>
      <w:szCs w:val="18"/>
    </w:rPr>
  </w:style>
  <w:style w:type="character" w:styleId="WW8Num2z0">
    <w:name w:val="WW8Num2z0"/>
    <w:qFormat/>
    <w:rPr>
      <w:rFonts w:ascii="Symbol" w:hAnsi="Symbol" w:cs="Times New Roman"/>
    </w:rPr>
  </w:style>
  <w:style w:type="character" w:styleId="WW8Num3z0">
    <w:name w:val="WW8Num3z0"/>
    <w:qFormat/>
    <w:rPr>
      <w:rFonts w:ascii="Symbol" w:hAnsi="Symbol" w:cs="StarSymbol;Times New Roman"/>
      <w:sz w:val="18"/>
      <w:szCs w:val="18"/>
    </w:rPr>
  </w:style>
  <w:style w:type="character" w:styleId="WW8Num4z0">
    <w:name w:val="WW8Num4z0"/>
    <w:qFormat/>
    <w:rPr>
      <w:rFonts w:ascii="Symbol" w:hAnsi="Symbol" w:cs="StarSymbol;Times New Roman"/>
      <w:sz w:val="18"/>
      <w:szCs w:val="18"/>
    </w:rPr>
  </w:style>
  <w:style w:type="character" w:styleId="WW8Num13z0">
    <w:name w:val="WW8Num13z0"/>
    <w:qFormat/>
    <w:rPr>
      <w:rFonts w:ascii="Symbol" w:hAnsi="Symbol" w:cs="StarSymbol;Times New Roman"/>
      <w:sz w:val="18"/>
      <w:szCs w:val="18"/>
    </w:rPr>
  </w:style>
  <w:style w:type="character" w:styleId="WW8Num14z0">
    <w:name w:val="WW8Num14z0"/>
    <w:qFormat/>
    <w:rPr>
      <w:rFonts w:ascii="Symbol" w:hAnsi="Symbol" w:cs="StarSymbol;Times New Roman"/>
      <w:sz w:val="18"/>
      <w:szCs w:val="18"/>
    </w:rPr>
  </w:style>
  <w:style w:type="character" w:styleId="WW8Num15z0">
    <w:name w:val="WW8Num15z0"/>
    <w:qFormat/>
    <w:rPr>
      <w:rFonts w:ascii="Symbol" w:hAnsi="Symbol" w:cs="StarSymbol;Times New Roman"/>
      <w:sz w:val="18"/>
      <w:szCs w:val="18"/>
    </w:rPr>
  </w:style>
  <w:style w:type="character" w:styleId="WW8Num17z0">
    <w:name w:val="WW8Num17z0"/>
    <w:qFormat/>
    <w:rPr/>
  </w:style>
  <w:style w:type="character" w:styleId="WW8Num18z0">
    <w:name w:val="WW8Num18z0"/>
    <w:qFormat/>
    <w:rPr/>
  </w:style>
  <w:style w:type="character" w:styleId="WW8Num19z0">
    <w:name w:val="WW8Num19z0"/>
    <w:qFormat/>
    <w:rPr/>
  </w:style>
  <w:style w:type="character" w:styleId="WW8Num20z0">
    <w:name w:val="WW8Num20z0"/>
    <w:qFormat/>
    <w:rPr>
      <w:b/>
      <w:bCs/>
    </w:rPr>
  </w:style>
  <w:style w:type="character" w:styleId="WW8Num21z0">
    <w:name w:val="WW8Num21z0"/>
    <w:qFormat/>
    <w:rPr>
      <w:rFonts w:ascii="Times New Roman" w:hAnsi="Times New Roman" w:eastAsia="Times New Roman" w:cs="Times New Roman"/>
    </w:rPr>
  </w:style>
  <w:style w:type="character" w:styleId="WW8Num22z0">
    <w:name w:val="WW8Num22z0"/>
    <w:qFormat/>
    <w:rPr>
      <w:b/>
      <w:bCs/>
    </w:rPr>
  </w:style>
  <w:style w:type="character" w:styleId="WW8Num23z0">
    <w:name w:val="WW8Num23z0"/>
    <w:qFormat/>
    <w:rPr>
      <w:rFonts w:ascii="Times New Roman" w:hAnsi="Times New Roman" w:eastAsia="Times New Roman" w:cs="Times New Roman"/>
    </w:rPr>
  </w:style>
  <w:style w:type="character" w:styleId="WW8Num23z1">
    <w:name w:val="WW8Num23z1"/>
    <w:qFormat/>
    <w:rPr>
      <w:rFonts w:ascii="Courier New" w:hAnsi="Courier New" w:cs="Courier New"/>
    </w:rPr>
  </w:style>
  <w:style w:type="character" w:styleId="WW8Num23z2">
    <w:name w:val="WW8Num23z2"/>
    <w:qFormat/>
    <w:rPr>
      <w:rFonts w:ascii="Wingdings" w:hAnsi="Wingdings" w:cs="Wingdings"/>
    </w:rPr>
  </w:style>
  <w:style w:type="character" w:styleId="WW8Num23z3">
    <w:name w:val="WW8Num23z3"/>
    <w:qFormat/>
    <w:rPr>
      <w:rFonts w:ascii="Symbol" w:hAnsi="Symbol" w:cs="Symbol"/>
    </w:rPr>
  </w:style>
  <w:style w:type="character" w:styleId="DefaultParagraphFont">
    <w:name w:val="Default Paragraph Font"/>
    <w:qFormat/>
    <w:rPr/>
  </w:style>
  <w:style w:type="character" w:styleId="Hyperlink">
    <w:name w:val="Hyperlink"/>
    <w:rPr>
      <w:color w:val="0000FF"/>
      <w:u w:val="single"/>
    </w:rPr>
  </w:style>
  <w:style w:type="character" w:styleId="FollowedHyperlink">
    <w:name w:val="FollowedHyperlink"/>
    <w:rPr>
      <w:color w:val="800080"/>
      <w:u w:val="single"/>
    </w:rPr>
  </w:style>
  <w:style w:type="character" w:styleId="PageNumber">
    <w:name w:val="page number"/>
    <w:basedOn w:val="DefaultParagraphFont"/>
    <w:rPr/>
  </w:style>
  <w:style w:type="character" w:styleId="BalloonTextChar">
    <w:name w:val="Balloon Text Char"/>
    <w:qFormat/>
    <w:rPr>
      <w:rFonts w:ascii="Segoe UI" w:hAnsi="Segoe UI" w:cs="Segoe UI"/>
      <w:sz w:val="18"/>
      <w:szCs w:val="18"/>
      <w:lang w:val="en-US"/>
    </w:rPr>
  </w:style>
  <w:style w:type="character" w:styleId="BodyTextIndent3Char">
    <w:name w:val="Body Text Indent 3 Char"/>
    <w:qFormat/>
    <w:rPr>
      <w:rFonts w:ascii="Arial" w:hAnsi="Arial" w:cs="Arial"/>
      <w:sz w:val="22"/>
      <w:szCs w:val="24"/>
    </w:rPr>
  </w:style>
  <w:style w:type="character" w:styleId="Heading1Char">
    <w:name w:val="Heading 1 Char"/>
    <w:qFormat/>
    <w:rPr>
      <w:rFonts w:eastAsia="Lucida Sans Unicode" w:cs="Tahoma"/>
      <w:b/>
      <w:bCs/>
      <w:kern w:val="2"/>
      <w:sz w:val="24"/>
      <w:szCs w:val="24"/>
    </w:rPr>
  </w:style>
  <w:style w:type="character" w:styleId="BodyTextIndentChar">
    <w:name w:val="Body Text Indent Char"/>
    <w:qFormat/>
    <w:rPr>
      <w:rFonts w:eastAsia="Lucida Sans Unicode" w:cs="Tahoma"/>
      <w:kern w:val="2"/>
      <w:sz w:val="24"/>
      <w:szCs w:val="24"/>
    </w:rPr>
  </w:style>
  <w:style w:type="character" w:styleId="s5">
    <w:name w:val="s5"/>
    <w:basedOn w:val="DefaultParagraphFont"/>
    <w:qFormat/>
    <w:rPr/>
  </w:style>
  <w:style w:type="character" w:styleId="apple-converted-space">
    <w:name w:val="apple-converted-space"/>
    <w:basedOn w:val="DefaultParagraphFont"/>
    <w:qFormat/>
    <w:rPr/>
  </w:style>
  <w:style w:type="character" w:styleId="s7">
    <w:name w:val="s7"/>
    <w:basedOn w:val="DefaultParagraphFont"/>
    <w:qFormat/>
    <w:rPr/>
  </w:style>
  <w:style w:type="character" w:styleId="s8">
    <w:name w:val="s8"/>
    <w:basedOn w:val="DefaultParagraphFont"/>
    <w:qFormat/>
    <w:rPr/>
  </w:style>
  <w:style w:type="character" w:styleId="s9">
    <w:name w:val="s9"/>
    <w:basedOn w:val="DefaultParagraphFont"/>
    <w:qFormat/>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pPr>
      <w:widowControl w:val="false"/>
      <w:suppressAutoHyphens w:val="true"/>
      <w:spacing w:before="0" w:after="120"/>
    </w:pPr>
    <w:rPr>
      <w:rFonts w:eastAsia="Lucida Sans Unicode" w:cs="Tahoma"/>
      <w:kern w:val="2"/>
      <w:lang w:val="ro-RO"/>
    </w:rPr>
  </w:style>
  <w:style w:type="paragraph" w:styleId="List">
    <w:name w:val="List"/>
    <w:basedOn w:val="BodyText"/>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BodyTextIndent">
    <w:name w:val="Body Text Indent"/>
    <w:basedOn w:val="Normal"/>
    <w:pPr>
      <w:widowControl w:val="false"/>
      <w:suppressAutoHyphens w:val="true"/>
      <w:overflowPunct w:val="false"/>
      <w:autoSpaceDE w:val="false"/>
      <w:ind w:firstLine="720" w:left="0" w:right="0"/>
      <w:textAlignment w:val="baseline"/>
    </w:pPr>
    <w:rPr>
      <w:rFonts w:eastAsia="Lucida Sans Unicode" w:cs="Tahoma"/>
      <w:kern w:val="2"/>
      <w:lang w:val="ro-RO"/>
    </w:rPr>
  </w:style>
  <w:style w:type="paragraph" w:styleId="Tblzattartalom">
    <w:name w:val="Táblázattartalom"/>
    <w:basedOn w:val="Normal"/>
    <w:qFormat/>
    <w:pPr>
      <w:widowControl w:val="false"/>
      <w:suppressLineNumbers/>
      <w:suppressAutoHyphens w:val="true"/>
    </w:pPr>
    <w:rPr>
      <w:rFonts w:eastAsia="Lucida Sans Unicode" w:cs="Tahoma"/>
      <w:kern w:val="2"/>
      <w:lang w:val="ro-RO"/>
    </w:rPr>
  </w:style>
  <w:style w:type="paragraph" w:styleId="Elformzottszveg">
    <w:name w:val="Előformázott szöveg"/>
    <w:basedOn w:val="Normal"/>
    <w:qFormat/>
    <w:pPr>
      <w:widowControl w:val="false"/>
      <w:suppressAutoHyphens w:val="true"/>
    </w:pPr>
    <w:rPr>
      <w:rFonts w:ascii="Courier New" w:hAnsi="Courier New" w:eastAsia="Courier New" w:cs="Courier New"/>
      <w:kern w:val="2"/>
      <w:sz w:val="20"/>
      <w:szCs w:val="20"/>
      <w:lang w:val="ro-RO"/>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Normal"/>
    <w:pPr>
      <w:widowControl w:val="false"/>
      <w:suppressLineNumbers/>
      <w:tabs>
        <w:tab w:val="clear" w:pos="720"/>
        <w:tab w:val="center" w:pos="4818" w:leader="none"/>
        <w:tab w:val="right" w:pos="9637" w:leader="none"/>
      </w:tabs>
      <w:suppressAutoHyphens w:val="true"/>
    </w:pPr>
    <w:rPr>
      <w:rFonts w:eastAsia="Lucida Sans Unicode" w:cs="Tahoma"/>
      <w:kern w:val="2"/>
      <w:lang w:val="ro-RO"/>
    </w:rPr>
  </w:style>
  <w:style w:type="paragraph" w:styleId="BodyTextIndent2">
    <w:name w:val="Body Text Indent 2"/>
    <w:basedOn w:val="Normal"/>
    <w:qFormat/>
    <w:pPr>
      <w:ind w:firstLine="720" w:left="0" w:right="0"/>
    </w:pPr>
    <w:rPr>
      <w:rFonts w:ascii="Arial" w:hAnsi="Arial" w:cs="Arial"/>
      <w:sz w:val="22"/>
      <w:lang w:val="ro-RO"/>
    </w:rPr>
  </w:style>
  <w:style w:type="paragraph" w:styleId="BodyTextIndent3">
    <w:name w:val="Body Text Indent 3"/>
    <w:basedOn w:val="Normal"/>
    <w:qFormat/>
    <w:pPr>
      <w:ind w:firstLine="720" w:left="0" w:right="0"/>
      <w:jc w:val="both"/>
    </w:pPr>
    <w:rPr>
      <w:rFonts w:ascii="Arial" w:hAnsi="Arial" w:cs="Arial"/>
      <w:sz w:val="22"/>
      <w:lang w:val="ro-RO"/>
    </w:rPr>
  </w:style>
  <w:style w:type="paragraph" w:styleId="Header">
    <w:name w:val="header"/>
    <w:basedOn w:val="Normal"/>
    <w:pPr>
      <w:tabs>
        <w:tab w:val="clear" w:pos="720"/>
        <w:tab w:val="center" w:pos="4153" w:leader="none"/>
        <w:tab w:val="right" w:pos="8306" w:leader="none"/>
      </w:tabs>
    </w:pPr>
    <w:rPr>
      <w:lang w:val="en-GB"/>
    </w:rPr>
  </w:style>
  <w:style w:type="paragraph" w:styleId="Standard">
    <w:name w:val="Standard"/>
    <w:qFormat/>
    <w:pPr>
      <w:widowControl w:val="false"/>
      <w:suppressAutoHyphens w:val="true"/>
      <w:bidi w:val="0"/>
      <w:textAlignment w:val="baseline"/>
    </w:pPr>
    <w:rPr>
      <w:rFonts w:ascii="Times New Roman" w:hAnsi="Times New Roman" w:eastAsia="Lucida Sans Unicode" w:cs="Tahoma"/>
      <w:color w:val="auto"/>
      <w:kern w:val="2"/>
      <w:sz w:val="24"/>
      <w:szCs w:val="24"/>
      <w:lang w:val="en-US" w:bidi="en-US" w:eastAsia="zh-CN"/>
    </w:rPr>
  </w:style>
  <w:style w:type="paragraph" w:styleId="Default">
    <w:name w:val="Default"/>
    <w:qFormat/>
    <w:pPr>
      <w:widowControl/>
      <w:autoSpaceDE w:val="false"/>
      <w:bidi w:val="0"/>
    </w:pPr>
    <w:rPr>
      <w:rFonts w:ascii="Times New Roman" w:hAnsi="Times New Roman" w:eastAsia="Times New Roman" w:cs="Times New Roman"/>
      <w:color w:val="000000"/>
      <w:sz w:val="24"/>
      <w:szCs w:val="24"/>
      <w:lang w:val="ro-RO" w:bidi="ar-SA" w:eastAsia="zh-CN"/>
    </w:rPr>
  </w:style>
  <w:style w:type="paragraph" w:styleId="BalloonText">
    <w:name w:val="Balloon Text"/>
    <w:basedOn w:val="Normal"/>
    <w:qFormat/>
    <w:pPr/>
    <w:rPr>
      <w:rFonts w:ascii="Segoe UI" w:hAnsi="Segoe UI" w:cs="Segoe UI"/>
      <w:sz w:val="18"/>
      <w:szCs w:val="18"/>
    </w:rPr>
  </w:style>
  <w:style w:type="paragraph" w:styleId="Textbody">
    <w:name w:val="Text body"/>
    <w:basedOn w:val="Standard"/>
    <w:qFormat/>
    <w:pPr>
      <w:spacing w:before="0" w:after="283"/>
    </w:pPr>
    <w:rPr/>
  </w:style>
  <w:style w:type="paragraph" w:styleId="NormalWeb">
    <w:name w:val="Normal (Web)"/>
    <w:basedOn w:val="Normal"/>
    <w:qFormat/>
    <w:pPr>
      <w:spacing w:before="280" w:after="280"/>
    </w:pPr>
    <w:rPr>
      <w:lang w:val="en-US"/>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yperlink" Target="http://www.agrotex.ro/" TargetMode="External"/><Relationship Id="rId5" Type="http://schemas.openxmlformats.org/officeDocument/2006/relationships/hyperlink" Target="mailto:secretariat@agrotex.ro" TargetMode="External"/><Relationship Id="rId6" Type="http://schemas.openxmlformats.org/officeDocument/2006/relationships/footer" Target="footer1.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TotalTime>
  <Application>LibreOffice/25.2.3.2$Linux_X86_64 LibreOffice_project/520$Build-2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2026-06-18T13:48:00Z</dcterms:created>
  <dc:creator>Juridic</dc:creator>
  <dc:description/>
  <cp:keywords/>
  <dc:language>en-US</dc:language>
  <cp:lastModifiedBy>Sebastian Pantea </cp:lastModifiedBy>
  <cp:lastPrinted>2026-06-17T14:56:00Z</cp:lastPrinted>
  <dcterms:modified xsi:type="dcterms:W3CDTF">2026-06-18T13:48:00Z</dcterms:modified>
  <cp:revision>2</cp:revision>
  <dc:subject/>
  <dc:title>S</dc:title>
</cp:coreProperties>
</file>