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A3727" w14:textId="50AE281B" w:rsidR="00D84DFD" w:rsidRPr="007B7846" w:rsidRDefault="00022D8B" w:rsidP="007B7846">
      <w:pPr>
        <w:pStyle w:val="Encabezado1"/>
        <w:jc w:val="center"/>
      </w:pPr>
      <w:r>
        <w:t>Pé</w:t>
      </w:r>
      <w:bookmarkStart w:id="0" w:name="_GoBack"/>
      <w:bookmarkEnd w:id="0"/>
      <w:r w:rsidR="00D84DFD" w:rsidRPr="007B7846">
        <w:t xml:space="preserve">nsum Ciencias Naturales </w:t>
      </w:r>
      <w:r w:rsidR="003534B1" w:rsidRPr="007B7846">
        <w:t>Sexto</w:t>
      </w:r>
    </w:p>
    <w:p w14:paraId="093287B2" w14:textId="77777777" w:rsidR="00D84DFD" w:rsidRPr="00D84DFD" w:rsidRDefault="00D84DFD" w:rsidP="00D84DFD"/>
    <w:p w14:paraId="5766FBF0" w14:textId="77777777" w:rsidR="007B7846" w:rsidRPr="00DD4226" w:rsidRDefault="007B7846" w:rsidP="007B7846">
      <w:pPr>
        <w:pStyle w:val="Encabezado2"/>
      </w:pPr>
      <w:r w:rsidRPr="00DD4226">
        <w:t>Perfil del Egresado</w:t>
      </w:r>
    </w:p>
    <w:p w14:paraId="24DC10D0" w14:textId="77777777" w:rsidR="007B7846" w:rsidRPr="00233F3F" w:rsidRDefault="007B7846" w:rsidP="007B7846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El estudiante egresado de ColombiaCrece es un ser humano que tiene la capacidad de ser feliz pues: </w:t>
      </w:r>
    </w:p>
    <w:p w14:paraId="297DC13F" w14:textId="77777777" w:rsidR="007B7846" w:rsidRPr="00233F3F" w:rsidRDefault="007B7846" w:rsidP="007B7846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Entiende la familia como núcleo fundamental de la sociedad para así  reconciliarla y transformarla, trabajando como ente de cambio en su comunidad y en el contexto colombiano.</w:t>
      </w:r>
    </w:p>
    <w:p w14:paraId="586B64E1" w14:textId="77777777" w:rsidR="007B7846" w:rsidRPr="00233F3F" w:rsidRDefault="007B7846" w:rsidP="007B7846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Adquiere conocimiento útil y aplicable que es capaz de relacionar con las experiencias de su vida diaria.</w:t>
      </w:r>
    </w:p>
    <w:p w14:paraId="2B09E128" w14:textId="77777777" w:rsidR="007B7846" w:rsidRPr="00233F3F" w:rsidRDefault="007B7846" w:rsidP="007B7846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Hace de los valores parte fundamental de su vida. </w:t>
      </w:r>
    </w:p>
    <w:p w14:paraId="350F9812" w14:textId="77777777" w:rsidR="007B7846" w:rsidRPr="00233F3F" w:rsidRDefault="007B7846" w:rsidP="007B7846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3249AA87" w14:textId="77777777" w:rsidR="007B7846" w:rsidRPr="00233F3F" w:rsidRDefault="007B7846" w:rsidP="007B7846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4F1FDB87" w14:textId="77777777" w:rsidR="007B7846" w:rsidRPr="00233F3F" w:rsidRDefault="007B7846" w:rsidP="007B7846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la importancia de aprendizajes adquiridos a través de su existencia y es capaz de utilizarlos en situaciones de su vida diaria y laboral. </w:t>
      </w:r>
    </w:p>
    <w:p w14:paraId="1435A5C2" w14:textId="77777777" w:rsidR="007B7846" w:rsidRPr="00233F3F" w:rsidRDefault="007B7846" w:rsidP="007B7846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6924C38A" w14:textId="77777777" w:rsidR="007B7846" w:rsidRPr="00233F3F" w:rsidRDefault="007B7846" w:rsidP="007B7846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426E6A96" w14:textId="77777777" w:rsidR="007B7846" w:rsidRPr="00D01B43" w:rsidRDefault="007B7846" w:rsidP="007B7846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b w:val="0"/>
          <w:bCs w:val="0"/>
          <w:color w:val="auto"/>
          <w:sz w:val="21"/>
          <w:szCs w:val="22"/>
        </w:rPr>
      </w:pPr>
    </w:p>
    <w:p w14:paraId="20FBD416" w14:textId="77777777" w:rsidR="007B7846" w:rsidRPr="00DD4226" w:rsidRDefault="007B7846" w:rsidP="007B7846">
      <w:pPr>
        <w:pStyle w:val="Encabezado2"/>
      </w:pPr>
      <w:r w:rsidRPr="00DD4226">
        <w:t>Proposito del Área Naturales:</w:t>
      </w:r>
    </w:p>
    <w:p w14:paraId="238F7D5A" w14:textId="77777777" w:rsidR="000F6101" w:rsidRPr="001C602B" w:rsidRDefault="000F6101" w:rsidP="000F610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i/>
          <w:color w:val="auto"/>
          <w:sz w:val="22"/>
          <w:szCs w:val="22"/>
        </w:rPr>
      </w:pPr>
      <w:r w:rsidRPr="001C602B">
        <w:rPr>
          <w:rFonts w:ascii="Calibri" w:hAnsi="Calibri"/>
          <w:b w:val="0"/>
          <w:bCs w:val="0"/>
          <w:color w:val="auto"/>
          <w:sz w:val="22"/>
          <w:szCs w:val="22"/>
        </w:rPr>
        <w:t>Desarrollar en el estudiante la curiosidad</w:t>
      </w:r>
      <w:r w:rsidRPr="00F83E90">
        <w:rPr>
          <w:rFonts w:ascii="Calibri" w:hAnsi="Calibri"/>
          <w:b w:val="0"/>
          <w:bCs w:val="0"/>
          <w:color w:val="auto"/>
          <w:sz w:val="22"/>
          <w:szCs w:val="22"/>
        </w:rPr>
        <w:t xml:space="preserve"> a</w:t>
      </w:r>
      <w:r>
        <w:rPr>
          <w:rFonts w:ascii="Calibri" w:hAnsi="Calibri"/>
          <w:b w:val="0"/>
          <w:bCs w:val="0"/>
          <w:i/>
          <w:color w:val="auto"/>
          <w:sz w:val="22"/>
          <w:szCs w:val="22"/>
        </w:rPr>
        <w:t xml:space="preserve"> </w:t>
      </w:r>
      <w:r w:rsidRPr="001C602B">
        <w:rPr>
          <w:rFonts w:ascii="Calibri" w:hAnsi="Calibri"/>
          <w:b w:val="0"/>
          <w:bCs w:val="0"/>
          <w:color w:val="auto"/>
          <w:sz w:val="22"/>
          <w:szCs w:val="22"/>
        </w:rPr>
        <w:t>través de la estructuración del pensamiento científico, con el objetivo de entender el proceso de construcción del conocimiento y hacer que él se visualice como agente del mismo. De la misma forma, reforzar la capacidad de abstracción y fomentar el cuestionamiento y el respeto de su entorno, buscando así que el estudiante mejore su calidad de vida.</w:t>
      </w:r>
    </w:p>
    <w:p w14:paraId="7BA2C9CD" w14:textId="7BA86D40" w:rsidR="00A04A23" w:rsidRPr="00D84DFD" w:rsidRDefault="007B7846" w:rsidP="007B7846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br w:type="page"/>
      </w:r>
    </w:p>
    <w:tbl>
      <w:tblPr>
        <w:tblW w:w="92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3543"/>
        <w:gridCol w:w="7"/>
        <w:gridCol w:w="3561"/>
        <w:gridCol w:w="1677"/>
      </w:tblGrid>
      <w:tr w:rsidR="00D84DFD" w:rsidRPr="007B7846" w14:paraId="17783F88" w14:textId="77777777" w:rsidTr="007B7846">
        <w:trPr>
          <w:trHeight w:val="686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24B79B" w14:textId="77777777" w:rsidR="00D84DFD" w:rsidRPr="007B7846" w:rsidRDefault="00D84DFD" w:rsidP="007B7846">
            <w:pPr>
              <w:pStyle w:val="Encabezado2"/>
              <w:jc w:val="center"/>
              <w:rPr>
                <w:sz w:val="24"/>
                <w:szCs w:val="22"/>
              </w:rPr>
            </w:pP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A49225" w14:textId="77777777" w:rsidR="00D84DFD" w:rsidRPr="007B7846" w:rsidRDefault="00D84DFD" w:rsidP="007B7846">
            <w:pPr>
              <w:pStyle w:val="Encabezado2"/>
              <w:jc w:val="center"/>
              <w:rPr>
                <w:sz w:val="24"/>
                <w:szCs w:val="22"/>
              </w:rPr>
            </w:pPr>
            <w:r w:rsidRPr="007B7846">
              <w:rPr>
                <w:sz w:val="24"/>
                <w:szCs w:val="22"/>
              </w:rPr>
              <w:t>Contenido de la Clase</w:t>
            </w:r>
          </w:p>
        </w:tc>
        <w:tc>
          <w:tcPr>
            <w:tcW w:w="3568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87714D" w14:textId="77777777" w:rsidR="00D84DFD" w:rsidRPr="007B7846" w:rsidRDefault="00D84DFD" w:rsidP="007B7846">
            <w:pPr>
              <w:pStyle w:val="Encabezado2"/>
              <w:jc w:val="center"/>
              <w:rPr>
                <w:sz w:val="24"/>
                <w:szCs w:val="22"/>
              </w:rPr>
            </w:pPr>
            <w:r w:rsidRPr="007B7846">
              <w:rPr>
                <w:sz w:val="24"/>
                <w:szCs w:val="22"/>
              </w:rPr>
              <w:t>Objetivo:</w:t>
            </w:r>
          </w:p>
        </w:tc>
        <w:tc>
          <w:tcPr>
            <w:tcW w:w="167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128B56" w14:textId="77777777" w:rsidR="00D84DFD" w:rsidRPr="007B7846" w:rsidRDefault="00505089" w:rsidP="007B7846">
            <w:pPr>
              <w:pStyle w:val="Encabezado2"/>
              <w:jc w:val="center"/>
              <w:rPr>
                <w:sz w:val="24"/>
                <w:szCs w:val="22"/>
              </w:rPr>
            </w:pPr>
            <w:r w:rsidRPr="007B7846">
              <w:rPr>
                <w:sz w:val="24"/>
                <w:szCs w:val="22"/>
              </w:rPr>
              <w:t>Nivel</w:t>
            </w:r>
          </w:p>
        </w:tc>
      </w:tr>
      <w:tr w:rsidR="003534B1" w:rsidRPr="007B7846" w14:paraId="7FB77008" w14:textId="77777777" w:rsidTr="007B7846">
        <w:trPr>
          <w:trHeight w:val="782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9FD59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1</w:t>
            </w:r>
          </w:p>
        </w:tc>
        <w:tc>
          <w:tcPr>
            <w:tcW w:w="3550" w:type="dxa"/>
            <w:gridSpan w:val="2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E94156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Células: respiración (aerobia y anaerobia) y excreción (ósmosis, difusión y diálisis) celular</w:t>
            </w:r>
          </w:p>
        </w:tc>
        <w:tc>
          <w:tcPr>
            <w:tcW w:w="3561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7C3969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Comprende las generalidades de los procesos de producción de energía, y los procesos excreción de sustancias, dentro de la célula.</w:t>
            </w:r>
          </w:p>
        </w:tc>
        <w:tc>
          <w:tcPr>
            <w:tcW w:w="1677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361AF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3534B1" w:rsidRPr="007B7846" w14:paraId="23BD89A8" w14:textId="77777777" w:rsidTr="007B7846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51CD9B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2</w:t>
            </w:r>
          </w:p>
        </w:tc>
        <w:tc>
          <w:tcPr>
            <w:tcW w:w="3550" w:type="dxa"/>
            <w:gridSpan w:val="2"/>
            <w:vMerge/>
            <w:vAlign w:val="center"/>
            <w:hideMark/>
          </w:tcPr>
          <w:p w14:paraId="4C497FF6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561" w:type="dxa"/>
            <w:vMerge/>
            <w:vAlign w:val="center"/>
            <w:hideMark/>
          </w:tcPr>
          <w:p w14:paraId="3ABED33D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677" w:type="dxa"/>
            <w:vMerge/>
            <w:vAlign w:val="center"/>
            <w:hideMark/>
          </w:tcPr>
          <w:p w14:paraId="45BAA0F4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3534B1" w:rsidRPr="007B7846" w14:paraId="63BC9CE7" w14:textId="77777777" w:rsidTr="007B7846">
        <w:trPr>
          <w:trHeight w:val="451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56C3C7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3</w:t>
            </w:r>
          </w:p>
        </w:tc>
        <w:tc>
          <w:tcPr>
            <w:tcW w:w="3550" w:type="dxa"/>
            <w:gridSpan w:val="2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A189A6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Sistema respiratorio en plantas: función, componentes y estructuras básicas.</w:t>
            </w:r>
          </w:p>
        </w:tc>
        <w:tc>
          <w:tcPr>
            <w:tcW w:w="3561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2A95C5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Describe los procesos fisiológicos básicos de una planta a nivel de obtención de nutrientes, respiración y excreción.</w:t>
            </w:r>
          </w:p>
        </w:tc>
        <w:tc>
          <w:tcPr>
            <w:tcW w:w="1677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C0990E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3534B1" w:rsidRPr="007B7846" w14:paraId="66A70537" w14:textId="77777777" w:rsidTr="007B7846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DC3C8F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4</w:t>
            </w:r>
          </w:p>
        </w:tc>
        <w:tc>
          <w:tcPr>
            <w:tcW w:w="3550" w:type="dxa"/>
            <w:gridSpan w:val="2"/>
            <w:vMerge/>
            <w:vAlign w:val="center"/>
            <w:hideMark/>
          </w:tcPr>
          <w:p w14:paraId="7D0C1057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561" w:type="dxa"/>
            <w:vMerge/>
            <w:vAlign w:val="center"/>
            <w:hideMark/>
          </w:tcPr>
          <w:p w14:paraId="52DBC401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677" w:type="dxa"/>
            <w:vMerge/>
            <w:vAlign w:val="center"/>
            <w:hideMark/>
          </w:tcPr>
          <w:p w14:paraId="53FB3181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3534B1" w:rsidRPr="007B7846" w14:paraId="39DE5BC4" w14:textId="77777777" w:rsidTr="007B7846">
        <w:trPr>
          <w:trHeight w:val="762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8009A4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5</w:t>
            </w:r>
          </w:p>
        </w:tc>
        <w:tc>
          <w:tcPr>
            <w:tcW w:w="3550" w:type="dxa"/>
            <w:gridSpan w:val="2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FE9951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Fotosíntesis: cloroplastos, fotosistema, y pigmentos fotosintéticos. Fases: luminosa (oxigénica, anoxigénica), oscura (biosintética)</w:t>
            </w:r>
          </w:p>
        </w:tc>
        <w:tc>
          <w:tcPr>
            <w:tcW w:w="3561" w:type="dxa"/>
            <w:vMerge/>
            <w:vAlign w:val="center"/>
            <w:hideMark/>
          </w:tcPr>
          <w:p w14:paraId="544C8FDE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677" w:type="dxa"/>
            <w:vMerge/>
            <w:vAlign w:val="center"/>
            <w:hideMark/>
          </w:tcPr>
          <w:p w14:paraId="18381084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3534B1" w:rsidRPr="007B7846" w14:paraId="09658B73" w14:textId="77777777" w:rsidTr="007B7846">
        <w:trPr>
          <w:trHeight w:val="480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733071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6</w:t>
            </w:r>
          </w:p>
        </w:tc>
        <w:tc>
          <w:tcPr>
            <w:tcW w:w="3550" w:type="dxa"/>
            <w:gridSpan w:val="2"/>
            <w:vMerge/>
            <w:vAlign w:val="center"/>
            <w:hideMark/>
          </w:tcPr>
          <w:p w14:paraId="38162868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561" w:type="dxa"/>
            <w:vMerge/>
            <w:vAlign w:val="center"/>
            <w:hideMark/>
          </w:tcPr>
          <w:p w14:paraId="4518F0F4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677" w:type="dxa"/>
            <w:vMerge/>
            <w:vAlign w:val="center"/>
            <w:hideMark/>
          </w:tcPr>
          <w:p w14:paraId="68E08BF1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3534B1" w:rsidRPr="007B7846" w14:paraId="67765029" w14:textId="77777777" w:rsidTr="007B7846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367AA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7</w:t>
            </w:r>
          </w:p>
        </w:tc>
        <w:tc>
          <w:tcPr>
            <w:tcW w:w="3550" w:type="dxa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CC90AA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Excreción vegetal: células especializadas.</w:t>
            </w:r>
          </w:p>
        </w:tc>
        <w:tc>
          <w:tcPr>
            <w:tcW w:w="3561" w:type="dxa"/>
            <w:vMerge/>
            <w:vAlign w:val="center"/>
            <w:hideMark/>
          </w:tcPr>
          <w:p w14:paraId="2CD6B488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677" w:type="dxa"/>
            <w:vMerge/>
            <w:vAlign w:val="center"/>
            <w:hideMark/>
          </w:tcPr>
          <w:p w14:paraId="43D8991A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3534B1" w:rsidRPr="007B7846" w14:paraId="7C1BADDF" w14:textId="77777777" w:rsidTr="007B7846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EE2D4E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8</w:t>
            </w:r>
          </w:p>
        </w:tc>
        <w:tc>
          <w:tcPr>
            <w:tcW w:w="8788" w:type="dxa"/>
            <w:gridSpan w:val="4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4CDF35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b/>
                <w:bCs/>
                <w:lang w:eastAsia="es-CO"/>
              </w:rPr>
              <w:t>Parcial</w:t>
            </w:r>
          </w:p>
        </w:tc>
      </w:tr>
      <w:tr w:rsidR="003534B1" w:rsidRPr="007B7846" w14:paraId="6F544AE0" w14:textId="77777777" w:rsidTr="007B7846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EA3800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9</w:t>
            </w:r>
          </w:p>
        </w:tc>
        <w:tc>
          <w:tcPr>
            <w:tcW w:w="8788" w:type="dxa"/>
            <w:gridSpan w:val="4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7338BB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b/>
                <w:bCs/>
                <w:lang w:eastAsia="es-CO"/>
              </w:rPr>
              <w:t>Jornada Pedagógica</w:t>
            </w:r>
          </w:p>
        </w:tc>
      </w:tr>
      <w:tr w:rsidR="003534B1" w:rsidRPr="007B7846" w14:paraId="1705F4A8" w14:textId="77777777" w:rsidTr="007B7846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C977A0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10</w:t>
            </w:r>
          </w:p>
        </w:tc>
        <w:tc>
          <w:tcPr>
            <w:tcW w:w="3550" w:type="dxa"/>
            <w:gridSpan w:val="2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EFF87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Sistema respiratorio humano: función. Órganos y vías respiratorias. Procesos de inspiración y exhalación. Enfermedades comunes y prevención.</w:t>
            </w:r>
          </w:p>
        </w:tc>
        <w:tc>
          <w:tcPr>
            <w:tcW w:w="3561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9DC60B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Describe los procesos fisiológicos que ocurren en la respiración humana, y el papel de los órganos fundamentales involucrados.</w:t>
            </w:r>
          </w:p>
        </w:tc>
        <w:tc>
          <w:tcPr>
            <w:tcW w:w="1677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37254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3534B1" w:rsidRPr="007B7846" w14:paraId="4331AB69" w14:textId="77777777" w:rsidTr="007B7846">
        <w:trPr>
          <w:trHeight w:val="49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879956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11</w:t>
            </w:r>
          </w:p>
        </w:tc>
        <w:tc>
          <w:tcPr>
            <w:tcW w:w="3550" w:type="dxa"/>
            <w:gridSpan w:val="2"/>
            <w:vMerge/>
            <w:vAlign w:val="center"/>
            <w:hideMark/>
          </w:tcPr>
          <w:p w14:paraId="1F125CF3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561" w:type="dxa"/>
            <w:vMerge/>
            <w:vAlign w:val="center"/>
            <w:hideMark/>
          </w:tcPr>
          <w:p w14:paraId="1E848E8D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677" w:type="dxa"/>
            <w:vMerge/>
            <w:vAlign w:val="center"/>
            <w:hideMark/>
          </w:tcPr>
          <w:p w14:paraId="5E5D7A82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3534B1" w:rsidRPr="007B7846" w14:paraId="4EBD4451" w14:textId="77777777" w:rsidTr="007B7846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89C158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12</w:t>
            </w:r>
          </w:p>
        </w:tc>
        <w:tc>
          <w:tcPr>
            <w:tcW w:w="3550" w:type="dxa"/>
            <w:gridSpan w:val="2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CB43E1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Sistema digestivo humano: descripción anatómica. Estructura del tubo digestivo y funciones. Enfermedades comunes y prevención.</w:t>
            </w:r>
          </w:p>
        </w:tc>
        <w:tc>
          <w:tcPr>
            <w:tcW w:w="3561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7F2B2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Describe los procesos fisiológicos que ocurren en la digestión humana, y el papel de los órganos fundamentales involucrados.</w:t>
            </w:r>
          </w:p>
        </w:tc>
        <w:tc>
          <w:tcPr>
            <w:tcW w:w="1677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2655FA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3534B1" w:rsidRPr="007B7846" w14:paraId="4852FE09" w14:textId="77777777" w:rsidTr="007B7846">
        <w:trPr>
          <w:trHeight w:val="49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F2B1DD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13</w:t>
            </w:r>
          </w:p>
        </w:tc>
        <w:tc>
          <w:tcPr>
            <w:tcW w:w="3550" w:type="dxa"/>
            <w:gridSpan w:val="2"/>
            <w:vMerge/>
            <w:vAlign w:val="center"/>
            <w:hideMark/>
          </w:tcPr>
          <w:p w14:paraId="729E4E56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561" w:type="dxa"/>
            <w:vMerge/>
            <w:vAlign w:val="center"/>
            <w:hideMark/>
          </w:tcPr>
          <w:p w14:paraId="3E303E64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677" w:type="dxa"/>
            <w:vMerge/>
            <w:vAlign w:val="center"/>
            <w:hideMark/>
          </w:tcPr>
          <w:p w14:paraId="5BD653A0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3534B1" w:rsidRPr="007B7846" w14:paraId="25BE66D7" w14:textId="77777777" w:rsidTr="007B7846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E8821A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14</w:t>
            </w:r>
          </w:p>
        </w:tc>
        <w:tc>
          <w:tcPr>
            <w:tcW w:w="3550" w:type="dxa"/>
            <w:gridSpan w:val="2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D3E954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Sistema excretor humano: órganos y funciones (sistema urinario, hígado, pulmones y piel), y productos de desecho. Enfermedades comunes y prevención.</w:t>
            </w:r>
          </w:p>
        </w:tc>
        <w:tc>
          <w:tcPr>
            <w:tcW w:w="3561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AAF2BE" w14:textId="77777777" w:rsidR="003534B1" w:rsidRPr="007B7846" w:rsidRDefault="003534B1" w:rsidP="007B7846">
            <w:pPr>
              <w:spacing w:after="24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br/>
              <w:t>Describe los procesos fisiológicos que ocurren en la eliminación de desechos del cuerpo humano, y el papel de los órganos fundamentales involucrados.</w:t>
            </w:r>
          </w:p>
        </w:tc>
        <w:tc>
          <w:tcPr>
            <w:tcW w:w="1677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2F117B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3534B1" w:rsidRPr="007B7846" w14:paraId="25C5F079" w14:textId="77777777" w:rsidTr="007B7846">
        <w:trPr>
          <w:trHeight w:val="660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C00B4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15</w:t>
            </w:r>
          </w:p>
        </w:tc>
        <w:tc>
          <w:tcPr>
            <w:tcW w:w="3550" w:type="dxa"/>
            <w:gridSpan w:val="2"/>
            <w:vMerge/>
            <w:vAlign w:val="center"/>
            <w:hideMark/>
          </w:tcPr>
          <w:p w14:paraId="7433AE83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561" w:type="dxa"/>
            <w:vMerge/>
            <w:vAlign w:val="center"/>
            <w:hideMark/>
          </w:tcPr>
          <w:p w14:paraId="7DBACF79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677" w:type="dxa"/>
            <w:vMerge/>
            <w:vAlign w:val="center"/>
            <w:hideMark/>
          </w:tcPr>
          <w:p w14:paraId="02B646C7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3534B1" w:rsidRPr="007B7846" w14:paraId="6C79FCBF" w14:textId="77777777" w:rsidTr="007B7846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A723EF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16</w:t>
            </w:r>
          </w:p>
        </w:tc>
        <w:tc>
          <w:tcPr>
            <w:tcW w:w="3550" w:type="dxa"/>
            <w:gridSpan w:val="2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1A475C" w14:textId="07741FE6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Sistema nervioso humano: sistema central y periférico, funciones y clasificación funcional (somático y autónomo).</w:t>
            </w:r>
          </w:p>
        </w:tc>
        <w:tc>
          <w:tcPr>
            <w:tcW w:w="3561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095D2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Describe los procesos fisiológicos y las diversas funciones del sistema nervioso humano, y el papel de los órganos fundamentales involucrados.</w:t>
            </w:r>
          </w:p>
        </w:tc>
        <w:tc>
          <w:tcPr>
            <w:tcW w:w="1677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F08DBB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3534B1" w:rsidRPr="007B7846" w14:paraId="4BC48D4D" w14:textId="77777777" w:rsidTr="007B7846">
        <w:trPr>
          <w:trHeight w:val="480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E225F9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17</w:t>
            </w:r>
          </w:p>
        </w:tc>
        <w:tc>
          <w:tcPr>
            <w:tcW w:w="3550" w:type="dxa"/>
            <w:gridSpan w:val="2"/>
            <w:vMerge/>
            <w:vAlign w:val="center"/>
            <w:hideMark/>
          </w:tcPr>
          <w:p w14:paraId="64D77B3A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561" w:type="dxa"/>
            <w:vMerge/>
            <w:vAlign w:val="center"/>
            <w:hideMark/>
          </w:tcPr>
          <w:p w14:paraId="399F3BA2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677" w:type="dxa"/>
            <w:vMerge/>
            <w:vAlign w:val="center"/>
            <w:hideMark/>
          </w:tcPr>
          <w:p w14:paraId="2CBF8E58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3534B1" w:rsidRPr="007B7846" w14:paraId="2AD9B090" w14:textId="77777777" w:rsidTr="007B7846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6D99D0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lang w:eastAsia="es-CO"/>
              </w:rPr>
              <w:t>18</w:t>
            </w:r>
          </w:p>
        </w:tc>
        <w:tc>
          <w:tcPr>
            <w:tcW w:w="8788" w:type="dxa"/>
            <w:gridSpan w:val="4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2AE68" w14:textId="77777777" w:rsidR="003534B1" w:rsidRPr="007B7846" w:rsidRDefault="003534B1" w:rsidP="007B7846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7B7846">
              <w:rPr>
                <w:rFonts w:ascii="Calibri" w:eastAsia="Times New Roman" w:hAnsi="Calibri" w:cs="Arial"/>
                <w:b/>
                <w:bCs/>
                <w:lang w:eastAsia="es-CO"/>
              </w:rPr>
              <w:t>FINAL</w:t>
            </w:r>
          </w:p>
        </w:tc>
      </w:tr>
    </w:tbl>
    <w:p w14:paraId="7C57438C" w14:textId="77777777" w:rsidR="00A77DB9" w:rsidRPr="003534B1" w:rsidRDefault="00A77DB9" w:rsidP="00A77DB9">
      <w:pPr>
        <w:rPr>
          <w:rFonts w:ascii="Tw Cen MT" w:hAnsi="Tw Cen MT"/>
          <w:sz w:val="28"/>
          <w:szCs w:val="28"/>
        </w:rPr>
      </w:pPr>
    </w:p>
    <w:sectPr w:rsidR="00A77DB9" w:rsidRPr="003534B1" w:rsidSect="007B78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24B87" w14:textId="77777777" w:rsidR="00244519" w:rsidRDefault="00244519" w:rsidP="00A04A23">
      <w:pPr>
        <w:spacing w:after="0" w:line="240" w:lineRule="auto"/>
      </w:pPr>
      <w:r>
        <w:separator/>
      </w:r>
    </w:p>
  </w:endnote>
  <w:endnote w:type="continuationSeparator" w:id="0">
    <w:p w14:paraId="075266D0" w14:textId="77777777" w:rsidR="00244519" w:rsidRDefault="00244519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75DC0" w14:textId="77777777" w:rsidR="00244519" w:rsidRDefault="00244519" w:rsidP="00A04A23">
      <w:pPr>
        <w:spacing w:after="0" w:line="240" w:lineRule="auto"/>
      </w:pPr>
      <w:r>
        <w:separator/>
      </w:r>
    </w:p>
  </w:footnote>
  <w:footnote w:type="continuationSeparator" w:id="0">
    <w:p w14:paraId="60C53240" w14:textId="77777777" w:rsidR="00244519" w:rsidRDefault="00244519" w:rsidP="00A04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022D8B"/>
    <w:rsid w:val="000F6101"/>
    <w:rsid w:val="00174F03"/>
    <w:rsid w:val="002004D8"/>
    <w:rsid w:val="002051B1"/>
    <w:rsid w:val="00244519"/>
    <w:rsid w:val="003534B1"/>
    <w:rsid w:val="00505089"/>
    <w:rsid w:val="006B076E"/>
    <w:rsid w:val="007B7846"/>
    <w:rsid w:val="008A68CA"/>
    <w:rsid w:val="008C758A"/>
    <w:rsid w:val="009054B2"/>
    <w:rsid w:val="00982A18"/>
    <w:rsid w:val="00A04A23"/>
    <w:rsid w:val="00A77DB9"/>
    <w:rsid w:val="00BE0BE6"/>
    <w:rsid w:val="00D84DFD"/>
    <w:rsid w:val="00DB2A39"/>
    <w:rsid w:val="00E60AC2"/>
    <w:rsid w:val="00EA5B33"/>
    <w:rsid w:val="00E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EF2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23"/>
  </w:style>
  <w:style w:type="paragraph" w:styleId="Footer">
    <w:name w:val="footer"/>
    <w:basedOn w:val="Normal"/>
    <w:link w:val="Foot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23"/>
  </w:style>
  <w:style w:type="character" w:customStyle="1" w:styleId="Heading1Char">
    <w:name w:val="Heading 1 Char"/>
    <w:basedOn w:val="DefaultParagraphFont"/>
    <w:link w:val="Heading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customStyle="1" w:styleId="Encabezado2">
    <w:name w:val="Encabezado 2"/>
    <w:basedOn w:val="Normal"/>
    <w:next w:val="Normal"/>
    <w:rsid w:val="00BE0BE6"/>
    <w:pPr>
      <w:keepNext/>
      <w:keepLines/>
      <w:numPr>
        <w:ilvl w:val="1"/>
        <w:numId w:val="1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BE0BE6"/>
    <w:pPr>
      <w:keepNext/>
      <w:keepLines/>
      <w:numPr>
        <w:ilvl w:val="2"/>
        <w:numId w:val="1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BE0BE6"/>
    <w:pPr>
      <w:keepNext/>
      <w:keepLines/>
      <w:numPr>
        <w:ilvl w:val="3"/>
        <w:numId w:val="1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BE0BE6"/>
    <w:pPr>
      <w:keepNext/>
      <w:keepLines/>
      <w:numPr>
        <w:ilvl w:val="4"/>
        <w:numId w:val="1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</w:rPr>
  </w:style>
  <w:style w:type="paragraph" w:customStyle="1" w:styleId="Encabezado6">
    <w:name w:val="Encabezado 6"/>
    <w:basedOn w:val="Normal"/>
    <w:next w:val="Normal"/>
    <w:rsid w:val="00BE0BE6"/>
    <w:pPr>
      <w:keepNext/>
      <w:keepLines/>
      <w:numPr>
        <w:ilvl w:val="5"/>
        <w:numId w:val="1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</w:rPr>
  </w:style>
  <w:style w:type="paragraph" w:customStyle="1" w:styleId="Encabezado7">
    <w:name w:val="Encabezado 7"/>
    <w:basedOn w:val="Normal"/>
    <w:next w:val="Normal"/>
    <w:rsid w:val="00BE0BE6"/>
    <w:pPr>
      <w:keepNext/>
      <w:keepLines/>
      <w:numPr>
        <w:ilvl w:val="6"/>
        <w:numId w:val="1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</w:rPr>
  </w:style>
  <w:style w:type="paragraph" w:customStyle="1" w:styleId="Encabezado8">
    <w:name w:val="Encabezado 8"/>
    <w:basedOn w:val="Normal"/>
    <w:next w:val="Normal"/>
    <w:rsid w:val="00BE0BE6"/>
    <w:pPr>
      <w:keepNext/>
      <w:keepLines/>
      <w:numPr>
        <w:ilvl w:val="7"/>
        <w:numId w:val="1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BE0BE6"/>
    <w:pPr>
      <w:keepNext/>
      <w:keepLines/>
      <w:numPr>
        <w:ilvl w:val="8"/>
        <w:numId w:val="1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7B7846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23"/>
  </w:style>
  <w:style w:type="paragraph" w:styleId="Footer">
    <w:name w:val="footer"/>
    <w:basedOn w:val="Normal"/>
    <w:link w:val="Foot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23"/>
  </w:style>
  <w:style w:type="character" w:customStyle="1" w:styleId="Heading1Char">
    <w:name w:val="Heading 1 Char"/>
    <w:basedOn w:val="DefaultParagraphFont"/>
    <w:link w:val="Heading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customStyle="1" w:styleId="Encabezado2">
    <w:name w:val="Encabezado 2"/>
    <w:basedOn w:val="Normal"/>
    <w:next w:val="Normal"/>
    <w:rsid w:val="00BE0BE6"/>
    <w:pPr>
      <w:keepNext/>
      <w:keepLines/>
      <w:numPr>
        <w:ilvl w:val="1"/>
        <w:numId w:val="1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BE0BE6"/>
    <w:pPr>
      <w:keepNext/>
      <w:keepLines/>
      <w:numPr>
        <w:ilvl w:val="2"/>
        <w:numId w:val="1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BE0BE6"/>
    <w:pPr>
      <w:keepNext/>
      <w:keepLines/>
      <w:numPr>
        <w:ilvl w:val="3"/>
        <w:numId w:val="1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BE0BE6"/>
    <w:pPr>
      <w:keepNext/>
      <w:keepLines/>
      <w:numPr>
        <w:ilvl w:val="4"/>
        <w:numId w:val="1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</w:rPr>
  </w:style>
  <w:style w:type="paragraph" w:customStyle="1" w:styleId="Encabezado6">
    <w:name w:val="Encabezado 6"/>
    <w:basedOn w:val="Normal"/>
    <w:next w:val="Normal"/>
    <w:rsid w:val="00BE0BE6"/>
    <w:pPr>
      <w:keepNext/>
      <w:keepLines/>
      <w:numPr>
        <w:ilvl w:val="5"/>
        <w:numId w:val="1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</w:rPr>
  </w:style>
  <w:style w:type="paragraph" w:customStyle="1" w:styleId="Encabezado7">
    <w:name w:val="Encabezado 7"/>
    <w:basedOn w:val="Normal"/>
    <w:next w:val="Normal"/>
    <w:rsid w:val="00BE0BE6"/>
    <w:pPr>
      <w:keepNext/>
      <w:keepLines/>
      <w:numPr>
        <w:ilvl w:val="6"/>
        <w:numId w:val="1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</w:rPr>
  </w:style>
  <w:style w:type="paragraph" w:customStyle="1" w:styleId="Encabezado8">
    <w:name w:val="Encabezado 8"/>
    <w:basedOn w:val="Normal"/>
    <w:next w:val="Normal"/>
    <w:rsid w:val="00BE0BE6"/>
    <w:pPr>
      <w:keepNext/>
      <w:keepLines/>
      <w:numPr>
        <w:ilvl w:val="7"/>
        <w:numId w:val="1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BE0BE6"/>
    <w:pPr>
      <w:keepNext/>
      <w:keepLines/>
      <w:numPr>
        <w:ilvl w:val="8"/>
        <w:numId w:val="1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7B7846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599</Words>
  <Characters>3415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Stevenson Rodriguez Feliciano</dc:creator>
  <cp:lastModifiedBy>Juliana Sánchez Posada</cp:lastModifiedBy>
  <cp:revision>9</cp:revision>
  <dcterms:created xsi:type="dcterms:W3CDTF">2014-12-02T23:22:00Z</dcterms:created>
  <dcterms:modified xsi:type="dcterms:W3CDTF">2014-12-04T00:04:00Z</dcterms:modified>
</cp:coreProperties>
</file>