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8726" w14:textId="49FD1FBF" w:rsidR="006D3230" w:rsidRDefault="001A3C68">
      <w:r>
        <w:t>Proyecto KPI:</w:t>
      </w:r>
    </w:p>
    <w:p w14:paraId="37588A4A" w14:textId="3BA534EF" w:rsidR="001A3C68" w:rsidRDefault="001A3C68"/>
    <w:p w14:paraId="4BE7EFEA" w14:textId="77777777" w:rsidR="001A3C68" w:rsidRDefault="001A3C68"/>
    <w:p w14:paraId="3DFBBE36" w14:textId="335096B4" w:rsidR="001A3C68" w:rsidRP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proofErr w:type="spellStart"/>
      <w:r w:rsidRPr="001A3C68">
        <w:rPr>
          <w:rFonts w:ascii="Times New Roman" w:hAnsi="Times New Roman" w:cs="Times New Roman"/>
          <w:sz w:val="28"/>
          <w:szCs w:val="28"/>
          <w:lang w:val="es-CO"/>
        </w:rPr>
        <w:t>Liempieza</w:t>
      </w:r>
      <w:proofErr w:type="spellEnd"/>
      <w:r w:rsidRPr="001A3C68">
        <w:rPr>
          <w:rFonts w:ascii="Times New Roman" w:hAnsi="Times New Roman" w:cs="Times New Roman"/>
          <w:sz w:val="28"/>
          <w:szCs w:val="28"/>
          <w:lang w:val="es-CO"/>
        </w:rPr>
        <w:t xml:space="preserve"> y </w:t>
      </w:r>
      <w:proofErr w:type="spellStart"/>
      <w:r w:rsidRPr="001A3C68">
        <w:rPr>
          <w:rFonts w:ascii="Times New Roman" w:hAnsi="Times New Roman" w:cs="Times New Roman"/>
          <w:sz w:val="28"/>
          <w:szCs w:val="28"/>
          <w:lang w:val="es-CO"/>
        </w:rPr>
        <w:t>creacion</w:t>
      </w:r>
      <w:proofErr w:type="spellEnd"/>
      <w:r w:rsidRPr="001A3C68">
        <w:rPr>
          <w:rFonts w:ascii="Times New Roman" w:hAnsi="Times New Roman" w:cs="Times New Roman"/>
          <w:sz w:val="28"/>
          <w:szCs w:val="28"/>
          <w:lang w:val="es-CO"/>
        </w:rPr>
        <w:t xml:space="preserve"> de un nuevo DF:</w:t>
      </w:r>
    </w:p>
    <w:p w14:paraId="11E67882" w14:textId="77777777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7C7493D0" w14:textId="1CAFC567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t>Para este proyecto Lau quiere que creemos los siguientes conjuntos [“Contrato”, “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Pricing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>”, “Interface”, “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Incomplate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 xml:space="preserve">”, STPO 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Errror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lang w:val="es-CO"/>
        </w:rPr>
        <w:t>” ,</w:t>
      </w:r>
      <w:proofErr w:type="gramEnd"/>
      <w:r>
        <w:rPr>
          <w:rFonts w:ascii="Times New Roman" w:hAnsi="Times New Roman" w:cs="Times New Roman"/>
          <w:sz w:val="28"/>
          <w:szCs w:val="28"/>
          <w:lang w:val="es-CO"/>
        </w:rPr>
        <w:t xml:space="preserve"> “Inventarios”]</w:t>
      </w:r>
    </w:p>
    <w:p w14:paraId="2236D436" w14:textId="77777777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0D41E705" w14:textId="388E40D0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t>Estos conjuntos se conforman de la siguiente manera:</w:t>
      </w:r>
    </w:p>
    <w:p w14:paraId="2D0531E8" w14:textId="77777777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46B3FCBB" w14:textId="1020049D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t xml:space="preserve">Contrato: este conjunto esta conformado por los 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issues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Assing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contract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 xml:space="preserve">, Error 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ship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>.</w:t>
      </w:r>
    </w:p>
    <w:p w14:paraId="1F952DEB" w14:textId="5F10F1BF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Pricing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>:</w:t>
      </w:r>
    </w:p>
    <w:p w14:paraId="18A9B5F9" w14:textId="211757F1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proofErr w:type="spellStart"/>
      <w:r w:rsidRPr="001A3C68">
        <w:rPr>
          <w:rFonts w:ascii="Times New Roman" w:hAnsi="Times New Roman" w:cs="Times New Roman"/>
          <w:sz w:val="28"/>
          <w:szCs w:val="28"/>
          <w:lang w:val="es-CO"/>
        </w:rPr>
        <w:t>Pricing</w:t>
      </w:r>
      <w:proofErr w:type="spellEnd"/>
      <w:r w:rsidRPr="001A3C68">
        <w:rPr>
          <w:rFonts w:ascii="Times New Roman" w:hAnsi="Times New Roman" w:cs="Times New Roman"/>
          <w:sz w:val="28"/>
          <w:szCs w:val="28"/>
          <w:lang w:val="es-CO"/>
        </w:rPr>
        <w:t xml:space="preserve"> </w:t>
      </w:r>
      <w:proofErr w:type="spellStart"/>
      <w:r w:rsidRPr="001A3C68">
        <w:rPr>
          <w:rFonts w:ascii="Times New Roman" w:hAnsi="Times New Roman" w:cs="Times New Roman"/>
          <w:sz w:val="28"/>
          <w:szCs w:val="28"/>
          <w:lang w:val="es-CO"/>
        </w:rPr>
        <w:t>Incomplate</w:t>
      </w:r>
      <w:proofErr w:type="spellEnd"/>
      <w:r w:rsidRPr="001A3C68">
        <w:rPr>
          <w:rFonts w:ascii="Times New Roman" w:hAnsi="Times New Roman" w:cs="Times New Roman"/>
          <w:sz w:val="28"/>
          <w:szCs w:val="28"/>
          <w:lang w:val="es-CO"/>
        </w:rPr>
        <w:t xml:space="preserve">, </w:t>
      </w:r>
      <w:proofErr w:type="spellStart"/>
      <w:r w:rsidRPr="001A3C68">
        <w:rPr>
          <w:rFonts w:ascii="Times New Roman" w:hAnsi="Times New Roman" w:cs="Times New Roman"/>
          <w:sz w:val="28"/>
          <w:szCs w:val="28"/>
          <w:lang w:val="es-CO"/>
        </w:rPr>
        <w:t>Shipment</w:t>
      </w:r>
      <w:proofErr w:type="spellEnd"/>
      <w:r w:rsidRPr="001A3C68">
        <w:rPr>
          <w:rFonts w:ascii="Times New Roman" w:hAnsi="Times New Roman" w:cs="Times New Roman"/>
          <w:sz w:val="28"/>
          <w:szCs w:val="28"/>
          <w:lang w:val="es-CO"/>
        </w:rPr>
        <w:t xml:space="preserve"> </w:t>
      </w:r>
      <w:proofErr w:type="spellStart"/>
      <w:r w:rsidRPr="001A3C68">
        <w:rPr>
          <w:rFonts w:ascii="Times New Roman" w:hAnsi="Times New Roman" w:cs="Times New Roman"/>
          <w:sz w:val="28"/>
          <w:szCs w:val="28"/>
          <w:lang w:val="es-CO"/>
        </w:rPr>
        <w:t>cost</w:t>
      </w:r>
      <w:proofErr w:type="spellEnd"/>
      <w:r w:rsidRPr="001A3C68">
        <w:rPr>
          <w:rFonts w:ascii="Times New Roman" w:hAnsi="Times New Roman" w:cs="Times New Roman"/>
          <w:sz w:val="28"/>
          <w:szCs w:val="28"/>
          <w:lang w:val="es-CO"/>
        </w:rPr>
        <w:t xml:space="preserve"> y todos los que Tengan que</w:t>
      </w:r>
      <w:r>
        <w:rPr>
          <w:rFonts w:ascii="Times New Roman" w:hAnsi="Times New Roman" w:cs="Times New Roman"/>
          <w:sz w:val="28"/>
          <w:szCs w:val="28"/>
          <w:lang w:val="es-CO"/>
        </w:rPr>
        <w:t xml:space="preserve"> ver con la ZAFA ZSRM y más.</w:t>
      </w:r>
    </w:p>
    <w:p w14:paraId="5A163D72" w14:textId="77777777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13CEFAAC" w14:textId="0D9E62D2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t>Interface:</w:t>
      </w:r>
    </w:p>
    <w:p w14:paraId="49495F79" w14:textId="77777777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27CE8E5E" w14:textId="3E3A32EB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t>Interface Error</w:t>
      </w:r>
    </w:p>
    <w:p w14:paraId="3DDD619A" w14:textId="77777777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37BF9CBC" w14:textId="08A8E6A2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Incomplate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>:</w:t>
      </w:r>
    </w:p>
    <w:p w14:paraId="101F8CE2" w14:textId="50FFB1E9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Incomplate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delivery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Inconterms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>.</w:t>
      </w:r>
    </w:p>
    <w:p w14:paraId="7F73BA0D" w14:textId="77777777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712EF908" w14:textId="0B4D2832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t>STPO Error:</w:t>
      </w:r>
    </w:p>
    <w:p w14:paraId="0E4C5CFC" w14:textId="75D9F4CE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t>STPO error.</w:t>
      </w:r>
    </w:p>
    <w:p w14:paraId="791AF6DC" w14:textId="3F250333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lastRenderedPageBreak/>
        <w:t>Inventarios:</w:t>
      </w:r>
    </w:p>
    <w:p w14:paraId="210E39BF" w14:textId="3190BC59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t xml:space="preserve">Todos los inventarios tanto para 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command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 xml:space="preserve"> como para </w:t>
      </w:r>
      <w:r w:rsidR="00B611AE">
        <w:rPr>
          <w:rFonts w:ascii="Times New Roman" w:hAnsi="Times New Roman" w:cs="Times New Roman"/>
          <w:sz w:val="28"/>
          <w:szCs w:val="28"/>
          <w:lang w:val="es-CO"/>
        </w:rPr>
        <w:t>APEX.</w:t>
      </w:r>
    </w:p>
    <w:p w14:paraId="291F76C4" w14:textId="39CB2891" w:rsidR="00B611AE" w:rsidRDefault="00B611AE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s-CO"/>
        </w:rPr>
      </w:pPr>
      <w:r w:rsidRPr="00B611AE">
        <w:rPr>
          <w:rFonts w:ascii="Times New Roman" w:hAnsi="Times New Roman" w:cs="Times New Roman"/>
          <w:b/>
          <w:bCs/>
          <w:i/>
          <w:iCs/>
          <w:sz w:val="28"/>
          <w:szCs w:val="28"/>
          <w:lang w:val="es-CO"/>
        </w:rPr>
        <w:t>MUY IMPORTANTE:</w:t>
      </w:r>
    </w:p>
    <w:p w14:paraId="4F22B512" w14:textId="588346B2" w:rsidR="00B611AE" w:rsidRDefault="00B611AE">
      <w:pPr>
        <w:rPr>
          <w:rFonts w:ascii="Times New Roman" w:hAnsi="Times New Roman" w:cs="Times New Roman"/>
          <w:sz w:val="28"/>
          <w:szCs w:val="28"/>
          <w:lang w:val="es-CO"/>
        </w:rPr>
      </w:pPr>
      <w:r w:rsidRPr="00B611AE">
        <w:rPr>
          <w:rFonts w:ascii="Times New Roman" w:hAnsi="Times New Roman" w:cs="Times New Roman"/>
          <w:sz w:val="28"/>
          <w:szCs w:val="28"/>
          <w:lang w:val="es-CO"/>
        </w:rPr>
        <w:t>1-</w:t>
      </w:r>
      <w:r>
        <w:rPr>
          <w:rFonts w:ascii="Times New Roman" w:hAnsi="Times New Roman" w:cs="Times New Roman"/>
          <w:sz w:val="28"/>
          <w:szCs w:val="28"/>
          <w:lang w:val="es-CO"/>
        </w:rPr>
        <w:t>Estos nombres de las columnas las puedo encontrar en la Columna A del archivo de Lau.</w:t>
      </w:r>
    </w:p>
    <w:p w14:paraId="7B535CB2" w14:textId="7C926A65" w:rsidR="00B611AE" w:rsidRPr="00B611AE" w:rsidRDefault="00B611AE">
      <w:pPr>
        <w:rPr>
          <w:rFonts w:ascii="Times New Roman" w:hAnsi="Times New Roman" w:cs="Times New Roman"/>
          <w:sz w:val="28"/>
          <w:szCs w:val="28"/>
          <w:lang w:val="es-CO"/>
        </w:rPr>
      </w:pPr>
      <w:r>
        <w:rPr>
          <w:rFonts w:ascii="Times New Roman" w:hAnsi="Times New Roman" w:cs="Times New Roman"/>
          <w:sz w:val="28"/>
          <w:szCs w:val="28"/>
          <w:lang w:val="es-CO"/>
        </w:rPr>
        <w:t xml:space="preserve">2- Todo lo que tenga </w:t>
      </w:r>
      <w:proofErr w:type="spellStart"/>
      <w:r>
        <w:rPr>
          <w:rFonts w:ascii="Times New Roman" w:hAnsi="Times New Roman" w:cs="Times New Roman"/>
          <w:sz w:val="28"/>
          <w:szCs w:val="28"/>
          <w:lang w:val="es-CO"/>
        </w:rPr>
        <w:t>Salesdocument</w:t>
      </w:r>
      <w:proofErr w:type="spellEnd"/>
      <w:r>
        <w:rPr>
          <w:rFonts w:ascii="Times New Roman" w:hAnsi="Times New Roman" w:cs="Times New Roman"/>
          <w:sz w:val="28"/>
          <w:szCs w:val="28"/>
          <w:lang w:val="es-CO"/>
        </w:rPr>
        <w:t xml:space="preserve"> de la columna K debe eliminarse.</w:t>
      </w:r>
    </w:p>
    <w:p w14:paraId="2D3C050F" w14:textId="77777777" w:rsid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74C89FAB" w14:textId="77777777" w:rsidR="001A3C68" w:rsidRP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1B4787BB" w14:textId="77777777" w:rsidR="001A3C68" w:rsidRP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p w14:paraId="7A81BBA9" w14:textId="77777777" w:rsidR="001A3C68" w:rsidRPr="001A3C68" w:rsidRDefault="001A3C68">
      <w:pPr>
        <w:rPr>
          <w:rFonts w:ascii="Times New Roman" w:hAnsi="Times New Roman" w:cs="Times New Roman"/>
          <w:sz w:val="28"/>
          <w:szCs w:val="28"/>
          <w:lang w:val="es-CO"/>
        </w:rPr>
      </w:pPr>
    </w:p>
    <w:sectPr w:rsidR="001A3C68" w:rsidRPr="001A3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68"/>
    <w:rsid w:val="001A3C68"/>
    <w:rsid w:val="001D2B6B"/>
    <w:rsid w:val="00270369"/>
    <w:rsid w:val="006752AD"/>
    <w:rsid w:val="006D3230"/>
    <w:rsid w:val="006F34F1"/>
    <w:rsid w:val="00914CB5"/>
    <w:rsid w:val="00A746B6"/>
    <w:rsid w:val="00B6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65B5"/>
  <w15:chartTrackingRefBased/>
  <w15:docId w15:val="{531B2680-E05D-48BD-BA9B-B04C13B7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Rugeles</dc:creator>
  <cp:keywords/>
  <dc:description/>
  <cp:lastModifiedBy>Sebastian Rugeles</cp:lastModifiedBy>
  <cp:revision>1</cp:revision>
  <dcterms:created xsi:type="dcterms:W3CDTF">2025-10-03T19:21:00Z</dcterms:created>
  <dcterms:modified xsi:type="dcterms:W3CDTF">2025-10-03T19:36:00Z</dcterms:modified>
</cp:coreProperties>
</file>