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E0F8" w14:textId="77777777" w:rsidR="005F1DFD" w:rsidRDefault="00000000">
      <w:r>
        <w:rPr>
          <w:b/>
          <w:bCs/>
          <w:color w:val="888888"/>
          <w:spacing w:val="200"/>
          <w:sz w:val="17"/>
          <w:szCs w:val="17"/>
        </w:rPr>
        <w:t>PROZESSIA</w:t>
      </w:r>
    </w:p>
    <w:p w14:paraId="16C171F2" w14:textId="77777777" w:rsidR="005F1DFD" w:rsidRDefault="005F1DFD">
      <w:pPr>
        <w:spacing w:before="200"/>
      </w:pPr>
    </w:p>
    <w:p w14:paraId="163D2151" w14:textId="77777777" w:rsidR="005F1DFD" w:rsidRDefault="00000000">
      <w:r>
        <w:rPr>
          <w:b/>
          <w:bCs/>
          <w:color w:val="111111"/>
          <w:sz w:val="52"/>
          <w:szCs w:val="52"/>
        </w:rPr>
        <w:t>Azure OpenAI</w:t>
      </w:r>
    </w:p>
    <w:p w14:paraId="4233D015" w14:textId="77777777" w:rsidR="005F1DFD" w:rsidRDefault="00000000">
      <w:pPr>
        <w:spacing w:before="60"/>
      </w:pPr>
      <w:r>
        <w:rPr>
          <w:color w:val="444444"/>
          <w:sz w:val="28"/>
          <w:szCs w:val="28"/>
        </w:rPr>
        <w:t xml:space="preserve">Einrichtungsanleitung </w:t>
      </w:r>
      <w:proofErr w:type="spellStart"/>
      <w:r>
        <w:rPr>
          <w:color w:val="444444"/>
          <w:sz w:val="28"/>
          <w:szCs w:val="28"/>
        </w:rPr>
        <w:t>fuer</w:t>
      </w:r>
      <w:proofErr w:type="spellEnd"/>
      <w:r>
        <w:rPr>
          <w:color w:val="444444"/>
          <w:sz w:val="28"/>
          <w:szCs w:val="28"/>
        </w:rPr>
        <w:t xml:space="preserve"> Unternehmen</w:t>
      </w:r>
    </w:p>
    <w:p w14:paraId="58C27D2F" w14:textId="77777777" w:rsidR="005F1DFD" w:rsidRDefault="005F1DFD">
      <w:pPr>
        <w:spacing w:before="40"/>
      </w:pPr>
    </w:p>
    <w:p w14:paraId="38495FD2" w14:textId="77777777" w:rsidR="005F1DFD" w:rsidRDefault="00000000">
      <w:r>
        <w:rPr>
          <w:color w:val="888888"/>
        </w:rPr>
        <w:t>Teil 1: Ressource und Sprachmodell einrichten</w:t>
      </w:r>
    </w:p>
    <w:p w14:paraId="71EDDCC5" w14:textId="77777777" w:rsidR="005F1DFD" w:rsidRDefault="00000000">
      <w:pPr>
        <w:spacing w:before="8"/>
      </w:pPr>
      <w:r>
        <w:rPr>
          <w:color w:val="888888"/>
        </w:rPr>
        <w:t>Teil 2: Microsoft Graph API installieren</w:t>
      </w:r>
    </w:p>
    <w:p w14:paraId="4D3B5778" w14:textId="77777777" w:rsidR="005F1DFD" w:rsidRDefault="005F1DFD">
      <w:pPr>
        <w:spacing w:before="30"/>
      </w:pPr>
    </w:p>
    <w:p w14:paraId="789771A1" w14:textId="77777777" w:rsidR="005F1DFD" w:rsidRDefault="00000000">
      <w:r>
        <w:rPr>
          <w:color w:val="888888"/>
          <w:sz w:val="17"/>
          <w:szCs w:val="17"/>
        </w:rPr>
        <w:t>Stand: Mai 2026</w:t>
      </w:r>
    </w:p>
    <w:p w14:paraId="64EF21ED" w14:textId="77777777" w:rsidR="005F1DFD" w:rsidRDefault="005F1DFD">
      <w:pPr>
        <w:pBdr>
          <w:bottom w:val="single" w:sz="8" w:space="0" w:color="111111"/>
        </w:pBdr>
        <w:spacing w:before="60" w:after="60"/>
      </w:pPr>
    </w:p>
    <w:p w14:paraId="44F56547" w14:textId="77777777" w:rsidR="005F1DFD" w:rsidRDefault="005F1DFD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198B7F0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7C3AED"/>
              <w:left w:val="single" w:sz="8" w:space="0" w:color="7C3AED"/>
              <w:bottom w:val="single" w:sz="4" w:space="0" w:color="7C3AED"/>
              <w:right w:val="single" w:sz="4" w:space="0" w:color="7C3AED"/>
            </w:tcBorders>
            <w:shd w:val="clear" w:color="auto" w:fill="F3EF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53B2904" w14:textId="77777777" w:rsidR="005F1DFD" w:rsidRDefault="00000000">
            <w:pPr>
              <w:spacing w:before="28" w:after="28"/>
            </w:pPr>
            <w:r>
              <w:rPr>
                <w:b/>
                <w:bCs/>
                <w:color w:val="111111"/>
              </w:rPr>
              <w:t>Warum Azure OpenAI statt Standard-ChatGPT</w:t>
            </w:r>
          </w:p>
          <w:p w14:paraId="19A1383A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Azure OpenAI hostet dieselben GPT-Modelle in </w:t>
            </w:r>
            <w:proofErr w:type="spellStart"/>
            <w:r>
              <w:rPr>
                <w:color w:val="444444"/>
              </w:rPr>
              <w:t>europaeischen</w:t>
            </w:r>
            <w:proofErr w:type="spellEnd"/>
            <w:r>
              <w:rPr>
                <w:color w:val="444444"/>
              </w:rPr>
              <w:t xml:space="preserve"> Microsoft-Rechenzentren.</w:t>
            </w:r>
          </w:p>
          <w:p w14:paraId="58F6BE45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Kein Training auf Kundendaten. Automatischer AVV (Auftragsverarbeitungsvertrag) mit Microsoft.</w:t>
            </w:r>
          </w:p>
          <w:p w14:paraId="0CEE358F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EU-</w:t>
            </w:r>
            <w:proofErr w:type="spellStart"/>
            <w:r>
              <w:rPr>
                <w:color w:val="444444"/>
              </w:rPr>
              <w:t>DataZone</w:t>
            </w:r>
            <w:proofErr w:type="spellEnd"/>
            <w:r>
              <w:rPr>
                <w:color w:val="444444"/>
              </w:rPr>
              <w:t xml:space="preserve">-Garantie: Daten bleiben </w:t>
            </w:r>
            <w:proofErr w:type="spellStart"/>
            <w:r>
              <w:rPr>
                <w:color w:val="444444"/>
              </w:rPr>
              <w:t>ausschliesslich</w:t>
            </w:r>
            <w:proofErr w:type="spellEnd"/>
            <w:r>
              <w:rPr>
                <w:color w:val="444444"/>
              </w:rPr>
              <w:t xml:space="preserve"> innerhalb der EU.</w:t>
            </w:r>
          </w:p>
          <w:p w14:paraId="29897648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EU AI Act konform - alle Nachweise und Dokumentationen bereitgestellt.</w:t>
            </w:r>
          </w:p>
        </w:tc>
      </w:tr>
    </w:tbl>
    <w:p w14:paraId="1793EA7C" w14:textId="77777777" w:rsidR="005F1DFD" w:rsidRDefault="00000000">
      <w:r>
        <w:br w:type="page"/>
      </w:r>
    </w:p>
    <w:p w14:paraId="20975577" w14:textId="77777777" w:rsidR="005F1DFD" w:rsidRDefault="00000000">
      <w:pPr>
        <w:pStyle w:val="berschrift1"/>
        <w:spacing w:before="320" w:after="120"/>
      </w:pPr>
      <w:r>
        <w:rPr>
          <w:b/>
          <w:bCs/>
          <w:color w:val="111111"/>
          <w:sz w:val="34"/>
          <w:szCs w:val="34"/>
        </w:rPr>
        <w:lastRenderedPageBreak/>
        <w:t>Voraussetzungen</w:t>
      </w:r>
    </w:p>
    <w:p w14:paraId="68B67578" w14:textId="77777777" w:rsidR="005F1DFD" w:rsidRDefault="005F1DFD">
      <w:pPr>
        <w:pBdr>
          <w:bottom w:val="single" w:sz="2" w:space="0" w:color="E0DED8"/>
        </w:pBdr>
        <w:spacing w:before="80" w:after="80"/>
      </w:pPr>
    </w:p>
    <w:p w14:paraId="3AC5621F" w14:textId="77777777" w:rsidR="005F1DFD" w:rsidRDefault="00000000">
      <w:pPr>
        <w:spacing w:before="40" w:after="60"/>
      </w:pPr>
      <w:r>
        <w:rPr>
          <w:color w:val="444444"/>
        </w:rPr>
        <w:t xml:space="preserve">Stellen Sie </w:t>
      </w:r>
      <w:proofErr w:type="gramStart"/>
      <w:r>
        <w:rPr>
          <w:color w:val="444444"/>
        </w:rPr>
        <w:t>sicher</w:t>
      </w:r>
      <w:proofErr w:type="gramEnd"/>
      <w:r>
        <w:rPr>
          <w:color w:val="444444"/>
        </w:rPr>
        <w:t xml:space="preserve"> dass folgende Punkte </w:t>
      </w:r>
      <w:proofErr w:type="spellStart"/>
      <w:r>
        <w:rPr>
          <w:color w:val="444444"/>
        </w:rPr>
        <w:t>erfuellt</w:t>
      </w:r>
      <w:proofErr w:type="spellEnd"/>
      <w:r>
        <w:rPr>
          <w:color w:val="444444"/>
        </w:rPr>
        <w:t xml:space="preserve"> </w:t>
      </w:r>
      <w:proofErr w:type="gramStart"/>
      <w:r>
        <w:rPr>
          <w:color w:val="444444"/>
        </w:rPr>
        <w:t>sind</w:t>
      </w:r>
      <w:proofErr w:type="gramEnd"/>
      <w:r>
        <w:rPr>
          <w:color w:val="444444"/>
        </w:rPr>
        <w:t xml:space="preserve"> bevor Sie mit der Einrichtung beginnen:</w:t>
      </w:r>
    </w:p>
    <w:p w14:paraId="41521DD2" w14:textId="77777777" w:rsidR="005F1DFD" w:rsidRDefault="005F1DFD">
      <w:pPr>
        <w:spacing w:before="20"/>
      </w:pPr>
    </w:p>
    <w:p w14:paraId="064EE3F9" w14:textId="77777777" w:rsidR="005F1DFD" w:rsidRDefault="00000000">
      <w:pPr>
        <w:pStyle w:val="Listenabsatz"/>
        <w:numPr>
          <w:ilvl w:val="0"/>
          <w:numId w:val="2"/>
        </w:numPr>
        <w:spacing w:before="28" w:after="28"/>
      </w:pPr>
      <w:r>
        <w:rPr>
          <w:color w:val="444444"/>
        </w:rPr>
        <w:t>Microsoft-Konto (</w:t>
      </w:r>
      <w:proofErr w:type="spellStart"/>
      <w:r>
        <w:rPr>
          <w:color w:val="444444"/>
        </w:rPr>
        <w:t>Geschaeftskonto</w:t>
      </w:r>
      <w:proofErr w:type="spellEnd"/>
      <w:r>
        <w:rPr>
          <w:color w:val="444444"/>
        </w:rPr>
        <w:t xml:space="preserve"> oder privat)</w:t>
      </w:r>
    </w:p>
    <w:p w14:paraId="1B8C8367" w14:textId="77777777" w:rsidR="005F1DFD" w:rsidRDefault="00000000">
      <w:pPr>
        <w:pStyle w:val="Listenabsatz"/>
        <w:numPr>
          <w:ilvl w:val="0"/>
          <w:numId w:val="2"/>
        </w:numPr>
        <w:spacing w:before="28" w:after="28"/>
      </w:pPr>
      <w:r>
        <w:rPr>
          <w:color w:val="444444"/>
        </w:rPr>
        <w:t>Azure-Abonnement (kostenlose Testversion unter azure.com/</w:t>
      </w:r>
      <w:proofErr w:type="spellStart"/>
      <w:r>
        <w:rPr>
          <w:color w:val="444444"/>
        </w:rPr>
        <w:t>free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verfuegbar</w:t>
      </w:r>
      <w:proofErr w:type="spellEnd"/>
      <w:r>
        <w:rPr>
          <w:color w:val="444444"/>
        </w:rPr>
        <w:t>)</w:t>
      </w:r>
    </w:p>
    <w:p w14:paraId="7899C5E1" w14:textId="77777777" w:rsidR="005F1DFD" w:rsidRDefault="00000000">
      <w:pPr>
        <w:pStyle w:val="Listenabsatz"/>
        <w:numPr>
          <w:ilvl w:val="0"/>
          <w:numId w:val="2"/>
        </w:numPr>
        <w:spacing w:before="28" w:after="28"/>
      </w:pPr>
      <w:r>
        <w:rPr>
          <w:color w:val="444444"/>
        </w:rPr>
        <w:t>Berechtigungen zum Erstellen von Azure-Ressourcen im Abonnement</w:t>
      </w:r>
    </w:p>
    <w:p w14:paraId="3E49432C" w14:textId="77777777" w:rsidR="005F1DFD" w:rsidRDefault="00000000">
      <w:pPr>
        <w:pStyle w:val="Listenabsatz"/>
        <w:numPr>
          <w:ilvl w:val="0"/>
          <w:numId w:val="2"/>
        </w:numPr>
        <w:spacing w:before="28" w:after="28"/>
      </w:pPr>
      <w:proofErr w:type="spellStart"/>
      <w:r>
        <w:rPr>
          <w:color w:val="444444"/>
        </w:rPr>
        <w:t>Fuer</w:t>
      </w:r>
      <w:proofErr w:type="spellEnd"/>
      <w:r>
        <w:rPr>
          <w:color w:val="444444"/>
        </w:rPr>
        <w:t xml:space="preserve"> Graph API: Microsoft 365 Abonnement und Admin-Berechtigungen in Azure Entra ID</w:t>
      </w:r>
    </w:p>
    <w:p w14:paraId="1BA2C12F" w14:textId="77777777" w:rsidR="005F1DFD" w:rsidRDefault="005F1DFD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38362BE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7660A"/>
              <w:left w:val="single" w:sz="8" w:space="0" w:color="B7660A"/>
              <w:bottom w:val="single" w:sz="4" w:space="0" w:color="B7660A"/>
              <w:right w:val="single" w:sz="4" w:space="0" w:color="B7660A"/>
            </w:tcBorders>
            <w:shd w:val="clear" w:color="auto" w:fill="FFF3E0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DD9E584" w14:textId="77777777" w:rsidR="005F1DFD" w:rsidRDefault="00000000">
            <w:pPr>
              <w:spacing w:before="28" w:after="28"/>
            </w:pPr>
            <w:r>
              <w:rPr>
                <w:b/>
                <w:bCs/>
                <w:color w:val="B7660A"/>
              </w:rPr>
              <w:t xml:space="preserve">Wichtiger Hinweis zum </w:t>
            </w:r>
            <w:proofErr w:type="spellStart"/>
            <w:r>
              <w:rPr>
                <w:b/>
                <w:bCs/>
                <w:color w:val="B7660A"/>
              </w:rPr>
              <w:t>Deployment</w:t>
            </w:r>
            <w:proofErr w:type="spellEnd"/>
            <w:r>
              <w:rPr>
                <w:b/>
                <w:bCs/>
                <w:color w:val="B7660A"/>
              </w:rPr>
              <w:t xml:space="preserve"> Type</w:t>
            </w:r>
          </w:p>
          <w:p w14:paraId="3B46D0B2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Der Standard-</w:t>
            </w:r>
            <w:proofErr w:type="spellStart"/>
            <w:r>
              <w:rPr>
                <w:color w:val="444444"/>
              </w:rPr>
              <w:t>Deployment</w:t>
            </w:r>
            <w:proofErr w:type="spellEnd"/>
            <w:r>
              <w:rPr>
                <w:color w:val="444444"/>
              </w:rPr>
              <w:t xml:space="preserve"> Type ist 'Globaler Standard' - dabei </w:t>
            </w:r>
            <w:proofErr w:type="spellStart"/>
            <w:r>
              <w:rPr>
                <w:color w:val="444444"/>
              </w:rPr>
              <w:t>koennen</w:t>
            </w:r>
            <w:proofErr w:type="spellEnd"/>
            <w:r>
              <w:rPr>
                <w:color w:val="444444"/>
              </w:rPr>
              <w:t xml:space="preserve"> Anfragen weltweit geroutet werden.</w:t>
            </w:r>
          </w:p>
          <w:p w14:paraId="26C10B0A" w14:textId="77777777" w:rsidR="005F1DFD" w:rsidRDefault="00000000">
            <w:pPr>
              <w:spacing w:before="28" w:after="28"/>
            </w:pPr>
            <w:proofErr w:type="spellStart"/>
            <w:r>
              <w:rPr>
                <w:color w:val="444444"/>
              </w:rPr>
              <w:t>Fuer</w:t>
            </w:r>
            <w:proofErr w:type="spellEnd"/>
            <w:r>
              <w:rPr>
                <w:color w:val="444444"/>
              </w:rPr>
              <w:t xml:space="preserve"> DSGVO-</w:t>
            </w:r>
            <w:proofErr w:type="spellStart"/>
            <w:r>
              <w:rPr>
                <w:color w:val="444444"/>
              </w:rPr>
              <w:t>Konformitaet</w:t>
            </w:r>
            <w:proofErr w:type="spellEnd"/>
            <w:r>
              <w:rPr>
                <w:color w:val="444444"/>
              </w:rPr>
              <w:t xml:space="preserve"> muss zwingend 'Datenzonenstandard' (Data Zone Standard) verwendet werden.</w:t>
            </w:r>
          </w:p>
          <w:p w14:paraId="56D15852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Dieser muss separat bei Microsoft beantragt werden (siehe Schritt 7).</w:t>
            </w:r>
          </w:p>
        </w:tc>
      </w:tr>
    </w:tbl>
    <w:p w14:paraId="113E8519" w14:textId="77777777" w:rsidR="005F1DFD" w:rsidRDefault="00000000">
      <w:r>
        <w:br w:type="page"/>
      </w:r>
    </w:p>
    <w:p w14:paraId="2684DD8F" w14:textId="77777777" w:rsidR="005F1DFD" w:rsidRDefault="00000000">
      <w:pPr>
        <w:pStyle w:val="berschrift1"/>
        <w:spacing w:before="320" w:after="120"/>
      </w:pPr>
      <w:r>
        <w:rPr>
          <w:b/>
          <w:bCs/>
          <w:color w:val="111111"/>
          <w:sz w:val="34"/>
          <w:szCs w:val="34"/>
        </w:rPr>
        <w:lastRenderedPageBreak/>
        <w:t>Teil 1: Azure OpenAI Ressource und Sprachmodell einrichten</w:t>
      </w:r>
    </w:p>
    <w:p w14:paraId="523489BF" w14:textId="77777777" w:rsidR="005F1DFD" w:rsidRDefault="005F1DFD">
      <w:pPr>
        <w:pBdr>
          <w:bottom w:val="single" w:sz="2" w:space="0" w:color="E0DED8"/>
        </w:pBdr>
        <w:spacing w:before="80" w:after="80"/>
      </w:pPr>
    </w:p>
    <w:p w14:paraId="44953336" w14:textId="77777777" w:rsidR="005F1DFD" w:rsidRDefault="005F1DFD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5561E27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A4A8A"/>
              <w:left w:val="single" w:sz="10" w:space="0" w:color="1A4A8A"/>
              <w:bottom w:val="single" w:sz="4" w:space="0" w:color="1A4A8A"/>
              <w:right w:val="single" w:sz="4" w:space="0" w:color="1A4A8A"/>
            </w:tcBorders>
            <w:shd w:val="clear" w:color="auto" w:fill="E8F0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ADA7BC1" w14:textId="77777777" w:rsidR="005F1DFD" w:rsidRDefault="00000000">
            <w:pPr>
              <w:spacing w:before="28" w:after="28"/>
            </w:pPr>
            <w:r>
              <w:rPr>
                <w:b/>
                <w:bCs/>
                <w:color w:val="1A4A8A"/>
              </w:rPr>
              <w:t xml:space="preserve">Schritt </w:t>
            </w:r>
            <w:proofErr w:type="gramStart"/>
            <w:r>
              <w:rPr>
                <w:b/>
                <w:bCs/>
                <w:color w:val="1A4A8A"/>
              </w:rPr>
              <w:t>1  Azure</w:t>
            </w:r>
            <w:proofErr w:type="gramEnd"/>
            <w:r>
              <w:rPr>
                <w:b/>
                <w:bCs/>
                <w:color w:val="1A4A8A"/>
              </w:rPr>
              <w:t xml:space="preserve"> Portal aufrufen und Azure OpenAI suchen</w:t>
            </w:r>
          </w:p>
          <w:p w14:paraId="1ACA6C7D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1. </w:t>
            </w:r>
            <w:proofErr w:type="spellStart"/>
            <w:r>
              <w:rPr>
                <w:color w:val="444444"/>
              </w:rPr>
              <w:t>Oeffnen</w:t>
            </w:r>
            <w:proofErr w:type="spellEnd"/>
            <w:r>
              <w:rPr>
                <w:color w:val="444444"/>
              </w:rPr>
              <w:t xml:space="preserve"> Sie portal.azure.com in Ihrem Browser</w:t>
            </w:r>
          </w:p>
          <w:p w14:paraId="62B0B4ED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2. Melden Sie sich mit Ihrem Microsoft-Konto an</w:t>
            </w:r>
          </w:p>
          <w:p w14:paraId="3019C6CF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3. Geben Sie in der Suchleiste oben 'Azure OpenAI' ein</w:t>
            </w:r>
          </w:p>
          <w:p w14:paraId="67ECBD73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4. </w:t>
            </w:r>
            <w:proofErr w:type="spellStart"/>
            <w:r>
              <w:rPr>
                <w:color w:val="444444"/>
              </w:rPr>
              <w:t>Waehlen</w:t>
            </w:r>
            <w:proofErr w:type="spellEnd"/>
            <w:r>
              <w:rPr>
                <w:color w:val="444444"/>
              </w:rPr>
              <w:t xml:space="preserve"> Sie unter 'Dienste' den Eintrag 'Azure OpenAI' aus</w:t>
            </w:r>
          </w:p>
          <w:p w14:paraId="002CE535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5. Klicken Sie oben links auf '+ Erstellen'</w:t>
            </w:r>
          </w:p>
        </w:tc>
      </w:tr>
    </w:tbl>
    <w:p w14:paraId="2739E2A0" w14:textId="77777777" w:rsidR="005F1DFD" w:rsidRDefault="005F1DFD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2171F54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A4A8A"/>
              <w:left w:val="single" w:sz="10" w:space="0" w:color="1A4A8A"/>
              <w:bottom w:val="single" w:sz="4" w:space="0" w:color="1A4A8A"/>
              <w:right w:val="single" w:sz="4" w:space="0" w:color="1A4A8A"/>
            </w:tcBorders>
            <w:shd w:val="clear" w:color="auto" w:fill="E8F0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2B7CB7F" w14:textId="77777777" w:rsidR="005F1DFD" w:rsidRDefault="00000000">
            <w:pPr>
              <w:spacing w:before="28" w:after="28"/>
            </w:pPr>
            <w:r>
              <w:rPr>
                <w:b/>
                <w:bCs/>
                <w:color w:val="1A4A8A"/>
              </w:rPr>
              <w:t xml:space="preserve">Schritt </w:t>
            </w:r>
            <w:proofErr w:type="gramStart"/>
            <w:r>
              <w:rPr>
                <w:b/>
                <w:bCs/>
                <w:color w:val="1A4A8A"/>
              </w:rPr>
              <w:t>2  Tab</w:t>
            </w:r>
            <w:proofErr w:type="gramEnd"/>
            <w:r>
              <w:rPr>
                <w:b/>
                <w:bCs/>
                <w:color w:val="1A4A8A"/>
              </w:rPr>
              <w:t xml:space="preserve"> 1 - Grundlagen (Basics) </w:t>
            </w:r>
            <w:proofErr w:type="spellStart"/>
            <w:r>
              <w:rPr>
                <w:b/>
                <w:bCs/>
                <w:color w:val="1A4A8A"/>
              </w:rPr>
              <w:t>ausfuellen</w:t>
            </w:r>
            <w:proofErr w:type="spellEnd"/>
          </w:p>
          <w:p w14:paraId="1006A9E5" w14:textId="77777777" w:rsidR="005F1DFD" w:rsidRDefault="00000000">
            <w:pPr>
              <w:spacing w:before="28" w:after="28"/>
            </w:pPr>
            <w:r>
              <w:rPr>
                <w:color w:val="111111"/>
              </w:rPr>
              <w:t>Folgende Felder werden angezeigt:</w:t>
            </w:r>
          </w:p>
          <w:p w14:paraId="6AB0791A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Abonnement: </w:t>
            </w:r>
            <w:proofErr w:type="spellStart"/>
            <w:r>
              <w:rPr>
                <w:color w:val="444444"/>
              </w:rPr>
              <w:t>Waehlen</w:t>
            </w:r>
            <w:proofErr w:type="spellEnd"/>
            <w:r>
              <w:rPr>
                <w:color w:val="444444"/>
              </w:rPr>
              <w:t xml:space="preserve"> Sie Ihr Azure-Abonnement aus</w:t>
            </w:r>
          </w:p>
          <w:p w14:paraId="0F22BC28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Ressourcengruppe: Klicken Sie auf '+ Neu erstellen', vergeben Sie einen </w:t>
            </w:r>
            <w:proofErr w:type="spellStart"/>
            <w:r>
              <w:rPr>
                <w:color w:val="444444"/>
              </w:rPr>
              <w:t>aussagekraeftigen</w:t>
            </w:r>
            <w:proofErr w:type="spellEnd"/>
            <w:r>
              <w:rPr>
                <w:color w:val="444444"/>
              </w:rPr>
              <w:t xml:space="preserve"> Namen</w:t>
            </w:r>
          </w:p>
          <w:p w14:paraId="4298F89D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Region: </w:t>
            </w:r>
            <w:proofErr w:type="spellStart"/>
            <w:r>
              <w:rPr>
                <w:color w:val="444444"/>
              </w:rPr>
              <w:t>Waehlen</w:t>
            </w:r>
            <w:proofErr w:type="spellEnd"/>
            <w:r>
              <w:rPr>
                <w:color w:val="444444"/>
              </w:rPr>
              <w:t xml:space="preserve"> Sie 'Sweden Central' oder 'West Europe' </w:t>
            </w:r>
            <w:proofErr w:type="spellStart"/>
            <w:r>
              <w:rPr>
                <w:color w:val="444444"/>
              </w:rPr>
              <w:t>fuer</w:t>
            </w:r>
            <w:proofErr w:type="spellEnd"/>
            <w:r>
              <w:rPr>
                <w:color w:val="444444"/>
              </w:rPr>
              <w:t xml:space="preserve"> EU-Datenhaltung</w:t>
            </w:r>
          </w:p>
          <w:p w14:paraId="01866DB7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Name: Vergeben Sie einen eindeutigen Namen </w:t>
            </w:r>
            <w:proofErr w:type="spellStart"/>
            <w:r>
              <w:rPr>
                <w:color w:val="444444"/>
              </w:rPr>
              <w:t>fuer</w:t>
            </w:r>
            <w:proofErr w:type="spellEnd"/>
            <w:r>
              <w:rPr>
                <w:color w:val="444444"/>
              </w:rPr>
              <w:t xml:space="preserve"> diese Ressource</w:t>
            </w:r>
          </w:p>
          <w:p w14:paraId="1D2BAE52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Tarif: </w:t>
            </w:r>
            <w:proofErr w:type="spellStart"/>
            <w:r>
              <w:rPr>
                <w:color w:val="444444"/>
              </w:rPr>
              <w:t>Waehlen</w:t>
            </w:r>
            <w:proofErr w:type="spellEnd"/>
            <w:r>
              <w:rPr>
                <w:color w:val="444444"/>
              </w:rPr>
              <w:t xml:space="preserve"> Sie 'Standard S0' (derzeit einzige </w:t>
            </w:r>
            <w:proofErr w:type="spellStart"/>
            <w:r>
              <w:rPr>
                <w:color w:val="444444"/>
              </w:rPr>
              <w:t>verfuegbare</w:t>
            </w:r>
            <w:proofErr w:type="spellEnd"/>
            <w:r>
              <w:rPr>
                <w:color w:val="444444"/>
              </w:rPr>
              <w:t xml:space="preserve"> Option)</w:t>
            </w:r>
          </w:p>
          <w:p w14:paraId="2FCB330B" w14:textId="77777777" w:rsidR="005F1DFD" w:rsidRDefault="00000000">
            <w:pPr>
              <w:spacing w:before="28" w:after="28"/>
            </w:pPr>
            <w:r>
              <w:rPr>
                <w:color w:val="1A4A8A"/>
              </w:rPr>
              <w:t xml:space="preserve">Klicken Sie </w:t>
            </w:r>
            <w:proofErr w:type="spellStart"/>
            <w:r>
              <w:rPr>
                <w:color w:val="1A4A8A"/>
              </w:rPr>
              <w:t>anschliessend</w:t>
            </w:r>
            <w:proofErr w:type="spellEnd"/>
            <w:r>
              <w:rPr>
                <w:color w:val="1A4A8A"/>
              </w:rPr>
              <w:t xml:space="preserve"> auf 'Weiter'</w:t>
            </w:r>
          </w:p>
        </w:tc>
      </w:tr>
    </w:tbl>
    <w:p w14:paraId="2BDAFFBE" w14:textId="77777777" w:rsidR="005F1DFD" w:rsidRDefault="005F1DFD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2C6861D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A4A8A"/>
              <w:left w:val="single" w:sz="10" w:space="0" w:color="1A4A8A"/>
              <w:bottom w:val="single" w:sz="4" w:space="0" w:color="1A4A8A"/>
              <w:right w:val="single" w:sz="4" w:space="0" w:color="1A4A8A"/>
            </w:tcBorders>
            <w:shd w:val="clear" w:color="auto" w:fill="E8F0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B91E98A" w14:textId="77777777" w:rsidR="005F1DFD" w:rsidRDefault="00000000">
            <w:pPr>
              <w:spacing w:before="28" w:after="28"/>
            </w:pPr>
            <w:r>
              <w:rPr>
                <w:b/>
                <w:bCs/>
                <w:color w:val="1A4A8A"/>
              </w:rPr>
              <w:t xml:space="preserve">Schritt </w:t>
            </w:r>
            <w:proofErr w:type="gramStart"/>
            <w:r>
              <w:rPr>
                <w:b/>
                <w:bCs/>
                <w:color w:val="1A4A8A"/>
              </w:rPr>
              <w:t>3  Tab</w:t>
            </w:r>
            <w:proofErr w:type="gramEnd"/>
            <w:r>
              <w:rPr>
                <w:b/>
                <w:bCs/>
                <w:color w:val="1A4A8A"/>
              </w:rPr>
              <w:t xml:space="preserve"> 2 - Netzwerk (Network) konfigurieren</w:t>
            </w:r>
          </w:p>
          <w:p w14:paraId="77B9163A" w14:textId="77777777" w:rsidR="005F1DFD" w:rsidRDefault="00000000">
            <w:pPr>
              <w:spacing w:before="28" w:after="28"/>
            </w:pPr>
            <w:r>
              <w:rPr>
                <w:color w:val="111111"/>
              </w:rPr>
              <w:t xml:space="preserve">Drei Optionen stehen zur Wahl. </w:t>
            </w:r>
            <w:proofErr w:type="spellStart"/>
            <w:r>
              <w:rPr>
                <w:color w:val="111111"/>
              </w:rPr>
              <w:t>Fuer</w:t>
            </w:r>
            <w:proofErr w:type="spellEnd"/>
            <w:r>
              <w:rPr>
                <w:color w:val="111111"/>
              </w:rPr>
              <w:t xml:space="preserve"> produktive Umgebungen empfehlen wir Option 2:</w:t>
            </w:r>
          </w:p>
          <w:p w14:paraId="1296B562" w14:textId="77777777" w:rsidR="005F1DFD" w:rsidRDefault="00000000">
            <w:pPr>
              <w:spacing w:before="28" w:after="28"/>
            </w:pPr>
            <w:r>
              <w:rPr>
                <w:color w:val="C0392B"/>
              </w:rPr>
              <w:t xml:space="preserve">Option 1 - Alle Netzwerke: Jeder mit dem API Key kann zugreifen. Nicht empfohlen </w:t>
            </w:r>
            <w:proofErr w:type="spellStart"/>
            <w:r>
              <w:rPr>
                <w:color w:val="C0392B"/>
              </w:rPr>
              <w:t>fuer</w:t>
            </w:r>
            <w:proofErr w:type="spellEnd"/>
            <w:r>
              <w:rPr>
                <w:color w:val="C0392B"/>
              </w:rPr>
              <w:t xml:space="preserve"> Unternehmensdaten.</w:t>
            </w:r>
          </w:p>
          <w:p w14:paraId="3AB92786" w14:textId="77777777" w:rsidR="005F1DFD" w:rsidRDefault="00000000">
            <w:pPr>
              <w:spacing w:before="28" w:after="28"/>
            </w:pPr>
            <w:r>
              <w:rPr>
                <w:color w:val="1A7A4A"/>
              </w:rPr>
              <w:t xml:space="preserve">Option 2 - </w:t>
            </w:r>
            <w:proofErr w:type="spellStart"/>
            <w:r>
              <w:rPr>
                <w:color w:val="1A7A4A"/>
              </w:rPr>
              <w:t>Ausgewaehlte</w:t>
            </w:r>
            <w:proofErr w:type="spellEnd"/>
            <w:r>
              <w:rPr>
                <w:color w:val="1A7A4A"/>
              </w:rPr>
              <w:t xml:space="preserve"> Netzwerke (empfohlen): Nur festgelegte IP-Adressen erhalten Zugriff.</w:t>
            </w:r>
          </w:p>
          <w:p w14:paraId="6C2E1EFC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Option 3 - Nur Private </w:t>
            </w:r>
            <w:proofErr w:type="spellStart"/>
            <w:r>
              <w:rPr>
                <w:color w:val="444444"/>
              </w:rPr>
              <w:t>Endpoint</w:t>
            </w:r>
            <w:proofErr w:type="spellEnd"/>
            <w:r>
              <w:rPr>
                <w:color w:val="444444"/>
              </w:rPr>
              <w:t>: Maximale Sicherheit, erfordert VPN-Konfiguration.</w:t>
            </w:r>
          </w:p>
          <w:p w14:paraId="4067AB8C" w14:textId="77777777" w:rsidR="005F1DFD" w:rsidRDefault="00000000">
            <w:pPr>
              <w:spacing w:before="28" w:after="28"/>
            </w:pPr>
            <w:proofErr w:type="spellStart"/>
            <w:r>
              <w:rPr>
                <w:color w:val="444444"/>
              </w:rPr>
              <w:t>Waehlen</w:t>
            </w:r>
            <w:proofErr w:type="spellEnd"/>
            <w:r>
              <w:rPr>
                <w:color w:val="444444"/>
              </w:rPr>
              <w:t xml:space="preserve"> Sie Option 2. Die IP-</w:t>
            </w:r>
            <w:proofErr w:type="spellStart"/>
            <w:r>
              <w:rPr>
                <w:color w:val="444444"/>
              </w:rPr>
              <w:t>Einschraenkung</w:t>
            </w:r>
            <w:proofErr w:type="spellEnd"/>
            <w:r>
              <w:rPr>
                <w:color w:val="444444"/>
              </w:rPr>
              <w:t xml:space="preserve"> wird nach der Erstellung konfiguriert.</w:t>
            </w:r>
          </w:p>
          <w:p w14:paraId="642CF964" w14:textId="77777777" w:rsidR="005F1DFD" w:rsidRDefault="00000000">
            <w:pPr>
              <w:spacing w:before="28" w:after="28"/>
            </w:pPr>
            <w:r>
              <w:rPr>
                <w:color w:val="1A4A8A"/>
              </w:rPr>
              <w:t>Klicken Sie auf 'Weiter'</w:t>
            </w:r>
          </w:p>
        </w:tc>
      </w:tr>
    </w:tbl>
    <w:p w14:paraId="3B7F7B1C" w14:textId="77777777" w:rsidR="005F1DFD" w:rsidRDefault="005F1DFD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7DBE48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A4A8A"/>
              <w:left w:val="single" w:sz="10" w:space="0" w:color="1A4A8A"/>
              <w:bottom w:val="single" w:sz="4" w:space="0" w:color="1A4A8A"/>
              <w:right w:val="single" w:sz="4" w:space="0" w:color="1A4A8A"/>
            </w:tcBorders>
            <w:shd w:val="clear" w:color="auto" w:fill="E8F0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4A2A582" w14:textId="77777777" w:rsidR="005F1DFD" w:rsidRDefault="00000000">
            <w:pPr>
              <w:spacing w:before="28" w:after="28"/>
            </w:pPr>
            <w:r>
              <w:rPr>
                <w:b/>
                <w:bCs/>
                <w:color w:val="1A4A8A"/>
              </w:rPr>
              <w:t xml:space="preserve">Schritt </w:t>
            </w:r>
            <w:proofErr w:type="gramStart"/>
            <w:r>
              <w:rPr>
                <w:b/>
                <w:bCs/>
                <w:color w:val="1A4A8A"/>
              </w:rPr>
              <w:t>4  Tab</w:t>
            </w:r>
            <w:proofErr w:type="gramEnd"/>
            <w:r>
              <w:rPr>
                <w:b/>
                <w:bCs/>
                <w:color w:val="1A4A8A"/>
              </w:rPr>
              <w:t xml:space="preserve"> 3 - Tags vergeben</w:t>
            </w:r>
          </w:p>
          <w:p w14:paraId="0EB438E2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Tags sind optionale Name-Wert-Paare zur Kategorisierung der Ressource.</w:t>
            </w:r>
          </w:p>
          <w:p w14:paraId="32F6E29C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Empfehlung: Vergeben Sie mindestens ein Tag </w:t>
            </w:r>
            <w:proofErr w:type="spellStart"/>
            <w:r>
              <w:rPr>
                <w:color w:val="444444"/>
              </w:rPr>
              <w:t>fuer</w:t>
            </w:r>
            <w:proofErr w:type="spellEnd"/>
            <w:r>
              <w:rPr>
                <w:color w:val="444444"/>
              </w:rPr>
              <w:t xml:space="preserve"> Abteilung oder Projekt.</w:t>
            </w:r>
          </w:p>
          <w:p w14:paraId="44605077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Beispiel: </w:t>
            </w:r>
            <w:proofErr w:type="spellStart"/>
            <w:r>
              <w:rPr>
                <w:color w:val="444444"/>
              </w:rPr>
              <w:t>Schlussel</w:t>
            </w:r>
            <w:proofErr w:type="spellEnd"/>
            <w:r>
              <w:rPr>
                <w:color w:val="444444"/>
              </w:rPr>
              <w:t xml:space="preserve"> = 'Abteilung', Wert = 'IT' oder </w:t>
            </w:r>
            <w:proofErr w:type="spellStart"/>
            <w:r>
              <w:rPr>
                <w:color w:val="444444"/>
              </w:rPr>
              <w:t>Schlussel</w:t>
            </w:r>
            <w:proofErr w:type="spellEnd"/>
            <w:r>
              <w:rPr>
                <w:color w:val="444444"/>
              </w:rPr>
              <w:t xml:space="preserve"> = 'Umgebung', Wert = 'Produktion'</w:t>
            </w:r>
          </w:p>
          <w:p w14:paraId="3DFBBE3F" w14:textId="77777777" w:rsidR="005F1DFD" w:rsidRDefault="00000000">
            <w:pPr>
              <w:spacing w:before="28" w:after="28"/>
            </w:pPr>
            <w:r>
              <w:rPr>
                <w:color w:val="1A4A8A"/>
              </w:rPr>
              <w:t>Klicken Sie auf 'Weiter'</w:t>
            </w:r>
          </w:p>
        </w:tc>
      </w:tr>
    </w:tbl>
    <w:p w14:paraId="07F54F37" w14:textId="77777777" w:rsidR="005F1DFD" w:rsidRDefault="005F1DFD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60BDEC2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A4A8A"/>
              <w:left w:val="single" w:sz="10" w:space="0" w:color="1A4A8A"/>
              <w:bottom w:val="single" w:sz="4" w:space="0" w:color="1A4A8A"/>
              <w:right w:val="single" w:sz="4" w:space="0" w:color="1A4A8A"/>
            </w:tcBorders>
            <w:shd w:val="clear" w:color="auto" w:fill="E8F0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8EC94B8" w14:textId="77777777" w:rsidR="005F1DFD" w:rsidRDefault="00000000">
            <w:pPr>
              <w:spacing w:before="28" w:after="28"/>
            </w:pPr>
            <w:r>
              <w:rPr>
                <w:b/>
                <w:bCs/>
                <w:color w:val="1A4A8A"/>
              </w:rPr>
              <w:t xml:space="preserve">Schritt </w:t>
            </w:r>
            <w:proofErr w:type="gramStart"/>
            <w:r>
              <w:rPr>
                <w:b/>
                <w:bCs/>
                <w:color w:val="1A4A8A"/>
              </w:rPr>
              <w:t>5  Tab</w:t>
            </w:r>
            <w:proofErr w:type="gramEnd"/>
            <w:r>
              <w:rPr>
                <w:b/>
                <w:bCs/>
                <w:color w:val="1A4A8A"/>
              </w:rPr>
              <w:t xml:space="preserve"> 4 - </w:t>
            </w:r>
            <w:proofErr w:type="spellStart"/>
            <w:r>
              <w:rPr>
                <w:b/>
                <w:bCs/>
                <w:color w:val="1A4A8A"/>
              </w:rPr>
              <w:t>Ueberpruefung</w:t>
            </w:r>
            <w:proofErr w:type="spellEnd"/>
            <w:r>
              <w:rPr>
                <w:b/>
                <w:bCs/>
                <w:color w:val="1A4A8A"/>
              </w:rPr>
              <w:t xml:space="preserve"> und Erstellung (Review + Create)</w:t>
            </w:r>
          </w:p>
          <w:p w14:paraId="57124955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Azure zeigt eine Zusammenfassung aller Einstellungen.</w:t>
            </w:r>
          </w:p>
          <w:p w14:paraId="739430B2" w14:textId="77777777" w:rsidR="005F1DFD" w:rsidRDefault="00000000">
            <w:pPr>
              <w:spacing w:before="28" w:after="28"/>
            </w:pPr>
            <w:proofErr w:type="spellStart"/>
            <w:r>
              <w:rPr>
                <w:color w:val="444444"/>
              </w:rPr>
              <w:t>Pruefen</w:t>
            </w:r>
            <w:proofErr w:type="spellEnd"/>
            <w:r>
              <w:rPr>
                <w:color w:val="444444"/>
              </w:rPr>
              <w:t xml:space="preserve"> Sie Region, Ressourcengruppe und Name.</w:t>
            </w:r>
          </w:p>
          <w:p w14:paraId="171D0F4F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Klicken Sie auf 'Erstellen'.</w:t>
            </w:r>
          </w:p>
          <w:p w14:paraId="50E0F9BA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Die Bereitstellung dauert 1-3 Minuten.</w:t>
            </w:r>
          </w:p>
          <w:p w14:paraId="61D93EF7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Nach Abschluss erscheint die Meldung 'Die Bereitstellung wurde abgeschlossen'.</w:t>
            </w:r>
          </w:p>
          <w:p w14:paraId="6651873C" w14:textId="77777777" w:rsidR="005F1DFD" w:rsidRDefault="00000000">
            <w:pPr>
              <w:spacing w:before="28" w:after="28"/>
            </w:pPr>
            <w:r>
              <w:rPr>
                <w:color w:val="1A4A8A"/>
              </w:rPr>
              <w:t>Klicken Sie auf 'Zur Ressource wechseln'.</w:t>
            </w:r>
          </w:p>
        </w:tc>
      </w:tr>
    </w:tbl>
    <w:p w14:paraId="71196876" w14:textId="77777777" w:rsidR="005F1DFD" w:rsidRDefault="005F1DFD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3E18798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A4A8A"/>
              <w:left w:val="single" w:sz="10" w:space="0" w:color="1A4A8A"/>
              <w:bottom w:val="single" w:sz="4" w:space="0" w:color="1A4A8A"/>
              <w:right w:val="single" w:sz="4" w:space="0" w:color="1A4A8A"/>
            </w:tcBorders>
            <w:shd w:val="clear" w:color="auto" w:fill="E8F0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6C95DF7" w14:textId="77777777" w:rsidR="005F1DFD" w:rsidRDefault="00000000">
            <w:pPr>
              <w:spacing w:before="28" w:after="28"/>
            </w:pPr>
            <w:r>
              <w:rPr>
                <w:b/>
                <w:bCs/>
                <w:color w:val="1A4A8A"/>
              </w:rPr>
              <w:t xml:space="preserve">Schritt </w:t>
            </w:r>
            <w:proofErr w:type="gramStart"/>
            <w:r>
              <w:rPr>
                <w:b/>
                <w:bCs/>
                <w:color w:val="1A4A8A"/>
              </w:rPr>
              <w:t>6  Netzwerkzugriff</w:t>
            </w:r>
            <w:proofErr w:type="gramEnd"/>
            <w:r>
              <w:rPr>
                <w:b/>
                <w:bCs/>
                <w:color w:val="1A4A8A"/>
              </w:rPr>
              <w:t xml:space="preserve"> auf erlaubte IP-Adressen </w:t>
            </w:r>
            <w:proofErr w:type="spellStart"/>
            <w:r>
              <w:rPr>
                <w:b/>
                <w:bCs/>
                <w:color w:val="1A4A8A"/>
              </w:rPr>
              <w:t>einschraenken</w:t>
            </w:r>
            <w:proofErr w:type="spellEnd"/>
          </w:p>
          <w:p w14:paraId="2626CA89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In der Ressource im linken </w:t>
            </w:r>
            <w:proofErr w:type="spellStart"/>
            <w:r>
              <w:rPr>
                <w:color w:val="444444"/>
              </w:rPr>
              <w:t>Menue</w:t>
            </w:r>
            <w:proofErr w:type="spellEnd"/>
            <w:r>
              <w:rPr>
                <w:color w:val="444444"/>
              </w:rPr>
              <w:t xml:space="preserve"> auf 'Netzwerk' klicken.</w:t>
            </w:r>
          </w:p>
          <w:p w14:paraId="3934C2B6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lastRenderedPageBreak/>
              <w:t>Unter 'Zugriff erlauben von' die Option '</w:t>
            </w:r>
            <w:proofErr w:type="spellStart"/>
            <w:r>
              <w:rPr>
                <w:color w:val="444444"/>
              </w:rPr>
              <w:t>Ausgewaehlte</w:t>
            </w:r>
            <w:proofErr w:type="spellEnd"/>
            <w:r>
              <w:rPr>
                <w:color w:val="444444"/>
              </w:rPr>
              <w:t xml:space="preserve"> Netzwerke und private Endpunkte' </w:t>
            </w:r>
            <w:proofErr w:type="spellStart"/>
            <w:r>
              <w:rPr>
                <w:color w:val="444444"/>
              </w:rPr>
              <w:t>waehlen</w:t>
            </w:r>
            <w:proofErr w:type="spellEnd"/>
            <w:r>
              <w:rPr>
                <w:color w:val="444444"/>
              </w:rPr>
              <w:t>.</w:t>
            </w:r>
          </w:p>
          <w:p w14:paraId="381E8AE5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Im Abschnitt 'Firewall' auf '+ IPv4-Adresse oder CIDR-Bereich </w:t>
            </w:r>
            <w:proofErr w:type="spellStart"/>
            <w:r>
              <w:rPr>
                <w:color w:val="444444"/>
              </w:rPr>
              <w:t>hinzufuegen</w:t>
            </w:r>
            <w:proofErr w:type="spellEnd"/>
            <w:r>
              <w:rPr>
                <w:color w:val="444444"/>
              </w:rPr>
              <w:t>' klicken.</w:t>
            </w:r>
          </w:p>
          <w:p w14:paraId="06C357AD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Die IP-Adresse des Servers eintragen, der die API aufruft (z.B. Ihr Produktionsserver).</w:t>
            </w:r>
          </w:p>
          <w:p w14:paraId="0F072B38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Mehrere IP-Adressen </w:t>
            </w:r>
            <w:proofErr w:type="spellStart"/>
            <w:r>
              <w:rPr>
                <w:color w:val="444444"/>
              </w:rPr>
              <w:t>koennen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hinzugefuegt</w:t>
            </w:r>
            <w:proofErr w:type="spellEnd"/>
            <w:r>
              <w:rPr>
                <w:color w:val="444444"/>
              </w:rPr>
              <w:t xml:space="preserve"> werden (z.B. Buero, Homeoffice, Server).</w:t>
            </w:r>
          </w:p>
          <w:p w14:paraId="2111ACA2" w14:textId="77777777" w:rsidR="005F1DFD" w:rsidRDefault="00000000">
            <w:pPr>
              <w:spacing w:before="28" w:after="28"/>
            </w:pPr>
            <w:r>
              <w:rPr>
                <w:color w:val="1A4A8A"/>
              </w:rPr>
              <w:t>Auf 'Speichern' klicken.</w:t>
            </w:r>
          </w:p>
        </w:tc>
      </w:tr>
    </w:tbl>
    <w:p w14:paraId="4BFBE0A0" w14:textId="77777777" w:rsidR="005F1DFD" w:rsidRDefault="005F1DFD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14D9542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A4A8A"/>
              <w:left w:val="single" w:sz="10" w:space="0" w:color="1A4A8A"/>
              <w:bottom w:val="single" w:sz="4" w:space="0" w:color="1A4A8A"/>
              <w:right w:val="single" w:sz="4" w:space="0" w:color="1A4A8A"/>
            </w:tcBorders>
            <w:shd w:val="clear" w:color="auto" w:fill="E8F0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8E54221" w14:textId="77777777" w:rsidR="005F1DFD" w:rsidRDefault="00000000">
            <w:pPr>
              <w:spacing w:before="28" w:after="28"/>
            </w:pPr>
            <w:r>
              <w:rPr>
                <w:b/>
                <w:bCs/>
                <w:color w:val="1A4A8A"/>
              </w:rPr>
              <w:t xml:space="preserve">Schritt </w:t>
            </w:r>
            <w:proofErr w:type="gramStart"/>
            <w:r>
              <w:rPr>
                <w:b/>
                <w:bCs/>
                <w:color w:val="1A4A8A"/>
              </w:rPr>
              <w:t>7  EU</w:t>
            </w:r>
            <w:proofErr w:type="gramEnd"/>
            <w:r>
              <w:rPr>
                <w:b/>
                <w:bCs/>
                <w:color w:val="1A4A8A"/>
              </w:rPr>
              <w:t xml:space="preserve"> </w:t>
            </w:r>
            <w:proofErr w:type="spellStart"/>
            <w:r>
              <w:rPr>
                <w:b/>
                <w:bCs/>
                <w:color w:val="1A4A8A"/>
              </w:rPr>
              <w:t>DataZone</w:t>
            </w:r>
            <w:proofErr w:type="spellEnd"/>
            <w:r>
              <w:rPr>
                <w:b/>
                <w:bCs/>
                <w:color w:val="1A4A8A"/>
              </w:rPr>
              <w:t xml:space="preserve"> Standard beantragen (DSGVO-Pflicht)</w:t>
            </w:r>
          </w:p>
          <w:p w14:paraId="2E26A3F6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Der Standard-</w:t>
            </w:r>
            <w:proofErr w:type="spellStart"/>
            <w:r>
              <w:rPr>
                <w:color w:val="444444"/>
              </w:rPr>
              <w:t>Deployment</w:t>
            </w:r>
            <w:proofErr w:type="spellEnd"/>
            <w:r>
              <w:rPr>
                <w:color w:val="444444"/>
              </w:rPr>
              <w:t xml:space="preserve"> Type 'Globaler Standard' muss durch 'Datenzonenstandard' ersetzt werden.</w:t>
            </w:r>
          </w:p>
          <w:p w14:paraId="1B6CE225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Antrag stellen: In der Ressource auf 'Bereitstellungen' klicken.</w:t>
            </w:r>
          </w:p>
          <w:p w14:paraId="3B2C6DBF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Falls 'Datenzonenstandard' nicht </w:t>
            </w:r>
            <w:proofErr w:type="spellStart"/>
            <w:r>
              <w:rPr>
                <w:color w:val="444444"/>
              </w:rPr>
              <w:t>auswaehlbar</w:t>
            </w:r>
            <w:proofErr w:type="spellEnd"/>
            <w:r>
              <w:rPr>
                <w:color w:val="444444"/>
              </w:rPr>
              <w:t xml:space="preserve"> ist, Kontingent bei Microsoft beantragen.</w:t>
            </w:r>
          </w:p>
          <w:p w14:paraId="327B1D17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Beantragungsformular: Firmenname, Adresse, </w:t>
            </w:r>
            <w:proofErr w:type="spellStart"/>
            <w:r>
              <w:rPr>
                <w:color w:val="444444"/>
              </w:rPr>
              <w:t>Subscription</w:t>
            </w:r>
            <w:proofErr w:type="spellEnd"/>
            <w:r>
              <w:rPr>
                <w:color w:val="444444"/>
              </w:rPr>
              <w:t xml:space="preserve"> ID und Anwendungszweck angeben.</w:t>
            </w:r>
          </w:p>
          <w:p w14:paraId="3817D9FE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Microsoft </w:t>
            </w:r>
            <w:proofErr w:type="spellStart"/>
            <w:r>
              <w:rPr>
                <w:color w:val="444444"/>
              </w:rPr>
              <w:t>prueft</w:t>
            </w:r>
            <w:proofErr w:type="spellEnd"/>
            <w:r>
              <w:rPr>
                <w:color w:val="444444"/>
              </w:rPr>
              <w:t xml:space="preserve"> den Antrag und schaltet das Kontingent innerhalb weniger Stunden bis Tage frei.</w:t>
            </w:r>
          </w:p>
          <w:p w14:paraId="0612A890" w14:textId="77777777" w:rsidR="005F1DFD" w:rsidRDefault="00000000">
            <w:pPr>
              <w:spacing w:before="28" w:after="28"/>
            </w:pPr>
            <w:r>
              <w:rPr>
                <w:color w:val="B7660A"/>
              </w:rPr>
              <w:t xml:space="preserve">Dieser Schritt ist zwingend </w:t>
            </w:r>
            <w:proofErr w:type="spellStart"/>
            <w:r>
              <w:rPr>
                <w:color w:val="B7660A"/>
              </w:rPr>
              <w:t>fuer</w:t>
            </w:r>
            <w:proofErr w:type="spellEnd"/>
            <w:r>
              <w:rPr>
                <w:color w:val="B7660A"/>
              </w:rPr>
              <w:t xml:space="preserve"> DSGVO-konforme Datenverarbeitung </w:t>
            </w:r>
            <w:proofErr w:type="spellStart"/>
            <w:r>
              <w:rPr>
                <w:color w:val="B7660A"/>
              </w:rPr>
              <w:t>ausschliesslich</w:t>
            </w:r>
            <w:proofErr w:type="spellEnd"/>
            <w:r>
              <w:rPr>
                <w:color w:val="B7660A"/>
              </w:rPr>
              <w:t xml:space="preserve"> in der EU.</w:t>
            </w:r>
          </w:p>
        </w:tc>
      </w:tr>
    </w:tbl>
    <w:p w14:paraId="707D828D" w14:textId="77777777" w:rsidR="005F1DFD" w:rsidRDefault="005F1DFD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27D68BB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A4A8A"/>
              <w:left w:val="single" w:sz="10" w:space="0" w:color="1A4A8A"/>
              <w:bottom w:val="single" w:sz="4" w:space="0" w:color="1A4A8A"/>
              <w:right w:val="single" w:sz="4" w:space="0" w:color="1A4A8A"/>
            </w:tcBorders>
            <w:shd w:val="clear" w:color="auto" w:fill="E8F0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A065223" w14:textId="77777777" w:rsidR="005F1DFD" w:rsidRDefault="00000000">
            <w:pPr>
              <w:spacing w:before="28" w:after="28"/>
            </w:pPr>
            <w:r>
              <w:rPr>
                <w:b/>
                <w:bCs/>
                <w:color w:val="1A4A8A"/>
              </w:rPr>
              <w:t xml:space="preserve">Schritt </w:t>
            </w:r>
            <w:proofErr w:type="gramStart"/>
            <w:r>
              <w:rPr>
                <w:b/>
                <w:bCs/>
                <w:color w:val="1A4A8A"/>
              </w:rPr>
              <w:t>8  GPT</w:t>
            </w:r>
            <w:proofErr w:type="gramEnd"/>
            <w:r>
              <w:rPr>
                <w:b/>
                <w:bCs/>
                <w:color w:val="1A4A8A"/>
              </w:rPr>
              <w:t>-4o Modell deployen</w:t>
            </w:r>
          </w:p>
          <w:p w14:paraId="7F89C661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In der Ressource auf 'Zur Azure AI Foundry Portal wechseln' klicken.</w:t>
            </w:r>
          </w:p>
          <w:p w14:paraId="638C63E2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Im linken </w:t>
            </w:r>
            <w:proofErr w:type="spellStart"/>
            <w:r>
              <w:rPr>
                <w:color w:val="444444"/>
              </w:rPr>
              <w:t>Menue</w:t>
            </w:r>
            <w:proofErr w:type="spellEnd"/>
            <w:r>
              <w:rPr>
                <w:color w:val="444444"/>
              </w:rPr>
              <w:t xml:space="preserve"> auf 'Bereitstellungen' klicken.</w:t>
            </w:r>
          </w:p>
          <w:p w14:paraId="1BE0BD7B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Oben auf '+ Modell bereitstellen' -&gt; 'Basismodell bereitstellen' klicken.</w:t>
            </w:r>
          </w:p>
          <w:p w14:paraId="17D1CC23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Modell 'gpt-4o' aus der Liste </w:t>
            </w:r>
            <w:proofErr w:type="spellStart"/>
            <w:r>
              <w:rPr>
                <w:color w:val="444444"/>
              </w:rPr>
              <w:t>auswaehlen</w:t>
            </w:r>
            <w:proofErr w:type="spellEnd"/>
            <w:r>
              <w:rPr>
                <w:color w:val="444444"/>
              </w:rPr>
              <w:t xml:space="preserve"> und auf '</w:t>
            </w:r>
            <w:proofErr w:type="spellStart"/>
            <w:r>
              <w:rPr>
                <w:color w:val="444444"/>
              </w:rPr>
              <w:t>Bestaetigen</w:t>
            </w:r>
            <w:proofErr w:type="spellEnd"/>
            <w:r>
              <w:rPr>
                <w:color w:val="444444"/>
              </w:rPr>
              <w:t>' klicken.</w:t>
            </w:r>
          </w:p>
          <w:p w14:paraId="669113E2" w14:textId="77777777" w:rsidR="005F1DFD" w:rsidRDefault="00000000">
            <w:pPr>
              <w:spacing w:before="28" w:after="28"/>
            </w:pPr>
            <w:proofErr w:type="spellStart"/>
            <w:r>
              <w:rPr>
                <w:color w:val="444444"/>
              </w:rPr>
              <w:t>Deployment</w:t>
            </w:r>
            <w:proofErr w:type="spellEnd"/>
            <w:r>
              <w:rPr>
                <w:color w:val="444444"/>
              </w:rPr>
              <w:t xml:space="preserve">-Name vergeben (wird </w:t>
            </w:r>
            <w:proofErr w:type="spellStart"/>
            <w:r>
              <w:rPr>
                <w:color w:val="444444"/>
              </w:rPr>
              <w:t>spaeter</w:t>
            </w:r>
            <w:proofErr w:type="spellEnd"/>
            <w:r>
              <w:rPr>
                <w:color w:val="444444"/>
              </w:rPr>
              <w:t xml:space="preserve"> im API-Aufruf </w:t>
            </w:r>
            <w:proofErr w:type="spellStart"/>
            <w:r>
              <w:rPr>
                <w:color w:val="444444"/>
              </w:rPr>
              <w:t>benoetigt</w:t>
            </w:r>
            <w:proofErr w:type="spellEnd"/>
            <w:r>
              <w:rPr>
                <w:color w:val="444444"/>
              </w:rPr>
              <w:t>).</w:t>
            </w:r>
          </w:p>
          <w:p w14:paraId="66B4B5A4" w14:textId="77777777" w:rsidR="005F1DFD" w:rsidRDefault="00000000">
            <w:pPr>
              <w:spacing w:before="28" w:after="28"/>
            </w:pPr>
            <w:r>
              <w:rPr>
                <w:color w:val="C0392B"/>
              </w:rPr>
              <w:t xml:space="preserve">WICHTIG: </w:t>
            </w:r>
            <w:proofErr w:type="spellStart"/>
            <w:r>
              <w:rPr>
                <w:color w:val="C0392B"/>
              </w:rPr>
              <w:t>Deployment</w:t>
            </w:r>
            <w:proofErr w:type="spellEnd"/>
            <w:r>
              <w:rPr>
                <w:color w:val="C0392B"/>
              </w:rPr>
              <w:t xml:space="preserve"> Type auf 'Datenzonenstandard' setzen - nicht 'Globaler Standard'.</w:t>
            </w:r>
          </w:p>
          <w:p w14:paraId="3DA94E0A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Token-Rate-Limit konfigurieren (</w:t>
            </w:r>
            <w:proofErr w:type="spellStart"/>
            <w:r>
              <w:rPr>
                <w:color w:val="444444"/>
              </w:rPr>
              <w:t>abhaengig</w:t>
            </w:r>
            <w:proofErr w:type="spellEnd"/>
            <w:r>
              <w:rPr>
                <w:color w:val="444444"/>
              </w:rPr>
              <w:t xml:space="preserve"> vom erwarteten Volumen).</w:t>
            </w:r>
          </w:p>
          <w:p w14:paraId="232399F8" w14:textId="77777777" w:rsidR="005F1DFD" w:rsidRDefault="00000000">
            <w:pPr>
              <w:spacing w:before="28" w:after="28"/>
            </w:pPr>
            <w:r>
              <w:rPr>
                <w:color w:val="1A4A8A"/>
              </w:rPr>
              <w:t>Auf 'Bereitstellen' klicken. Status wechselt nach 1-2 Minuten auf 'Erfolgreich'.</w:t>
            </w:r>
          </w:p>
        </w:tc>
      </w:tr>
    </w:tbl>
    <w:p w14:paraId="6CBBF141" w14:textId="77777777" w:rsidR="005F1DFD" w:rsidRDefault="005F1DFD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5352CD5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A4A8A"/>
              <w:left w:val="single" w:sz="10" w:space="0" w:color="1A4A8A"/>
              <w:bottom w:val="single" w:sz="4" w:space="0" w:color="1A4A8A"/>
              <w:right w:val="single" w:sz="4" w:space="0" w:color="1A4A8A"/>
            </w:tcBorders>
            <w:shd w:val="clear" w:color="auto" w:fill="E8F0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12346C6" w14:textId="77777777" w:rsidR="005F1DFD" w:rsidRDefault="00000000">
            <w:pPr>
              <w:spacing w:before="28" w:after="28"/>
            </w:pPr>
            <w:r>
              <w:rPr>
                <w:b/>
                <w:bCs/>
                <w:color w:val="1A4A8A"/>
              </w:rPr>
              <w:t xml:space="preserve">Schritt </w:t>
            </w:r>
            <w:proofErr w:type="gramStart"/>
            <w:r>
              <w:rPr>
                <w:b/>
                <w:bCs/>
                <w:color w:val="1A4A8A"/>
              </w:rPr>
              <w:t>9  API</w:t>
            </w:r>
            <w:proofErr w:type="gramEnd"/>
            <w:r>
              <w:rPr>
                <w:b/>
                <w:bCs/>
                <w:color w:val="1A4A8A"/>
              </w:rPr>
              <w:t xml:space="preserve"> Key und </w:t>
            </w:r>
            <w:proofErr w:type="spellStart"/>
            <w:r>
              <w:rPr>
                <w:b/>
                <w:bCs/>
                <w:color w:val="1A4A8A"/>
              </w:rPr>
              <w:t>Endpoint</w:t>
            </w:r>
            <w:proofErr w:type="spellEnd"/>
            <w:r>
              <w:rPr>
                <w:b/>
                <w:bCs/>
                <w:color w:val="1A4A8A"/>
              </w:rPr>
              <w:t xml:space="preserve"> kopieren</w:t>
            </w:r>
          </w:p>
          <w:p w14:paraId="415ECCA8" w14:textId="77777777" w:rsidR="005F1DFD" w:rsidRDefault="00000000">
            <w:pPr>
              <w:spacing w:before="28" w:after="28"/>
            </w:pPr>
            <w:proofErr w:type="spellStart"/>
            <w:r>
              <w:rPr>
                <w:color w:val="444444"/>
              </w:rPr>
              <w:t>Zurueck</w:t>
            </w:r>
            <w:proofErr w:type="spellEnd"/>
            <w:r>
              <w:rPr>
                <w:color w:val="444444"/>
              </w:rPr>
              <w:t xml:space="preserve"> im Azure-Portal in der Ressource.</w:t>
            </w:r>
          </w:p>
          <w:p w14:paraId="6CDE21BF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Im linken </w:t>
            </w:r>
            <w:proofErr w:type="spellStart"/>
            <w:r>
              <w:rPr>
                <w:color w:val="444444"/>
              </w:rPr>
              <w:t>Menue</w:t>
            </w:r>
            <w:proofErr w:type="spellEnd"/>
            <w:r>
              <w:rPr>
                <w:color w:val="444444"/>
              </w:rPr>
              <w:t xml:space="preserve"> unter 'Ressourcenverwaltung' auf '</w:t>
            </w:r>
            <w:proofErr w:type="spellStart"/>
            <w:r>
              <w:rPr>
                <w:color w:val="444444"/>
              </w:rPr>
              <w:t>Schlussel</w:t>
            </w:r>
            <w:proofErr w:type="spellEnd"/>
            <w:r>
              <w:rPr>
                <w:color w:val="444444"/>
              </w:rPr>
              <w:t xml:space="preserve"> und Endpunkt' klicken.</w:t>
            </w:r>
          </w:p>
          <w:p w14:paraId="20C18417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KEY 1 kopieren und sicher speichern (z.B. in Azure Key Vault oder einem Passwortmanager).</w:t>
            </w:r>
          </w:p>
          <w:p w14:paraId="3AF528D1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Den Endpunkt (</w:t>
            </w:r>
            <w:proofErr w:type="spellStart"/>
            <w:r>
              <w:rPr>
                <w:color w:val="444444"/>
              </w:rPr>
              <w:t>Endpoint</w:t>
            </w:r>
            <w:proofErr w:type="spellEnd"/>
            <w:r>
              <w:rPr>
                <w:color w:val="444444"/>
              </w:rPr>
              <w:t xml:space="preserve"> URL) kopieren - Format: https://ihr-name.openai.azure.com/</w:t>
            </w:r>
          </w:p>
          <w:p w14:paraId="6A2BB82F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Zwei </w:t>
            </w:r>
            <w:proofErr w:type="spellStart"/>
            <w:r>
              <w:rPr>
                <w:color w:val="444444"/>
              </w:rPr>
              <w:t>Schlussel</w:t>
            </w:r>
            <w:proofErr w:type="spellEnd"/>
            <w:r>
              <w:rPr>
                <w:color w:val="444444"/>
              </w:rPr>
              <w:t xml:space="preserve"> stehen zur </w:t>
            </w:r>
            <w:proofErr w:type="spellStart"/>
            <w:r>
              <w:rPr>
                <w:color w:val="444444"/>
              </w:rPr>
              <w:t>Verfuegung</w:t>
            </w:r>
            <w:proofErr w:type="spellEnd"/>
            <w:r>
              <w:rPr>
                <w:color w:val="444444"/>
              </w:rPr>
              <w:t xml:space="preserve"> - KEY 2 kann als Backup genutzt werden.</w:t>
            </w:r>
          </w:p>
          <w:p w14:paraId="2A45D03F" w14:textId="77777777" w:rsidR="005F1DFD" w:rsidRDefault="00000000">
            <w:pPr>
              <w:spacing w:before="28" w:after="28"/>
            </w:pPr>
            <w:proofErr w:type="spellStart"/>
            <w:r>
              <w:rPr>
                <w:color w:val="B7660A"/>
              </w:rPr>
              <w:t>Schlussel</w:t>
            </w:r>
            <w:proofErr w:type="spellEnd"/>
            <w:r>
              <w:rPr>
                <w:color w:val="B7660A"/>
              </w:rPr>
              <w:t xml:space="preserve"> werden niemals im Quellcode gespeichert - immer als Umgebungsvariable.</w:t>
            </w:r>
          </w:p>
        </w:tc>
      </w:tr>
    </w:tbl>
    <w:p w14:paraId="2A9B5A65" w14:textId="77777777" w:rsidR="005F1DFD" w:rsidRDefault="005F1DFD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6BC128D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A4A8A"/>
              <w:left w:val="single" w:sz="10" w:space="0" w:color="1A4A8A"/>
              <w:bottom w:val="single" w:sz="4" w:space="0" w:color="1A4A8A"/>
              <w:right w:val="single" w:sz="4" w:space="0" w:color="1A4A8A"/>
            </w:tcBorders>
            <w:shd w:val="clear" w:color="auto" w:fill="E8F0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4E7907C" w14:textId="77777777" w:rsidR="005F1DFD" w:rsidRDefault="00000000">
            <w:pPr>
              <w:spacing w:before="28" w:after="28"/>
            </w:pPr>
            <w:r>
              <w:rPr>
                <w:b/>
                <w:bCs/>
                <w:color w:val="1A4A8A"/>
              </w:rPr>
              <w:t xml:space="preserve">Schritt </w:t>
            </w:r>
            <w:proofErr w:type="gramStart"/>
            <w:r>
              <w:rPr>
                <w:b/>
                <w:bCs/>
                <w:color w:val="1A4A8A"/>
              </w:rPr>
              <w:t>10  Verbindung</w:t>
            </w:r>
            <w:proofErr w:type="gramEnd"/>
            <w:r>
              <w:rPr>
                <w:b/>
                <w:bCs/>
                <w:color w:val="1A4A8A"/>
              </w:rPr>
              <w:t xml:space="preserve"> testen</w:t>
            </w:r>
          </w:p>
          <w:p w14:paraId="629EBCF0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Installieren Sie die Python-Bibliothek:</w:t>
            </w:r>
          </w:p>
          <w:p w14:paraId="7EC31F7F" w14:textId="77777777" w:rsidR="005F1DFD" w:rsidRDefault="00000000">
            <w:pPr>
              <w:spacing w:before="28" w:after="28"/>
            </w:pPr>
            <w:proofErr w:type="spellStart"/>
            <w:r>
              <w:rPr>
                <w:color w:val="111111"/>
              </w:rPr>
              <w:t>pip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install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openai</w:t>
            </w:r>
            <w:proofErr w:type="spellEnd"/>
          </w:p>
          <w:p w14:paraId="1E9C42F3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Testen Sie die Verbindung mit folgendem Code:</w:t>
            </w:r>
          </w:p>
        </w:tc>
      </w:tr>
    </w:tbl>
    <w:p w14:paraId="6C487B4C" w14:textId="77777777" w:rsidR="005F1DFD" w:rsidRDefault="005F1DFD">
      <w:pPr>
        <w:spacing w:before="1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22DFD3D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3AEFF7B" w14:textId="77777777" w:rsidR="005F1DFD" w:rsidRDefault="00000000">
            <w:pPr>
              <w:spacing w:before="8" w:after="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openai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AzureOpenAI</w:t>
            </w:r>
            <w:proofErr w:type="spellEnd"/>
          </w:p>
          <w:p w14:paraId="5B8BE8AD" w14:textId="77777777" w:rsidR="005F1DFD" w:rsidRDefault="00000000">
            <w:pPr>
              <w:spacing w:before="8" w:after="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os</w:t>
            </w:r>
            <w:proofErr w:type="spellEnd"/>
          </w:p>
          <w:p w14:paraId="216A0A45" w14:textId="77777777" w:rsidR="005F1DFD" w:rsidRDefault="005F1DFD">
            <w:pPr>
              <w:spacing w:before="8" w:after="8"/>
            </w:pPr>
          </w:p>
          <w:p w14:paraId="7C18AF3C" w14:textId="77777777" w:rsidR="005F1DFD" w:rsidRDefault="00000000">
            <w:pPr>
              <w:spacing w:before="8" w:after="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client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AzureOpenAI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</w:p>
          <w:p w14:paraId="5A079D83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api_key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("AZURE_OPENAI_API_KEY"),</w:t>
            </w:r>
          </w:p>
          <w:p w14:paraId="71328912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api_version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="2024-02-01",</w:t>
            </w:r>
          </w:p>
          <w:p w14:paraId="3AC1799D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azure_endpoint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("AZURE_OPENAI_ENDPOINT")</w:t>
            </w:r>
          </w:p>
          <w:p w14:paraId="2B636277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1EC52E53" w14:textId="77777777" w:rsidR="005F1DFD" w:rsidRDefault="005F1DFD">
            <w:pPr>
              <w:spacing w:before="8" w:after="8"/>
            </w:pPr>
          </w:p>
          <w:p w14:paraId="0D8ED762" w14:textId="77777777" w:rsidR="005F1DFD" w:rsidRDefault="00000000">
            <w:pPr>
              <w:spacing w:before="8" w:after="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response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client.chat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completions.create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</w:p>
          <w:p w14:paraId="3BE98B0A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model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="IHR_DEPLOYMENT_NAME",</w:t>
            </w:r>
          </w:p>
          <w:p w14:paraId="0987E091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messages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content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"Test"}]</w:t>
            </w:r>
          </w:p>
          <w:p w14:paraId="3CBEDDAA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014A8513" w14:textId="77777777" w:rsidR="005F1DFD" w:rsidRDefault="00000000">
            <w:pPr>
              <w:spacing w:before="8" w:after="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response.choices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[0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message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.content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</w:tc>
      </w:tr>
    </w:tbl>
    <w:p w14:paraId="7FCF9455" w14:textId="77777777" w:rsidR="005F1DFD" w:rsidRDefault="005F1DFD">
      <w:pPr>
        <w:spacing w:before="1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7539282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E0DED8"/>
              <w:left w:val="single" w:sz="8" w:space="0" w:color="E0DED8"/>
              <w:bottom w:val="single" w:sz="4" w:space="0" w:color="E0DED8"/>
              <w:right w:val="single" w:sz="4" w:space="0" w:color="E0DED8"/>
            </w:tcBorders>
            <w:shd w:val="clear" w:color="auto" w:fill="F7F6F4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97A7E6C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Hinweis: Der Parameter '</w:t>
            </w:r>
            <w:proofErr w:type="spellStart"/>
            <w:r>
              <w:rPr>
                <w:color w:val="444444"/>
              </w:rPr>
              <w:t>model</w:t>
            </w:r>
            <w:proofErr w:type="spellEnd"/>
            <w:r>
              <w:rPr>
                <w:color w:val="444444"/>
              </w:rPr>
              <w:t xml:space="preserve">' </w:t>
            </w:r>
            <w:proofErr w:type="spellStart"/>
            <w:r>
              <w:rPr>
                <w:color w:val="444444"/>
              </w:rPr>
              <w:t>enthaelt</w:t>
            </w:r>
            <w:proofErr w:type="spellEnd"/>
            <w:r>
              <w:rPr>
                <w:color w:val="444444"/>
              </w:rPr>
              <w:t xml:space="preserve"> den </w:t>
            </w:r>
            <w:proofErr w:type="spellStart"/>
            <w:r>
              <w:rPr>
                <w:color w:val="444444"/>
              </w:rPr>
              <w:t>Deployment</w:t>
            </w:r>
            <w:proofErr w:type="spellEnd"/>
            <w:r>
              <w:rPr>
                <w:color w:val="444444"/>
              </w:rPr>
              <w:t>-Namen (Schritt 8), nicht 'gpt-4o'.</w:t>
            </w:r>
          </w:p>
          <w:p w14:paraId="4B50C8EE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API Key und </w:t>
            </w:r>
            <w:proofErr w:type="spellStart"/>
            <w:r>
              <w:rPr>
                <w:color w:val="444444"/>
              </w:rPr>
              <w:t>Endpoint</w:t>
            </w:r>
            <w:proofErr w:type="spellEnd"/>
            <w:r>
              <w:rPr>
                <w:color w:val="444444"/>
              </w:rPr>
              <w:t xml:space="preserve"> werden als Umgebungsvariablen gesetzt, nie hartcodiert.</w:t>
            </w:r>
          </w:p>
        </w:tc>
      </w:tr>
    </w:tbl>
    <w:p w14:paraId="2CC73EC2" w14:textId="77777777" w:rsidR="005F1DFD" w:rsidRDefault="00000000">
      <w:r>
        <w:br w:type="page"/>
      </w:r>
    </w:p>
    <w:p w14:paraId="72BF6E6B" w14:textId="77777777" w:rsidR="005F1DFD" w:rsidRDefault="00000000">
      <w:pPr>
        <w:pStyle w:val="berschrift1"/>
        <w:spacing w:before="320" w:after="120"/>
      </w:pPr>
      <w:r>
        <w:rPr>
          <w:b/>
          <w:bCs/>
          <w:color w:val="111111"/>
          <w:sz w:val="34"/>
          <w:szCs w:val="34"/>
        </w:rPr>
        <w:lastRenderedPageBreak/>
        <w:t>Teil 2: Microsoft Graph API installieren</w:t>
      </w:r>
    </w:p>
    <w:p w14:paraId="34FBE5D3" w14:textId="77777777" w:rsidR="005F1DFD" w:rsidRDefault="005F1DFD">
      <w:pPr>
        <w:pBdr>
          <w:bottom w:val="single" w:sz="2" w:space="0" w:color="E0DED8"/>
        </w:pBdr>
        <w:spacing w:before="80" w:after="80"/>
      </w:pPr>
    </w:p>
    <w:p w14:paraId="3EAC9928" w14:textId="77777777" w:rsidR="005F1DFD" w:rsidRDefault="00000000">
      <w:pPr>
        <w:spacing w:before="40" w:after="60"/>
      </w:pPr>
      <w:r>
        <w:rPr>
          <w:color w:val="444444"/>
        </w:rPr>
        <w:t xml:space="preserve">Die Microsoft Graph API wird </w:t>
      </w:r>
      <w:proofErr w:type="spellStart"/>
      <w:proofErr w:type="gramStart"/>
      <w:r>
        <w:rPr>
          <w:color w:val="444444"/>
        </w:rPr>
        <w:t>benoetigt</w:t>
      </w:r>
      <w:proofErr w:type="spellEnd"/>
      <w:proofErr w:type="gramEnd"/>
      <w:r>
        <w:rPr>
          <w:color w:val="444444"/>
        </w:rPr>
        <w:t xml:space="preserve"> wenn das KI-System auf Unternehmensdaten aus Microsoft 365 zugreifen soll - zum Beispiel SharePoint-Dokumente, Teams-Nachrichten oder E-Mails.</w:t>
      </w:r>
    </w:p>
    <w:p w14:paraId="7E7C74A3" w14:textId="77777777" w:rsidR="005F1DFD" w:rsidRDefault="005F1DFD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3E7CA41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E0DED8"/>
              <w:left w:val="single" w:sz="8" w:space="0" w:color="E0DED8"/>
              <w:bottom w:val="single" w:sz="4" w:space="0" w:color="E0DED8"/>
              <w:right w:val="single" w:sz="4" w:space="0" w:color="E0DED8"/>
            </w:tcBorders>
            <w:shd w:val="clear" w:color="auto" w:fill="F7F6F4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7937AA5" w14:textId="77777777" w:rsidR="005F1DFD" w:rsidRDefault="00000000">
            <w:pPr>
              <w:spacing w:before="28" w:after="28"/>
            </w:pPr>
            <w:r>
              <w:rPr>
                <w:b/>
                <w:bCs/>
                <w:color w:val="111111"/>
              </w:rPr>
              <w:t xml:space="preserve">Voraussetzung </w:t>
            </w:r>
            <w:proofErr w:type="spellStart"/>
            <w:r>
              <w:rPr>
                <w:b/>
                <w:bCs/>
                <w:color w:val="111111"/>
              </w:rPr>
              <w:t>fuer</w:t>
            </w:r>
            <w:proofErr w:type="spellEnd"/>
            <w:r>
              <w:rPr>
                <w:b/>
                <w:bCs/>
                <w:color w:val="111111"/>
              </w:rPr>
              <w:t xml:space="preserve"> diesen Teil</w:t>
            </w:r>
          </w:p>
          <w:p w14:paraId="3FD4AEEF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Microsoft 365 Abonnement (Business oder Enterprise)</w:t>
            </w:r>
          </w:p>
          <w:p w14:paraId="5D47D9FE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Globaler Administrator oder </w:t>
            </w:r>
            <w:proofErr w:type="spellStart"/>
            <w:r>
              <w:rPr>
                <w:color w:val="444444"/>
              </w:rPr>
              <w:t>Application</w:t>
            </w:r>
            <w:proofErr w:type="spellEnd"/>
            <w:r>
              <w:rPr>
                <w:color w:val="444444"/>
              </w:rPr>
              <w:t xml:space="preserve"> Administrator in Azure Entra ID</w:t>
            </w:r>
          </w:p>
          <w:p w14:paraId="2882D6F1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Python 3.8 oder </w:t>
            </w:r>
            <w:proofErr w:type="spellStart"/>
            <w:r>
              <w:rPr>
                <w:color w:val="444444"/>
              </w:rPr>
              <w:t>hoeher</w:t>
            </w:r>
            <w:proofErr w:type="spellEnd"/>
            <w:r>
              <w:rPr>
                <w:color w:val="444444"/>
              </w:rPr>
              <w:t xml:space="preserve"> auf dem Anwendungsserver</w:t>
            </w:r>
          </w:p>
        </w:tc>
      </w:tr>
    </w:tbl>
    <w:p w14:paraId="4EAF8CE0" w14:textId="77777777" w:rsidR="005F1DFD" w:rsidRDefault="005F1DFD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1C4B963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A4A8A"/>
              <w:left w:val="single" w:sz="10" w:space="0" w:color="1A4A8A"/>
              <w:bottom w:val="single" w:sz="4" w:space="0" w:color="1A4A8A"/>
              <w:right w:val="single" w:sz="4" w:space="0" w:color="1A4A8A"/>
            </w:tcBorders>
            <w:shd w:val="clear" w:color="auto" w:fill="E8F0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FBC3FA6" w14:textId="77777777" w:rsidR="005F1DFD" w:rsidRDefault="00000000">
            <w:pPr>
              <w:spacing w:before="28" w:after="28"/>
            </w:pPr>
            <w:r>
              <w:rPr>
                <w:b/>
                <w:bCs/>
                <w:color w:val="1A4A8A"/>
              </w:rPr>
              <w:t xml:space="preserve">Schritt </w:t>
            </w:r>
            <w:proofErr w:type="gramStart"/>
            <w:r>
              <w:rPr>
                <w:b/>
                <w:bCs/>
                <w:color w:val="1A4A8A"/>
              </w:rPr>
              <w:t>1  App</w:t>
            </w:r>
            <w:proofErr w:type="gramEnd"/>
            <w:r>
              <w:rPr>
                <w:b/>
                <w:bCs/>
                <w:color w:val="1A4A8A"/>
              </w:rPr>
              <w:t>-Registrierung in Azure Entra ID erstellen</w:t>
            </w:r>
          </w:p>
          <w:p w14:paraId="33E287B7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Im Azure Portal oben 'Microsoft Entra ID' suchen und </w:t>
            </w:r>
            <w:proofErr w:type="spellStart"/>
            <w:r>
              <w:rPr>
                <w:color w:val="444444"/>
              </w:rPr>
              <w:t>oeffnen</w:t>
            </w:r>
            <w:proofErr w:type="spellEnd"/>
            <w:r>
              <w:rPr>
                <w:color w:val="444444"/>
              </w:rPr>
              <w:t>.</w:t>
            </w:r>
          </w:p>
          <w:p w14:paraId="147D4B1A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Im linken </w:t>
            </w:r>
            <w:proofErr w:type="spellStart"/>
            <w:r>
              <w:rPr>
                <w:color w:val="444444"/>
              </w:rPr>
              <w:t>Menue</w:t>
            </w:r>
            <w:proofErr w:type="spellEnd"/>
            <w:r>
              <w:rPr>
                <w:color w:val="444444"/>
              </w:rPr>
              <w:t xml:space="preserve"> auf 'App-Registrierungen' klicken.</w:t>
            </w:r>
          </w:p>
          <w:p w14:paraId="25B6F332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Oben auf '+ Neue Registrierung' klicken.</w:t>
            </w:r>
          </w:p>
          <w:p w14:paraId="769C9B54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Name der Anwendung vergeben (z.B. Name des KI-Systems).</w:t>
            </w:r>
          </w:p>
          <w:p w14:paraId="70FFE15F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Kontotyp: 'Nur Konten in diesem Organisationsverzeichnis' </w:t>
            </w:r>
            <w:proofErr w:type="spellStart"/>
            <w:r>
              <w:rPr>
                <w:color w:val="444444"/>
              </w:rPr>
              <w:t>waehlen</w:t>
            </w:r>
            <w:proofErr w:type="spellEnd"/>
            <w:r>
              <w:rPr>
                <w:color w:val="444444"/>
              </w:rPr>
              <w:t>.</w:t>
            </w:r>
          </w:p>
          <w:p w14:paraId="2375DD18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Umleitungs-URI bleibt leer (Server-zu-Server Kommunikation).</w:t>
            </w:r>
          </w:p>
          <w:p w14:paraId="7BAFA4A0" w14:textId="77777777" w:rsidR="005F1DFD" w:rsidRDefault="00000000">
            <w:pPr>
              <w:spacing w:before="28" w:after="28"/>
            </w:pPr>
            <w:r>
              <w:rPr>
                <w:color w:val="1A4A8A"/>
              </w:rPr>
              <w:t>Auf 'Registrieren' klicken.</w:t>
            </w:r>
          </w:p>
        </w:tc>
      </w:tr>
    </w:tbl>
    <w:p w14:paraId="1ACDD09C" w14:textId="77777777" w:rsidR="005F1DFD" w:rsidRDefault="005F1DFD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647CB33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A4A8A"/>
              <w:left w:val="single" w:sz="10" w:space="0" w:color="1A4A8A"/>
              <w:bottom w:val="single" w:sz="4" w:space="0" w:color="1A4A8A"/>
              <w:right w:val="single" w:sz="4" w:space="0" w:color="1A4A8A"/>
            </w:tcBorders>
            <w:shd w:val="clear" w:color="auto" w:fill="E8F0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4C8BF58" w14:textId="77777777" w:rsidR="005F1DFD" w:rsidRDefault="00000000">
            <w:pPr>
              <w:spacing w:before="28" w:after="28"/>
            </w:pPr>
            <w:r>
              <w:rPr>
                <w:b/>
                <w:bCs/>
                <w:color w:val="1A4A8A"/>
              </w:rPr>
              <w:t xml:space="preserve">Schritt </w:t>
            </w:r>
            <w:proofErr w:type="gramStart"/>
            <w:r>
              <w:rPr>
                <w:b/>
                <w:bCs/>
                <w:color w:val="1A4A8A"/>
              </w:rPr>
              <w:t>2  Wichtige</w:t>
            </w:r>
            <w:proofErr w:type="gramEnd"/>
            <w:r>
              <w:rPr>
                <w:b/>
                <w:bCs/>
                <w:color w:val="1A4A8A"/>
              </w:rPr>
              <w:t xml:space="preserve"> IDs notieren</w:t>
            </w:r>
          </w:p>
          <w:p w14:paraId="04618889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Nach der Registrierung wird die </w:t>
            </w:r>
            <w:proofErr w:type="spellStart"/>
            <w:r>
              <w:rPr>
                <w:color w:val="444444"/>
              </w:rPr>
              <w:t>Uebersicht</w:t>
            </w:r>
            <w:proofErr w:type="spellEnd"/>
            <w:r>
              <w:rPr>
                <w:color w:val="444444"/>
              </w:rPr>
              <w:t xml:space="preserve"> der App angezeigt.</w:t>
            </w:r>
          </w:p>
          <w:p w14:paraId="2CBFA306" w14:textId="77777777" w:rsidR="005F1DFD" w:rsidRDefault="00000000">
            <w:pPr>
              <w:spacing w:before="28" w:after="28"/>
            </w:pPr>
            <w:r>
              <w:rPr>
                <w:color w:val="111111"/>
              </w:rPr>
              <w:t>Folgende Werte notieren und sicher speichern:</w:t>
            </w:r>
          </w:p>
          <w:p w14:paraId="4EDDD9F2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Anwendungs-ID (Client-ID) - wird im Code als CLIENT_ID </w:t>
            </w:r>
            <w:proofErr w:type="spellStart"/>
            <w:r>
              <w:rPr>
                <w:color w:val="444444"/>
              </w:rPr>
              <w:t>benoetigt</w:t>
            </w:r>
            <w:proofErr w:type="spellEnd"/>
          </w:p>
          <w:p w14:paraId="2FFEFEAB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Verzeichnis-ID (Mandanten-ID) - wird im Code als TENANT_ID </w:t>
            </w:r>
            <w:proofErr w:type="spellStart"/>
            <w:r>
              <w:rPr>
                <w:color w:val="444444"/>
              </w:rPr>
              <w:t>benoetigt</w:t>
            </w:r>
            <w:proofErr w:type="spellEnd"/>
          </w:p>
        </w:tc>
      </w:tr>
    </w:tbl>
    <w:p w14:paraId="1EF46807" w14:textId="77777777" w:rsidR="005F1DFD" w:rsidRDefault="005F1DFD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7F1E56F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A4A8A"/>
              <w:left w:val="single" w:sz="10" w:space="0" w:color="1A4A8A"/>
              <w:bottom w:val="single" w:sz="4" w:space="0" w:color="1A4A8A"/>
              <w:right w:val="single" w:sz="4" w:space="0" w:color="1A4A8A"/>
            </w:tcBorders>
            <w:shd w:val="clear" w:color="auto" w:fill="E8F0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147919D" w14:textId="77777777" w:rsidR="005F1DFD" w:rsidRDefault="00000000">
            <w:pPr>
              <w:spacing w:before="28" w:after="28"/>
            </w:pPr>
            <w:r>
              <w:rPr>
                <w:b/>
                <w:bCs/>
                <w:color w:val="1A4A8A"/>
              </w:rPr>
              <w:t xml:space="preserve">Schritt </w:t>
            </w:r>
            <w:proofErr w:type="gramStart"/>
            <w:r>
              <w:rPr>
                <w:b/>
                <w:bCs/>
                <w:color w:val="1A4A8A"/>
              </w:rPr>
              <w:t>3  Client</w:t>
            </w:r>
            <w:proofErr w:type="gramEnd"/>
            <w:r>
              <w:rPr>
                <w:b/>
                <w:bCs/>
                <w:color w:val="1A4A8A"/>
              </w:rPr>
              <w:t xml:space="preserve"> Secret erstellen</w:t>
            </w:r>
          </w:p>
          <w:p w14:paraId="51A9E8EF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Im linken </w:t>
            </w:r>
            <w:proofErr w:type="spellStart"/>
            <w:r>
              <w:rPr>
                <w:color w:val="444444"/>
              </w:rPr>
              <w:t>Menue</w:t>
            </w:r>
            <w:proofErr w:type="spellEnd"/>
            <w:r>
              <w:rPr>
                <w:color w:val="444444"/>
              </w:rPr>
              <w:t xml:space="preserve"> auf 'Zertifikate und Geheimnisse' klicken.</w:t>
            </w:r>
          </w:p>
          <w:p w14:paraId="7E59FBCD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Auf '+ Neuer geheimer </w:t>
            </w:r>
            <w:proofErr w:type="spellStart"/>
            <w:r>
              <w:rPr>
                <w:color w:val="444444"/>
              </w:rPr>
              <w:t>Clientschluessel</w:t>
            </w:r>
            <w:proofErr w:type="spellEnd"/>
            <w:r>
              <w:rPr>
                <w:color w:val="444444"/>
              </w:rPr>
              <w:t>' klicken.</w:t>
            </w:r>
          </w:p>
          <w:p w14:paraId="5D1DE5A7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Beschreibung eingeben und Ablaufdatum festlegen (empfohlen: 12 Monate).</w:t>
            </w:r>
          </w:p>
          <w:p w14:paraId="5F000D02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Auf '</w:t>
            </w:r>
            <w:proofErr w:type="spellStart"/>
            <w:r>
              <w:rPr>
                <w:color w:val="444444"/>
              </w:rPr>
              <w:t>Hinzufuegen</w:t>
            </w:r>
            <w:proofErr w:type="spellEnd"/>
            <w:r>
              <w:rPr>
                <w:color w:val="444444"/>
              </w:rPr>
              <w:t>' klicken.</w:t>
            </w:r>
          </w:p>
          <w:p w14:paraId="200001A9" w14:textId="77777777" w:rsidR="005F1DFD" w:rsidRDefault="00000000">
            <w:pPr>
              <w:spacing w:before="28" w:after="28"/>
            </w:pPr>
            <w:r>
              <w:rPr>
                <w:color w:val="B7660A"/>
              </w:rPr>
              <w:t xml:space="preserve">Den angezeigten Wert sofort kopieren - er wird danach nicht mehr </w:t>
            </w:r>
            <w:proofErr w:type="spellStart"/>
            <w:r>
              <w:rPr>
                <w:color w:val="B7660A"/>
              </w:rPr>
              <w:t>vollstaendig</w:t>
            </w:r>
            <w:proofErr w:type="spellEnd"/>
            <w:r>
              <w:rPr>
                <w:color w:val="B7660A"/>
              </w:rPr>
              <w:t xml:space="preserve"> angezeigt.</w:t>
            </w:r>
          </w:p>
          <w:p w14:paraId="3B4C7481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Wert sicher speichern - wird im Code als CLIENT_SECRET </w:t>
            </w:r>
            <w:proofErr w:type="spellStart"/>
            <w:r>
              <w:rPr>
                <w:color w:val="444444"/>
              </w:rPr>
              <w:t>benoetigt</w:t>
            </w:r>
            <w:proofErr w:type="spellEnd"/>
            <w:r>
              <w:rPr>
                <w:color w:val="444444"/>
              </w:rPr>
              <w:t>.</w:t>
            </w:r>
          </w:p>
        </w:tc>
      </w:tr>
    </w:tbl>
    <w:p w14:paraId="49FB6DB1" w14:textId="77777777" w:rsidR="005F1DFD" w:rsidRDefault="005F1DFD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212F190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A4A8A"/>
              <w:left w:val="single" w:sz="10" w:space="0" w:color="1A4A8A"/>
              <w:bottom w:val="single" w:sz="4" w:space="0" w:color="1A4A8A"/>
              <w:right w:val="single" w:sz="4" w:space="0" w:color="1A4A8A"/>
            </w:tcBorders>
            <w:shd w:val="clear" w:color="auto" w:fill="E8F0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DABF40B" w14:textId="77777777" w:rsidR="005F1DFD" w:rsidRDefault="00000000">
            <w:pPr>
              <w:spacing w:before="28" w:after="28"/>
            </w:pPr>
            <w:r>
              <w:rPr>
                <w:b/>
                <w:bCs/>
                <w:color w:val="1A4A8A"/>
              </w:rPr>
              <w:t xml:space="preserve">Schritt </w:t>
            </w:r>
            <w:proofErr w:type="gramStart"/>
            <w:r>
              <w:rPr>
                <w:b/>
                <w:bCs/>
                <w:color w:val="1A4A8A"/>
              </w:rPr>
              <w:t>4  API</w:t>
            </w:r>
            <w:proofErr w:type="gramEnd"/>
            <w:r>
              <w:rPr>
                <w:b/>
                <w:bCs/>
                <w:color w:val="1A4A8A"/>
              </w:rPr>
              <w:t>-Berechtigungen konfigurieren</w:t>
            </w:r>
          </w:p>
          <w:p w14:paraId="58BE348B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Im linken </w:t>
            </w:r>
            <w:proofErr w:type="spellStart"/>
            <w:r>
              <w:rPr>
                <w:color w:val="444444"/>
              </w:rPr>
              <w:t>Menue</w:t>
            </w:r>
            <w:proofErr w:type="spellEnd"/>
            <w:r>
              <w:rPr>
                <w:color w:val="444444"/>
              </w:rPr>
              <w:t xml:space="preserve"> auf 'API-Berechtigungen' klicken.</w:t>
            </w:r>
          </w:p>
          <w:p w14:paraId="13F29D94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Auf '+ Berechtigung </w:t>
            </w:r>
            <w:proofErr w:type="spellStart"/>
            <w:r>
              <w:rPr>
                <w:color w:val="444444"/>
              </w:rPr>
              <w:t>hinzufuegen</w:t>
            </w:r>
            <w:proofErr w:type="spellEnd"/>
            <w:r>
              <w:rPr>
                <w:color w:val="444444"/>
              </w:rPr>
              <w:t xml:space="preserve">' klicken -&gt; 'Microsoft Graph' </w:t>
            </w:r>
            <w:proofErr w:type="spellStart"/>
            <w:r>
              <w:rPr>
                <w:color w:val="444444"/>
              </w:rPr>
              <w:t>waehlen</w:t>
            </w:r>
            <w:proofErr w:type="spellEnd"/>
            <w:r>
              <w:rPr>
                <w:color w:val="444444"/>
              </w:rPr>
              <w:t>.</w:t>
            </w:r>
          </w:p>
          <w:p w14:paraId="5D93EB83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'Anwendungsberechtigungen' </w:t>
            </w:r>
            <w:proofErr w:type="spellStart"/>
            <w:r>
              <w:rPr>
                <w:color w:val="444444"/>
              </w:rPr>
              <w:t>auswaehlen</w:t>
            </w:r>
            <w:proofErr w:type="spellEnd"/>
            <w:r>
              <w:rPr>
                <w:color w:val="444444"/>
              </w:rPr>
              <w:t xml:space="preserve"> (nicht delegierte Berechtigungen).</w:t>
            </w:r>
          </w:p>
          <w:p w14:paraId="0EBEFC00" w14:textId="77777777" w:rsidR="005F1DFD" w:rsidRDefault="00000000">
            <w:pPr>
              <w:spacing w:before="28" w:after="28"/>
            </w:pPr>
            <w:r>
              <w:rPr>
                <w:color w:val="111111"/>
              </w:rPr>
              <w:t xml:space="preserve">Berechtigungen je nach Anwendungsfall </w:t>
            </w:r>
            <w:proofErr w:type="spellStart"/>
            <w:r>
              <w:rPr>
                <w:color w:val="111111"/>
              </w:rPr>
              <w:t>auswaehlen</w:t>
            </w:r>
            <w:proofErr w:type="spellEnd"/>
            <w:r>
              <w:rPr>
                <w:color w:val="111111"/>
              </w:rPr>
              <w:t>:</w:t>
            </w:r>
          </w:p>
          <w:p w14:paraId="4FD645B2" w14:textId="77777777" w:rsidR="005F1DFD" w:rsidRDefault="00000000">
            <w:pPr>
              <w:spacing w:before="28" w:after="28"/>
            </w:pPr>
            <w:proofErr w:type="spellStart"/>
            <w:proofErr w:type="gramStart"/>
            <w:r>
              <w:rPr>
                <w:color w:val="444444"/>
              </w:rPr>
              <w:t>Files.Read.All</w:t>
            </w:r>
            <w:proofErr w:type="spellEnd"/>
            <w:proofErr w:type="gramEnd"/>
            <w:r>
              <w:rPr>
                <w:color w:val="444444"/>
              </w:rPr>
              <w:t>: Zugriff auf SharePoint und OneDrive Dateien</w:t>
            </w:r>
          </w:p>
          <w:p w14:paraId="6A3C9241" w14:textId="77777777" w:rsidR="005F1DFD" w:rsidRDefault="00000000">
            <w:pPr>
              <w:spacing w:before="28" w:after="28"/>
            </w:pPr>
            <w:proofErr w:type="spellStart"/>
            <w:r>
              <w:rPr>
                <w:color w:val="444444"/>
              </w:rPr>
              <w:t>Mail.Read</w:t>
            </w:r>
            <w:proofErr w:type="spellEnd"/>
            <w:r>
              <w:rPr>
                <w:color w:val="444444"/>
              </w:rPr>
              <w:t xml:space="preserve">: Zugriff auf E-Mails (falls </w:t>
            </w:r>
            <w:proofErr w:type="spellStart"/>
            <w:r>
              <w:rPr>
                <w:color w:val="444444"/>
              </w:rPr>
              <w:t>benoetigt</w:t>
            </w:r>
            <w:proofErr w:type="spellEnd"/>
            <w:r>
              <w:rPr>
                <w:color w:val="444444"/>
              </w:rPr>
              <w:t>)</w:t>
            </w:r>
          </w:p>
          <w:p w14:paraId="30C3CA97" w14:textId="77777777" w:rsidR="005F1DFD" w:rsidRDefault="00000000">
            <w:pPr>
              <w:spacing w:before="28" w:after="28"/>
            </w:pPr>
            <w:proofErr w:type="spellStart"/>
            <w:proofErr w:type="gramStart"/>
            <w:r>
              <w:rPr>
                <w:color w:val="444444"/>
              </w:rPr>
              <w:t>User.Read.All</w:t>
            </w:r>
            <w:proofErr w:type="spellEnd"/>
            <w:proofErr w:type="gramEnd"/>
            <w:r>
              <w:rPr>
                <w:color w:val="444444"/>
              </w:rPr>
              <w:t>: Lesen von Benutzerprofilen</w:t>
            </w:r>
          </w:p>
          <w:p w14:paraId="623FC9D0" w14:textId="77777777" w:rsidR="005F1DFD" w:rsidRDefault="00000000">
            <w:pPr>
              <w:spacing w:before="28" w:after="28"/>
            </w:pPr>
            <w:proofErr w:type="spellStart"/>
            <w:proofErr w:type="gramStart"/>
            <w:r>
              <w:rPr>
                <w:color w:val="444444"/>
              </w:rPr>
              <w:t>Sites.Read.All</w:t>
            </w:r>
            <w:proofErr w:type="spellEnd"/>
            <w:proofErr w:type="gramEnd"/>
            <w:r>
              <w:rPr>
                <w:color w:val="444444"/>
              </w:rPr>
              <w:t>: Zugriff auf SharePoint-Sites</w:t>
            </w:r>
          </w:p>
          <w:p w14:paraId="442E0AED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Auf 'Berechtigungen </w:t>
            </w:r>
            <w:proofErr w:type="spellStart"/>
            <w:r>
              <w:rPr>
                <w:color w:val="444444"/>
              </w:rPr>
              <w:t>hinzufuegen</w:t>
            </w:r>
            <w:proofErr w:type="spellEnd"/>
            <w:r>
              <w:rPr>
                <w:color w:val="444444"/>
              </w:rPr>
              <w:t>' klicken.</w:t>
            </w:r>
          </w:p>
          <w:p w14:paraId="3566022F" w14:textId="77777777" w:rsidR="005F1DFD" w:rsidRDefault="00000000">
            <w:pPr>
              <w:spacing w:before="28" w:after="28"/>
            </w:pPr>
            <w:r>
              <w:rPr>
                <w:color w:val="B7660A"/>
              </w:rPr>
              <w:t xml:space="preserve">Dann auf 'Administratorzustimmung erteilen </w:t>
            </w:r>
            <w:proofErr w:type="spellStart"/>
            <w:r>
              <w:rPr>
                <w:color w:val="B7660A"/>
              </w:rPr>
              <w:t>fuer</w:t>
            </w:r>
            <w:proofErr w:type="spellEnd"/>
            <w:r>
              <w:rPr>
                <w:color w:val="B7660A"/>
              </w:rPr>
              <w:t xml:space="preserve"> [Organisation]' klicken.</w:t>
            </w:r>
          </w:p>
          <w:p w14:paraId="256EA7FB" w14:textId="77777777" w:rsidR="005F1DFD" w:rsidRDefault="00000000">
            <w:pPr>
              <w:spacing w:before="28" w:after="28"/>
            </w:pPr>
            <w:proofErr w:type="spellStart"/>
            <w:r>
              <w:rPr>
                <w:color w:val="1A4A8A"/>
              </w:rPr>
              <w:t>Bestaetigen</w:t>
            </w:r>
            <w:proofErr w:type="spellEnd"/>
            <w:r>
              <w:rPr>
                <w:color w:val="1A4A8A"/>
              </w:rPr>
              <w:t xml:space="preserve">. Status wechselt auf </w:t>
            </w:r>
            <w:proofErr w:type="spellStart"/>
            <w:r>
              <w:rPr>
                <w:color w:val="1A4A8A"/>
              </w:rPr>
              <w:t>gruenes</w:t>
            </w:r>
            <w:proofErr w:type="spellEnd"/>
            <w:r>
              <w:rPr>
                <w:color w:val="1A4A8A"/>
              </w:rPr>
              <w:t xml:space="preserve"> </w:t>
            </w:r>
            <w:proofErr w:type="spellStart"/>
            <w:r>
              <w:rPr>
                <w:color w:val="1A4A8A"/>
              </w:rPr>
              <w:t>Haeckchen</w:t>
            </w:r>
            <w:proofErr w:type="spellEnd"/>
            <w:r>
              <w:rPr>
                <w:color w:val="1A4A8A"/>
              </w:rPr>
              <w:t>.</w:t>
            </w:r>
          </w:p>
        </w:tc>
      </w:tr>
    </w:tbl>
    <w:p w14:paraId="26E0215F" w14:textId="77777777" w:rsidR="005F1DFD" w:rsidRDefault="005F1DFD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66DA8B5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A4A8A"/>
              <w:left w:val="single" w:sz="10" w:space="0" w:color="1A4A8A"/>
              <w:bottom w:val="single" w:sz="4" w:space="0" w:color="1A4A8A"/>
              <w:right w:val="single" w:sz="4" w:space="0" w:color="1A4A8A"/>
            </w:tcBorders>
            <w:shd w:val="clear" w:color="auto" w:fill="E8F0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F6D0EB4" w14:textId="77777777" w:rsidR="005F1DFD" w:rsidRDefault="00000000">
            <w:pPr>
              <w:spacing w:before="28" w:after="28"/>
            </w:pPr>
            <w:r>
              <w:rPr>
                <w:b/>
                <w:bCs/>
                <w:color w:val="1A4A8A"/>
              </w:rPr>
              <w:t xml:space="preserve">Schritt </w:t>
            </w:r>
            <w:proofErr w:type="gramStart"/>
            <w:r>
              <w:rPr>
                <w:b/>
                <w:bCs/>
                <w:color w:val="1A4A8A"/>
              </w:rPr>
              <w:t>5  Python</w:t>
            </w:r>
            <w:proofErr w:type="gramEnd"/>
            <w:r>
              <w:rPr>
                <w:b/>
                <w:bCs/>
                <w:color w:val="1A4A8A"/>
              </w:rPr>
              <w:t>-Bibliotheken installieren</w:t>
            </w:r>
          </w:p>
          <w:p w14:paraId="15D9FD63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lastRenderedPageBreak/>
              <w:t xml:space="preserve">Folgenden Befehl auf dem Anwendungsserver </w:t>
            </w:r>
            <w:proofErr w:type="spellStart"/>
            <w:r>
              <w:rPr>
                <w:color w:val="444444"/>
              </w:rPr>
              <w:t>ausfuehren</w:t>
            </w:r>
            <w:proofErr w:type="spellEnd"/>
            <w:r>
              <w:rPr>
                <w:color w:val="444444"/>
              </w:rPr>
              <w:t>:</w:t>
            </w:r>
          </w:p>
        </w:tc>
      </w:tr>
    </w:tbl>
    <w:p w14:paraId="691F7FC9" w14:textId="77777777" w:rsidR="005F1DFD" w:rsidRDefault="005F1DFD">
      <w:pPr>
        <w:spacing w:before="1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67F4C32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76284B" w14:textId="77777777" w:rsidR="005F1DFD" w:rsidRDefault="00000000">
            <w:pPr>
              <w:spacing w:before="8" w:after="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azure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-identity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msgraph-sdk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openai</w:t>
            </w:r>
            <w:proofErr w:type="spellEnd"/>
          </w:p>
        </w:tc>
      </w:tr>
    </w:tbl>
    <w:p w14:paraId="33EE8276" w14:textId="77777777" w:rsidR="005F1DFD" w:rsidRDefault="005F1DFD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7EBF1A5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A4A8A"/>
              <w:left w:val="single" w:sz="10" w:space="0" w:color="1A4A8A"/>
              <w:bottom w:val="single" w:sz="4" w:space="0" w:color="1A4A8A"/>
              <w:right w:val="single" w:sz="4" w:space="0" w:color="1A4A8A"/>
            </w:tcBorders>
            <w:shd w:val="clear" w:color="auto" w:fill="E8F0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00FA88E" w14:textId="77777777" w:rsidR="005F1DFD" w:rsidRDefault="00000000">
            <w:pPr>
              <w:spacing w:before="28" w:after="28"/>
            </w:pPr>
            <w:r>
              <w:rPr>
                <w:b/>
                <w:bCs/>
                <w:color w:val="1A4A8A"/>
              </w:rPr>
              <w:t xml:space="preserve">Schritt </w:t>
            </w:r>
            <w:proofErr w:type="gramStart"/>
            <w:r>
              <w:rPr>
                <w:b/>
                <w:bCs/>
                <w:color w:val="1A4A8A"/>
              </w:rPr>
              <w:t>6  Umgebungsvariablen</w:t>
            </w:r>
            <w:proofErr w:type="gramEnd"/>
            <w:r>
              <w:rPr>
                <w:b/>
                <w:bCs/>
                <w:color w:val="1A4A8A"/>
              </w:rPr>
              <w:t xml:space="preserve"> setzen</w:t>
            </w:r>
          </w:p>
          <w:p w14:paraId="53C2388F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Alle sensitiven Zugangsdaten als Umgebungsvariablen setzen - niemals im Quellcode.</w:t>
            </w:r>
          </w:p>
          <w:p w14:paraId="5D00B225" w14:textId="77777777" w:rsidR="005F1DFD" w:rsidRDefault="00000000">
            <w:pPr>
              <w:spacing w:before="28" w:after="28"/>
            </w:pPr>
            <w:r>
              <w:rPr>
                <w:color w:val="111111"/>
              </w:rPr>
              <w:t xml:space="preserve">Unter Linux/Mac </w:t>
            </w:r>
            <w:proofErr w:type="gramStart"/>
            <w:r>
              <w:rPr>
                <w:color w:val="111111"/>
              </w:rPr>
              <w:t>(.</w:t>
            </w:r>
            <w:proofErr w:type="spellStart"/>
            <w:r>
              <w:rPr>
                <w:color w:val="111111"/>
              </w:rPr>
              <w:t>env</w:t>
            </w:r>
            <w:proofErr w:type="spellEnd"/>
            <w:proofErr w:type="gramEnd"/>
            <w:r>
              <w:rPr>
                <w:color w:val="111111"/>
              </w:rPr>
              <w:t xml:space="preserve"> Datei oder Shell):</w:t>
            </w:r>
          </w:p>
        </w:tc>
      </w:tr>
    </w:tbl>
    <w:p w14:paraId="04637BB1" w14:textId="77777777" w:rsidR="005F1DFD" w:rsidRDefault="005F1DFD">
      <w:pPr>
        <w:spacing w:before="1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34AA08D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78CEC38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AZURE_OPENAI_API_KEY="ihr-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key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</w:t>
            </w:r>
          </w:p>
          <w:p w14:paraId="744F2603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AZURE_OPENAI_ENDPOINT="https://ihr-name.openai.azure.com/"</w:t>
            </w:r>
          </w:p>
          <w:p w14:paraId="1B724318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AZURE_TENANT_ID="ihre-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tenant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</w:t>
            </w:r>
          </w:p>
          <w:p w14:paraId="0984A8E5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AZURE_CLIENT_ID="ihre-client-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</w:t>
            </w:r>
          </w:p>
          <w:p w14:paraId="414FFD02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AZURE_CLIENT_SECRET="ihr-client-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secret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</w:t>
            </w:r>
          </w:p>
        </w:tc>
      </w:tr>
    </w:tbl>
    <w:p w14:paraId="7A214AFC" w14:textId="77777777" w:rsidR="005F1DFD" w:rsidRDefault="005F1DFD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098583B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A4A8A"/>
              <w:left w:val="single" w:sz="10" w:space="0" w:color="1A4A8A"/>
              <w:bottom w:val="single" w:sz="4" w:space="0" w:color="1A4A8A"/>
              <w:right w:val="single" w:sz="4" w:space="0" w:color="1A4A8A"/>
            </w:tcBorders>
            <w:shd w:val="clear" w:color="auto" w:fill="E8F0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A46988F" w14:textId="77777777" w:rsidR="005F1DFD" w:rsidRDefault="00000000">
            <w:pPr>
              <w:spacing w:before="28" w:after="28"/>
            </w:pPr>
            <w:r>
              <w:rPr>
                <w:b/>
                <w:bCs/>
                <w:color w:val="1A4A8A"/>
              </w:rPr>
              <w:t xml:space="preserve">Schritt </w:t>
            </w:r>
            <w:proofErr w:type="gramStart"/>
            <w:r>
              <w:rPr>
                <w:b/>
                <w:bCs/>
                <w:color w:val="1A4A8A"/>
              </w:rPr>
              <w:t>7  Verbindung</w:t>
            </w:r>
            <w:proofErr w:type="gramEnd"/>
            <w:r>
              <w:rPr>
                <w:b/>
                <w:bCs/>
                <w:color w:val="1A4A8A"/>
              </w:rPr>
              <w:t xml:space="preserve"> testen</w:t>
            </w:r>
          </w:p>
          <w:p w14:paraId="31579F42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Testen Sie die Graph API Verbindung mit folgendem Code:</w:t>
            </w:r>
          </w:p>
        </w:tc>
      </w:tr>
    </w:tbl>
    <w:p w14:paraId="621BBE8D" w14:textId="77777777" w:rsidR="005F1DFD" w:rsidRDefault="005F1DFD">
      <w:pPr>
        <w:spacing w:before="1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5EB25A6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6A1FB5" w14:textId="77777777" w:rsidR="005F1DFD" w:rsidRDefault="00000000">
            <w:pPr>
              <w:spacing w:before="8" w:after="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azure.identity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ClientSecretCredential</w:t>
            </w:r>
            <w:proofErr w:type="spellEnd"/>
          </w:p>
          <w:p w14:paraId="4B4F3F97" w14:textId="77777777" w:rsidR="005F1DFD" w:rsidRDefault="00000000">
            <w:pPr>
              <w:spacing w:before="8" w:after="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msgraph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GraphServiceClient</w:t>
            </w:r>
            <w:proofErr w:type="spellEnd"/>
          </w:p>
          <w:p w14:paraId="3A475FB8" w14:textId="77777777" w:rsidR="005F1DFD" w:rsidRDefault="00000000">
            <w:pPr>
              <w:spacing w:before="8" w:after="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os</w:t>
            </w:r>
            <w:proofErr w:type="spellEnd"/>
          </w:p>
          <w:p w14:paraId="5F2FE3D8" w14:textId="77777777" w:rsidR="005F1DFD" w:rsidRDefault="005F1DFD">
            <w:pPr>
              <w:spacing w:before="8" w:after="8"/>
            </w:pPr>
          </w:p>
          <w:p w14:paraId="4B44B2AE" w14:textId="77777777" w:rsidR="005F1DFD" w:rsidRDefault="00000000">
            <w:pPr>
              <w:spacing w:before="8" w:after="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credential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ClientSecretCredential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</w:p>
          <w:p w14:paraId="2587958E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tenant_id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("AZURE_TENANT_ID"),</w:t>
            </w:r>
          </w:p>
          <w:p w14:paraId="5D8121FB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client_id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("AZURE_CLIENT_ID"),</w:t>
            </w:r>
          </w:p>
          <w:p w14:paraId="3E017945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client_secret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("AZURE_CLIENT_SECRET")</w:t>
            </w:r>
          </w:p>
          <w:p w14:paraId="599612CC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6D5C07EE" w14:textId="77777777" w:rsidR="005F1DFD" w:rsidRDefault="005F1DFD">
            <w:pPr>
              <w:spacing w:before="8" w:after="8"/>
            </w:pPr>
          </w:p>
          <w:p w14:paraId="7EA91DE8" w14:textId="77777777" w:rsidR="005F1DFD" w:rsidRDefault="00000000">
            <w:pPr>
              <w:spacing w:before="8" w:after="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client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GraphServiceClient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credential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38ED556D" w14:textId="77777777" w:rsidR="005F1DFD" w:rsidRDefault="005F1DFD">
            <w:pPr>
              <w:spacing w:before="8" w:after="8"/>
            </w:pPr>
          </w:p>
          <w:p w14:paraId="03F31217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Test: Liste der SharePoint Sites abrufen</w:t>
            </w:r>
          </w:p>
          <w:p w14:paraId="1F09A784" w14:textId="77777777" w:rsidR="005F1DFD" w:rsidRDefault="00000000">
            <w:pPr>
              <w:spacing w:before="8" w:after="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sites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):</w:t>
            </w:r>
          </w:p>
          <w:p w14:paraId="506C3E68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sites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client.sites.get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63A2F23F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site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sites.value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</w:t>
            </w:r>
          </w:p>
          <w:p w14:paraId="7D344C40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(site.name)</w:t>
            </w:r>
          </w:p>
          <w:p w14:paraId="5A5E2CA2" w14:textId="77777777" w:rsidR="005F1DFD" w:rsidRDefault="005F1DFD">
            <w:pPr>
              <w:spacing w:before="8" w:after="8"/>
            </w:pPr>
          </w:p>
          <w:p w14:paraId="69E32694" w14:textId="77777777" w:rsidR="005F1DFD" w:rsidRDefault="00000000">
            <w:pPr>
              <w:spacing w:before="8" w:after="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asyncio</w:t>
            </w:r>
            <w:proofErr w:type="spellEnd"/>
          </w:p>
          <w:p w14:paraId="4A4BF2E7" w14:textId="77777777" w:rsidR="005F1DFD" w:rsidRDefault="00000000">
            <w:pPr>
              <w:spacing w:before="8" w:after="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asyncio.run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sites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))</w:t>
            </w:r>
          </w:p>
        </w:tc>
      </w:tr>
    </w:tbl>
    <w:p w14:paraId="7B436DD2" w14:textId="77777777" w:rsidR="005F1DFD" w:rsidRDefault="005F1DFD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74FB99C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A4A8A"/>
              <w:left w:val="single" w:sz="10" w:space="0" w:color="1A4A8A"/>
              <w:bottom w:val="single" w:sz="4" w:space="0" w:color="1A4A8A"/>
              <w:right w:val="single" w:sz="4" w:space="0" w:color="1A4A8A"/>
            </w:tcBorders>
            <w:shd w:val="clear" w:color="auto" w:fill="E8F0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4D8FEE8" w14:textId="77777777" w:rsidR="005F1DFD" w:rsidRDefault="00000000">
            <w:pPr>
              <w:spacing w:before="28" w:after="28"/>
            </w:pPr>
            <w:r>
              <w:rPr>
                <w:b/>
                <w:bCs/>
                <w:color w:val="1A4A8A"/>
              </w:rPr>
              <w:t xml:space="preserve">Schritt </w:t>
            </w:r>
            <w:proofErr w:type="gramStart"/>
            <w:r>
              <w:rPr>
                <w:b/>
                <w:bCs/>
                <w:color w:val="1A4A8A"/>
              </w:rPr>
              <w:t>8  Azure</w:t>
            </w:r>
            <w:proofErr w:type="gramEnd"/>
            <w:r>
              <w:rPr>
                <w:b/>
                <w:bCs/>
                <w:color w:val="1A4A8A"/>
              </w:rPr>
              <w:t xml:space="preserve"> OpenAI und Graph API kombinieren</w:t>
            </w:r>
          </w:p>
          <w:p w14:paraId="73B80097" w14:textId="77777777" w:rsidR="005F1DFD" w:rsidRDefault="00000000">
            <w:pPr>
              <w:spacing w:before="28" w:after="28"/>
            </w:pPr>
            <w:proofErr w:type="spellStart"/>
            <w:r>
              <w:rPr>
                <w:color w:val="444444"/>
              </w:rPr>
              <w:t>Vollstaendiges</w:t>
            </w:r>
            <w:proofErr w:type="spellEnd"/>
            <w:r>
              <w:rPr>
                <w:color w:val="444444"/>
              </w:rPr>
              <w:t xml:space="preserve"> Beispiel: Dokument aus SharePoint lesen und mit GPT-4o analysieren:</w:t>
            </w:r>
          </w:p>
        </w:tc>
      </w:tr>
    </w:tbl>
    <w:p w14:paraId="7347BAAA" w14:textId="77777777" w:rsidR="005F1DFD" w:rsidRDefault="005F1DFD">
      <w:pPr>
        <w:spacing w:before="1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003F55E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D0F555" w14:textId="77777777" w:rsidR="005F1DFD" w:rsidRDefault="00000000">
            <w:pPr>
              <w:spacing w:before="8" w:after="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azure.identity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ClientSecretCredential</w:t>
            </w:r>
            <w:proofErr w:type="spellEnd"/>
          </w:p>
          <w:p w14:paraId="6860952B" w14:textId="77777777" w:rsidR="005F1DFD" w:rsidRDefault="00000000">
            <w:pPr>
              <w:spacing w:before="8" w:after="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msgraph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GraphServiceClient</w:t>
            </w:r>
            <w:proofErr w:type="spellEnd"/>
          </w:p>
          <w:p w14:paraId="5C4783E9" w14:textId="77777777" w:rsidR="005F1DFD" w:rsidRDefault="00000000">
            <w:pPr>
              <w:spacing w:before="8" w:after="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openai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AzureOpenAI</w:t>
            </w:r>
            <w:proofErr w:type="spellEnd"/>
          </w:p>
          <w:p w14:paraId="3E9C740F" w14:textId="77777777" w:rsidR="005F1DFD" w:rsidRDefault="00000000">
            <w:pPr>
              <w:spacing w:before="8" w:after="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asyncio</w:t>
            </w:r>
            <w:proofErr w:type="spellEnd"/>
          </w:p>
          <w:p w14:paraId="131D4B4E" w14:textId="77777777" w:rsidR="005F1DFD" w:rsidRDefault="005F1DFD">
            <w:pPr>
              <w:spacing w:before="8" w:after="8"/>
            </w:pPr>
          </w:p>
          <w:p w14:paraId="65DE995E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Azure OpenAI Client</w:t>
            </w:r>
          </w:p>
          <w:p w14:paraId="27AEA788" w14:textId="77777777" w:rsidR="005F1DFD" w:rsidRDefault="00000000">
            <w:pPr>
              <w:spacing w:before="8" w:after="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openai_client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AzureOpenAI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</w:p>
          <w:p w14:paraId="725DD3F6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api_key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("AZURE_OPENAI_API_KEY"),</w:t>
            </w:r>
          </w:p>
          <w:p w14:paraId="1499701E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api_version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="2024-02-01",</w:t>
            </w:r>
          </w:p>
          <w:p w14:paraId="5D6EEA04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azure_endpoint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("AZURE_OPENAI_ENDPOINT")</w:t>
            </w:r>
          </w:p>
          <w:p w14:paraId="0314815C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44B35B19" w14:textId="77777777" w:rsidR="005F1DFD" w:rsidRDefault="005F1DFD">
            <w:pPr>
              <w:spacing w:before="8" w:after="8"/>
            </w:pPr>
          </w:p>
          <w:p w14:paraId="2FBA9C29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Graph API Client</w:t>
            </w:r>
          </w:p>
          <w:p w14:paraId="2505A5B7" w14:textId="77777777" w:rsidR="005F1DFD" w:rsidRDefault="00000000">
            <w:pPr>
              <w:spacing w:before="8" w:after="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credential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ClientSecretCredential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</w:p>
          <w:p w14:paraId="64B328A2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tenant_id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("AZURE_TENANT_ID"),</w:t>
            </w:r>
          </w:p>
          <w:p w14:paraId="482AAFCF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client_id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("AZURE_CLIENT_ID"),</w:t>
            </w:r>
          </w:p>
          <w:p w14:paraId="28A773B0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client_secret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("AZURE_CLIENT_SECRET")</w:t>
            </w:r>
          </w:p>
          <w:p w14:paraId="3B0DF876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22019252" w14:textId="77777777" w:rsidR="005F1DFD" w:rsidRDefault="00000000">
            <w:pPr>
              <w:spacing w:before="8" w:after="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graph_client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GraphServiceClient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credential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31572A42" w14:textId="77777777" w:rsidR="005F1DFD" w:rsidRDefault="005F1DFD">
            <w:pPr>
              <w:spacing w:before="8" w:after="8"/>
            </w:pPr>
          </w:p>
          <w:p w14:paraId="77FCF0FA" w14:textId="77777777" w:rsidR="005F1DFD" w:rsidRDefault="00000000">
            <w:pPr>
              <w:spacing w:before="8" w:after="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analyse_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document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site_id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item_id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):</w:t>
            </w:r>
          </w:p>
          <w:p w14:paraId="3DB5A034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# Dokument aus SharePoint laden</w:t>
            </w:r>
          </w:p>
          <w:p w14:paraId="7BCFCE9E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content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graph_client.sites.by_site_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</w:p>
          <w:p w14:paraId="6E367A88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site_id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drive.items.by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_drive_item_id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item_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)\</w:t>
            </w:r>
            <w:proofErr w:type="gramEnd"/>
          </w:p>
          <w:p w14:paraId="3B07AC44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content.get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</w:t>
            </w:r>
          </w:p>
          <w:p w14:paraId="30688618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content.decode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("utf-8")</w:t>
            </w:r>
          </w:p>
          <w:p w14:paraId="34ED14F2" w14:textId="77777777" w:rsidR="005F1DFD" w:rsidRDefault="005F1DFD">
            <w:pPr>
              <w:spacing w:before="8" w:after="8"/>
            </w:pPr>
          </w:p>
          <w:p w14:paraId="064953AC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# Mit GPT-4o analysieren</w:t>
            </w:r>
          </w:p>
          <w:p w14:paraId="461B9319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response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openai_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client.chat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completions.create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</w:p>
          <w:p w14:paraId="2AE706F7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model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="IHR_DEPLOYMENT_NAME",</w:t>
            </w:r>
          </w:p>
          <w:p w14:paraId="7C03063F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messages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=[</w:t>
            </w:r>
            <w:proofErr w:type="gramEnd"/>
          </w:p>
          <w:p w14:paraId="1B139AE5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{"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system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content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"Analysiere das folgende Dokument."},</w:t>
            </w:r>
          </w:p>
          <w:p w14:paraId="5A2A0E58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{"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content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  <w:p w14:paraId="1A7526EE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]</w:t>
            </w:r>
          </w:p>
          <w:p w14:paraId="1B632D96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)</w:t>
            </w:r>
          </w:p>
          <w:p w14:paraId="46D8A504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response.choices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[0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message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.content</w:t>
            </w:r>
            <w:proofErr w:type="spellEnd"/>
          </w:p>
        </w:tc>
      </w:tr>
    </w:tbl>
    <w:p w14:paraId="18CF7BC0" w14:textId="77777777" w:rsidR="005F1DFD" w:rsidRDefault="005F1DFD">
      <w:pPr>
        <w:spacing w:before="40"/>
      </w:pPr>
    </w:p>
    <w:p w14:paraId="6ACB3FC1" w14:textId="77777777" w:rsidR="005F1DFD" w:rsidRDefault="00000000">
      <w:pPr>
        <w:pStyle w:val="berschrift1"/>
        <w:spacing w:before="320" w:after="120"/>
      </w:pPr>
      <w:r>
        <w:rPr>
          <w:b/>
          <w:bCs/>
          <w:color w:val="111111"/>
          <w:sz w:val="34"/>
          <w:szCs w:val="34"/>
        </w:rPr>
        <w:t>Sicherheitshinweise</w:t>
      </w:r>
    </w:p>
    <w:p w14:paraId="1259B081" w14:textId="77777777" w:rsidR="005F1DFD" w:rsidRDefault="005F1DFD">
      <w:pPr>
        <w:pBdr>
          <w:bottom w:val="single" w:sz="2" w:space="0" w:color="E0DED8"/>
        </w:pBdr>
        <w:spacing w:before="80" w:after="80"/>
      </w:pPr>
    </w:p>
    <w:p w14:paraId="15D5053B" w14:textId="77777777" w:rsidR="005F1DFD" w:rsidRDefault="005F1DFD">
      <w:pPr>
        <w:spacing w:before="1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628A134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0392B"/>
              <w:left w:val="single" w:sz="8" w:space="0" w:color="C0392B"/>
              <w:bottom w:val="single" w:sz="4" w:space="0" w:color="C0392B"/>
              <w:right w:val="single" w:sz="4" w:space="0" w:color="C0392B"/>
            </w:tcBorders>
            <w:shd w:val="clear" w:color="auto" w:fill="FDECE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8365D09" w14:textId="77777777" w:rsidR="005F1DFD" w:rsidRDefault="00000000">
            <w:pPr>
              <w:spacing w:before="28" w:after="28"/>
            </w:pPr>
            <w:r>
              <w:rPr>
                <w:b/>
                <w:bCs/>
                <w:color w:val="C0392B"/>
              </w:rPr>
              <w:t>API Keys und Secrets</w:t>
            </w:r>
          </w:p>
          <w:p w14:paraId="489BE960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API Keys niemals in Quellcode, </w:t>
            </w:r>
            <w:proofErr w:type="spellStart"/>
            <w:r>
              <w:rPr>
                <w:color w:val="444444"/>
              </w:rPr>
              <w:t>Git-Repositories</w:t>
            </w:r>
            <w:proofErr w:type="spellEnd"/>
            <w:r>
              <w:rPr>
                <w:color w:val="444444"/>
              </w:rPr>
              <w:t xml:space="preserve"> oder Log-Dateien speichern.</w:t>
            </w:r>
          </w:p>
          <w:p w14:paraId="2054F02D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Immer als Umgebungsvariablen oder Azure Key Vault verwenden.</w:t>
            </w:r>
          </w:p>
          <w:p w14:paraId="758EC231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Keys </w:t>
            </w:r>
            <w:proofErr w:type="spellStart"/>
            <w:r>
              <w:rPr>
                <w:color w:val="444444"/>
              </w:rPr>
              <w:t>regelmaessig</w:t>
            </w:r>
            <w:proofErr w:type="spellEnd"/>
            <w:r>
              <w:rPr>
                <w:color w:val="444444"/>
              </w:rPr>
              <w:t xml:space="preserve"> rotieren (empfohlen: alle 90 Tage).</w:t>
            </w:r>
          </w:p>
          <w:p w14:paraId="00BCB576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Jede Anwendung </w:t>
            </w:r>
            <w:proofErr w:type="spellStart"/>
            <w:r>
              <w:rPr>
                <w:color w:val="444444"/>
              </w:rPr>
              <w:t>erhaelt</w:t>
            </w:r>
            <w:proofErr w:type="spellEnd"/>
            <w:r>
              <w:rPr>
                <w:color w:val="444444"/>
              </w:rPr>
              <w:t xml:space="preserve"> einen eigenen API Key - keine Key-Weitergabe.</w:t>
            </w:r>
          </w:p>
        </w:tc>
      </w:tr>
    </w:tbl>
    <w:p w14:paraId="66139451" w14:textId="77777777" w:rsidR="005F1DFD" w:rsidRDefault="005F1DFD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1788123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7660A"/>
              <w:left w:val="single" w:sz="8" w:space="0" w:color="B7660A"/>
              <w:bottom w:val="single" w:sz="4" w:space="0" w:color="B7660A"/>
              <w:right w:val="single" w:sz="4" w:space="0" w:color="B7660A"/>
            </w:tcBorders>
            <w:shd w:val="clear" w:color="auto" w:fill="FFF3E0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82DCBD5" w14:textId="77777777" w:rsidR="005F1DFD" w:rsidRDefault="00000000">
            <w:pPr>
              <w:spacing w:before="28" w:after="28"/>
            </w:pPr>
            <w:r>
              <w:rPr>
                <w:b/>
                <w:bCs/>
                <w:color w:val="B7660A"/>
              </w:rPr>
              <w:t>Netzwerksicherheit</w:t>
            </w:r>
          </w:p>
          <w:p w14:paraId="2FF16D24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Netzwerkzugriff auf bekannte IP-Adressen </w:t>
            </w:r>
            <w:proofErr w:type="spellStart"/>
            <w:r>
              <w:rPr>
                <w:color w:val="444444"/>
              </w:rPr>
              <w:t>einschraenken</w:t>
            </w:r>
            <w:proofErr w:type="spellEnd"/>
            <w:r>
              <w:rPr>
                <w:color w:val="444444"/>
              </w:rPr>
              <w:t xml:space="preserve"> (Schritt 6).</w:t>
            </w:r>
          </w:p>
          <w:p w14:paraId="5BF4D1D9" w14:textId="77777777" w:rsidR="005F1DFD" w:rsidRDefault="00000000">
            <w:pPr>
              <w:spacing w:before="28" w:after="28"/>
            </w:pPr>
            <w:proofErr w:type="spellStart"/>
            <w:r>
              <w:rPr>
                <w:color w:val="444444"/>
              </w:rPr>
              <w:t>Deployment</w:t>
            </w:r>
            <w:proofErr w:type="spellEnd"/>
            <w:r>
              <w:rPr>
                <w:color w:val="444444"/>
              </w:rPr>
              <w:t xml:space="preserve"> Type zwingend auf 'Datenzonenstandard' setzen (nicht Globaler Standard).</w:t>
            </w:r>
          </w:p>
          <w:p w14:paraId="5A234E84" w14:textId="77777777" w:rsidR="005F1DFD" w:rsidRDefault="00000000">
            <w:pPr>
              <w:spacing w:before="28" w:after="28"/>
            </w:pPr>
            <w:proofErr w:type="spellStart"/>
            <w:r>
              <w:rPr>
                <w:color w:val="444444"/>
              </w:rPr>
              <w:t>Fuer</w:t>
            </w:r>
            <w:proofErr w:type="spellEnd"/>
            <w:r>
              <w:rPr>
                <w:color w:val="444444"/>
              </w:rPr>
              <w:t xml:space="preserve"> hochsensible Daten: Private Endpoints und VPN-Verbindung in Betracht ziehen.</w:t>
            </w:r>
          </w:p>
        </w:tc>
      </w:tr>
    </w:tbl>
    <w:p w14:paraId="5A30AAC4" w14:textId="77777777" w:rsidR="005F1DFD" w:rsidRDefault="005F1DFD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464CC1B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A7A4A"/>
              <w:left w:val="single" w:sz="8" w:space="0" w:color="1A7A4A"/>
              <w:bottom w:val="single" w:sz="4" w:space="0" w:color="1A7A4A"/>
              <w:right w:val="single" w:sz="4" w:space="0" w:color="1A7A4A"/>
            </w:tcBorders>
            <w:shd w:val="clear" w:color="auto" w:fill="E8F5E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813FDAB" w14:textId="77777777" w:rsidR="005F1DFD" w:rsidRDefault="00000000">
            <w:pPr>
              <w:spacing w:before="28" w:after="28"/>
            </w:pPr>
            <w:r>
              <w:rPr>
                <w:b/>
                <w:bCs/>
                <w:color w:val="1A7A4A"/>
              </w:rPr>
              <w:t>DSGVO-Compliance</w:t>
            </w:r>
          </w:p>
          <w:p w14:paraId="51F74224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Auftragsverarbeitungsvertrag (AVV) mit Microsoft ist automatisch durch Azure-Registrierung aktiv.</w:t>
            </w:r>
          </w:p>
          <w:p w14:paraId="15B141B0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EU-</w:t>
            </w:r>
            <w:proofErr w:type="spellStart"/>
            <w:r>
              <w:rPr>
                <w:color w:val="444444"/>
              </w:rPr>
              <w:t>DataZone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Deployment</w:t>
            </w:r>
            <w:proofErr w:type="spellEnd"/>
            <w:r>
              <w:rPr>
                <w:color w:val="444444"/>
              </w:rPr>
              <w:t xml:space="preserve"> sicherstellen: Daten verbleiben in EU-Rechenzentren.</w:t>
            </w:r>
          </w:p>
          <w:p w14:paraId="4C31B1E9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Datenschutz-</w:t>
            </w:r>
            <w:proofErr w:type="spellStart"/>
            <w:r>
              <w:rPr>
                <w:color w:val="444444"/>
              </w:rPr>
              <w:t>Folgenabschaetzung</w:t>
            </w:r>
            <w:proofErr w:type="spellEnd"/>
            <w:r>
              <w:rPr>
                <w:color w:val="444444"/>
              </w:rPr>
              <w:t xml:space="preserve"> (DSFA) </w:t>
            </w:r>
            <w:proofErr w:type="spellStart"/>
            <w:r>
              <w:rPr>
                <w:color w:val="444444"/>
              </w:rPr>
              <w:t>gemaess</w:t>
            </w:r>
            <w:proofErr w:type="spellEnd"/>
            <w:r>
              <w:rPr>
                <w:color w:val="444444"/>
              </w:rPr>
              <w:t xml:space="preserve"> Art. 35 DSGVO </w:t>
            </w:r>
            <w:proofErr w:type="spellStart"/>
            <w:r>
              <w:rPr>
                <w:color w:val="444444"/>
              </w:rPr>
              <w:t>durchfuehren</w:t>
            </w:r>
            <w:proofErr w:type="spellEnd"/>
            <w:r>
              <w:rPr>
                <w:color w:val="444444"/>
              </w:rPr>
              <w:t>.</w:t>
            </w:r>
          </w:p>
          <w:p w14:paraId="29832198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Verzeichnis der </w:t>
            </w:r>
            <w:proofErr w:type="spellStart"/>
            <w:r>
              <w:rPr>
                <w:color w:val="444444"/>
              </w:rPr>
              <w:t>Verarbeitungstaetigkeiten</w:t>
            </w:r>
            <w:proofErr w:type="spellEnd"/>
            <w:r>
              <w:rPr>
                <w:color w:val="444444"/>
              </w:rPr>
              <w:t xml:space="preserve"> dokumentieren.</w:t>
            </w:r>
          </w:p>
          <w:p w14:paraId="26AC97EA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Mitarbeiter und Kunden </w:t>
            </w:r>
            <w:proofErr w:type="spellStart"/>
            <w:r>
              <w:rPr>
                <w:color w:val="444444"/>
              </w:rPr>
              <w:t>ueber</w:t>
            </w:r>
            <w:proofErr w:type="spellEnd"/>
            <w:r>
              <w:rPr>
                <w:color w:val="444444"/>
              </w:rPr>
              <w:t xml:space="preserve"> KI-Einsatz informieren (Transparenzpflicht).</w:t>
            </w:r>
          </w:p>
        </w:tc>
      </w:tr>
    </w:tbl>
    <w:p w14:paraId="09B0CE9F" w14:textId="77777777" w:rsidR="005F1DFD" w:rsidRDefault="005F1DFD">
      <w:pPr>
        <w:spacing w:before="200"/>
      </w:pPr>
    </w:p>
    <w:p w14:paraId="5EF35944" w14:textId="77777777" w:rsidR="005F1DFD" w:rsidRDefault="00000000">
      <w:pPr>
        <w:jc w:val="center"/>
      </w:pPr>
      <w:proofErr w:type="spellStart"/>
      <w:r>
        <w:rPr>
          <w:color w:val="888888"/>
          <w:sz w:val="16"/>
          <w:szCs w:val="16"/>
        </w:rPr>
        <w:t>Prozessia</w:t>
      </w:r>
      <w:proofErr w:type="spellEnd"/>
      <w:r>
        <w:rPr>
          <w:color w:val="888888"/>
          <w:sz w:val="16"/>
          <w:szCs w:val="16"/>
        </w:rPr>
        <w:t xml:space="preserve"> </w:t>
      </w:r>
      <w:proofErr w:type="gramStart"/>
      <w:r>
        <w:rPr>
          <w:color w:val="888888"/>
          <w:sz w:val="16"/>
          <w:szCs w:val="16"/>
        </w:rPr>
        <w:t>GbR  -</w:t>
      </w:r>
      <w:proofErr w:type="gramEnd"/>
      <w:r>
        <w:rPr>
          <w:color w:val="888888"/>
          <w:sz w:val="16"/>
          <w:szCs w:val="16"/>
        </w:rPr>
        <w:t xml:space="preserve">  Mai </w:t>
      </w:r>
      <w:proofErr w:type="gramStart"/>
      <w:r>
        <w:rPr>
          <w:color w:val="888888"/>
          <w:sz w:val="16"/>
          <w:szCs w:val="16"/>
        </w:rPr>
        <w:t>2026  -</w:t>
      </w:r>
      <w:proofErr w:type="gramEnd"/>
      <w:r>
        <w:rPr>
          <w:color w:val="888888"/>
          <w:sz w:val="16"/>
          <w:szCs w:val="16"/>
        </w:rPr>
        <w:t xml:space="preserve">  </w:t>
      </w:r>
      <w:proofErr w:type="gramStart"/>
      <w:r>
        <w:rPr>
          <w:color w:val="888888"/>
          <w:sz w:val="16"/>
          <w:szCs w:val="16"/>
        </w:rPr>
        <w:t>sebastian.spuhler@prozessia.de  -</w:t>
      </w:r>
      <w:proofErr w:type="gramEnd"/>
      <w:r>
        <w:rPr>
          <w:color w:val="888888"/>
          <w:sz w:val="16"/>
          <w:szCs w:val="16"/>
        </w:rPr>
        <w:t xml:space="preserve">  prozessia.de</w:t>
      </w:r>
    </w:p>
    <w:sectPr w:rsidR="005F1DF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E5F39"/>
    <w:multiLevelType w:val="hybridMultilevel"/>
    <w:tmpl w:val="A2D69ABA"/>
    <w:lvl w:ilvl="0" w:tplc="6A1049F2">
      <w:start w:val="1"/>
      <w:numFmt w:val="bullet"/>
      <w:lvlText w:val="●"/>
      <w:lvlJc w:val="left"/>
      <w:pPr>
        <w:ind w:left="720" w:hanging="360"/>
      </w:pPr>
    </w:lvl>
    <w:lvl w:ilvl="1" w:tplc="2A2884A6">
      <w:start w:val="1"/>
      <w:numFmt w:val="bullet"/>
      <w:lvlText w:val="○"/>
      <w:lvlJc w:val="left"/>
      <w:pPr>
        <w:ind w:left="1440" w:hanging="360"/>
      </w:pPr>
    </w:lvl>
    <w:lvl w:ilvl="2" w:tplc="687CE488">
      <w:start w:val="1"/>
      <w:numFmt w:val="bullet"/>
      <w:lvlText w:val="■"/>
      <w:lvlJc w:val="left"/>
      <w:pPr>
        <w:ind w:left="2160" w:hanging="360"/>
      </w:pPr>
    </w:lvl>
    <w:lvl w:ilvl="3" w:tplc="B608D332">
      <w:start w:val="1"/>
      <w:numFmt w:val="bullet"/>
      <w:lvlText w:val="●"/>
      <w:lvlJc w:val="left"/>
      <w:pPr>
        <w:ind w:left="2880" w:hanging="360"/>
      </w:pPr>
    </w:lvl>
    <w:lvl w:ilvl="4" w:tplc="A854459C">
      <w:start w:val="1"/>
      <w:numFmt w:val="bullet"/>
      <w:lvlText w:val="○"/>
      <w:lvlJc w:val="left"/>
      <w:pPr>
        <w:ind w:left="3600" w:hanging="360"/>
      </w:pPr>
    </w:lvl>
    <w:lvl w:ilvl="5" w:tplc="F2D0A064">
      <w:start w:val="1"/>
      <w:numFmt w:val="bullet"/>
      <w:lvlText w:val="■"/>
      <w:lvlJc w:val="left"/>
      <w:pPr>
        <w:ind w:left="4320" w:hanging="360"/>
      </w:pPr>
    </w:lvl>
    <w:lvl w:ilvl="6" w:tplc="BD9695B0">
      <w:start w:val="1"/>
      <w:numFmt w:val="bullet"/>
      <w:lvlText w:val="●"/>
      <w:lvlJc w:val="left"/>
      <w:pPr>
        <w:ind w:left="5040" w:hanging="360"/>
      </w:pPr>
    </w:lvl>
    <w:lvl w:ilvl="7" w:tplc="04768A14">
      <w:start w:val="1"/>
      <w:numFmt w:val="bullet"/>
      <w:lvlText w:val="●"/>
      <w:lvlJc w:val="left"/>
      <w:pPr>
        <w:ind w:left="5760" w:hanging="360"/>
      </w:pPr>
    </w:lvl>
    <w:lvl w:ilvl="8" w:tplc="AF2A59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481390"/>
    <w:multiLevelType w:val="hybridMultilevel"/>
    <w:tmpl w:val="5DB417A8"/>
    <w:lvl w:ilvl="0" w:tplc="0C8CA814">
      <w:start w:val="1"/>
      <w:numFmt w:val="bullet"/>
      <w:lvlText w:val="-"/>
      <w:lvlJc w:val="left"/>
      <w:pPr>
        <w:ind w:left="500" w:hanging="260"/>
      </w:pPr>
    </w:lvl>
    <w:lvl w:ilvl="1" w:tplc="A2144294">
      <w:numFmt w:val="decimal"/>
      <w:lvlText w:val=""/>
      <w:lvlJc w:val="left"/>
    </w:lvl>
    <w:lvl w:ilvl="2" w:tplc="868ACF7E">
      <w:numFmt w:val="decimal"/>
      <w:lvlText w:val=""/>
      <w:lvlJc w:val="left"/>
    </w:lvl>
    <w:lvl w:ilvl="3" w:tplc="B0C2AED6">
      <w:numFmt w:val="decimal"/>
      <w:lvlText w:val=""/>
      <w:lvlJc w:val="left"/>
    </w:lvl>
    <w:lvl w:ilvl="4" w:tplc="FA509896">
      <w:numFmt w:val="decimal"/>
      <w:lvlText w:val=""/>
      <w:lvlJc w:val="left"/>
    </w:lvl>
    <w:lvl w:ilvl="5" w:tplc="2AE296AA">
      <w:numFmt w:val="decimal"/>
      <w:lvlText w:val=""/>
      <w:lvlJc w:val="left"/>
    </w:lvl>
    <w:lvl w:ilvl="6" w:tplc="6E7C2876">
      <w:numFmt w:val="decimal"/>
      <w:lvlText w:val=""/>
      <w:lvlJc w:val="left"/>
    </w:lvl>
    <w:lvl w:ilvl="7" w:tplc="883E13C2">
      <w:numFmt w:val="decimal"/>
      <w:lvlText w:val=""/>
      <w:lvlJc w:val="left"/>
    </w:lvl>
    <w:lvl w:ilvl="8" w:tplc="518E114E">
      <w:numFmt w:val="decimal"/>
      <w:lvlText w:val=""/>
      <w:lvlJc w:val="left"/>
    </w:lvl>
  </w:abstractNum>
  <w:abstractNum w:abstractNumId="2" w15:restartNumberingAfterBreak="0">
    <w:nsid w:val="627A2F5F"/>
    <w:multiLevelType w:val="hybridMultilevel"/>
    <w:tmpl w:val="1DD25332"/>
    <w:lvl w:ilvl="0" w:tplc="1C8C6C74">
      <w:start w:val="1"/>
      <w:numFmt w:val="decimal"/>
      <w:lvlText w:val="%1."/>
      <w:lvlJc w:val="left"/>
      <w:pPr>
        <w:ind w:left="500" w:hanging="260"/>
      </w:pPr>
    </w:lvl>
    <w:lvl w:ilvl="1" w:tplc="1542C4C8">
      <w:numFmt w:val="decimal"/>
      <w:lvlText w:val=""/>
      <w:lvlJc w:val="left"/>
    </w:lvl>
    <w:lvl w:ilvl="2" w:tplc="CF0A2B28">
      <w:numFmt w:val="decimal"/>
      <w:lvlText w:val=""/>
      <w:lvlJc w:val="left"/>
    </w:lvl>
    <w:lvl w:ilvl="3" w:tplc="EC728F1A">
      <w:numFmt w:val="decimal"/>
      <w:lvlText w:val=""/>
      <w:lvlJc w:val="left"/>
    </w:lvl>
    <w:lvl w:ilvl="4" w:tplc="5F386C06">
      <w:numFmt w:val="decimal"/>
      <w:lvlText w:val=""/>
      <w:lvlJc w:val="left"/>
    </w:lvl>
    <w:lvl w:ilvl="5" w:tplc="B5AE5CD8">
      <w:numFmt w:val="decimal"/>
      <w:lvlText w:val=""/>
      <w:lvlJc w:val="left"/>
    </w:lvl>
    <w:lvl w:ilvl="6" w:tplc="5F1AC0D2">
      <w:numFmt w:val="decimal"/>
      <w:lvlText w:val=""/>
      <w:lvlJc w:val="left"/>
    </w:lvl>
    <w:lvl w:ilvl="7" w:tplc="ABA45580">
      <w:numFmt w:val="decimal"/>
      <w:lvlText w:val=""/>
      <w:lvlJc w:val="left"/>
    </w:lvl>
    <w:lvl w:ilvl="8" w:tplc="7484721E">
      <w:numFmt w:val="decimal"/>
      <w:lvlText w:val=""/>
      <w:lvlJc w:val="left"/>
    </w:lvl>
  </w:abstractNum>
  <w:num w:numId="1" w16cid:durableId="56242765">
    <w:abstractNumId w:val="0"/>
    <w:lvlOverride w:ilvl="0">
      <w:startOverride w:val="1"/>
    </w:lvlOverride>
  </w:num>
  <w:num w:numId="2" w16cid:durableId="201807478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DFD"/>
    <w:rsid w:val="005F1DFD"/>
    <w:rsid w:val="00787DD0"/>
    <w:rsid w:val="00F15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5A6205"/>
  <w15:docId w15:val="{8060EF43-6290-F047-9866-32DC9C7E7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1611</Words>
  <Characters>10156</Characters>
  <Application>Microsoft Office Word</Application>
  <DocSecurity>0</DocSecurity>
  <Lines>84</Lines>
  <Paragraphs>23</Paragraphs>
  <ScaleCrop>false</ScaleCrop>
  <Company/>
  <LinksUpToDate>false</LinksUpToDate>
  <CharactersWithSpaces>11744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Sebastian Spuhler</cp:lastModifiedBy>
  <cp:revision>2</cp:revision>
  <dcterms:created xsi:type="dcterms:W3CDTF">2026-05-18T20:33:00Z</dcterms:created>
  <dcterms:modified xsi:type="dcterms:W3CDTF">2026-05-18T20:33:00Z</dcterms:modified>
</cp:coreProperties>
</file>