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dostawcę AI i wklej SWÓJ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zakładasz na swoje konto — aplikacja pokaże, gdzie i jak, i otworzy właściwą stronę przyciskiem. Bez klucza asystent nie odpowie na nic; to jedyny krok, którego nie da się pominąć. Szczegóły w ramce niżej.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Klucze API — które są potrzebne i ile kosztują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Wymagany jest jeden: klucz do modelu AI.</w:t>
      </w:r>
      <w:r>
        <w:rPr>
          <w:i w:val="false"/>
          <w:iCs w:val="false"/>
        </w:rPr>
        <w:t xml:space="preserve"> Zakładasz go na swoje konto, aplikacja zapisuje go zaszyfrowany tylko na Twoim telefonie i nigdzie go nie wysyła. Ekran z kluczem ma zablokowane zrzuty ekranu i podgląd w menu zadań.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Do wyboru jest kilku dostawców i </w:t>
      </w:r>
      <w:r>
        <w:rPr>
          <w:b/>
          <w:bCs/>
          <w:i w:val="false"/>
          <w:iCs w:val="false"/>
        </w:rPr>
        <w:t xml:space="preserve">różnią się ceną</w:t>
      </w:r>
      <w:r>
        <w:rPr>
          <w:i w:val="false"/>
          <w:iCs w:val="false"/>
        </w:rPr>
        <w:t xml:space="preserve"> — aplikacja pokazuje stawkę przy każdym z nich, zanim wybierzesz. </w:t>
      </w:r>
      <w:r>
        <w:rPr>
          <w:b/>
          <w:bCs/>
          <w:i w:val="false"/>
          <w:iCs w:val="false"/>
        </w:rPr>
        <w:t xml:space="preserve">Google Gemini</w:t>
      </w:r>
      <w:r>
        <w:rPr>
          <w:i w:val="false"/>
          <w:iCs w:val="false"/>
        </w:rPr>
        <w:t xml:space="preserve"> ma darmowy próg i jest domyślny; jeśli nie masz powodu wybrać inaczej, weź jego. Reszta (OpenAI, Claude, MiniMax, DeepSeek) jest płatna od pierwszej tury, a DeepSeek jest z nich najtańszy.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Jest też </w:t>
      </w:r>
      <w:r>
        <w:rPr>
          <w:b/>
          <w:bCs/>
          <w:i w:val="false"/>
          <w:iCs w:val="false"/>
        </w:rPr>
        <w:t xml:space="preserve">model lokalny</w:t>
      </w:r>
      <w:r>
        <w:rPr>
          <w:i w:val="false"/>
          <w:iCs w:val="false"/>
        </w:rPr>
        <w:t xml:space="preserve">, offline i darmowy — po jednorazowym pobraniu circa 560 MB. Odpowiada wyraźnie gorzej i wolniej, ale działa bez internetu i bez żadnego klucza.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Dwa klucze są opcjonalne</w:t>
      </w:r>
      <w:r>
        <w:rPr>
          <w:i w:val="false"/>
          <w:iCs w:val="false"/>
        </w:rPr>
        <w:t xml:space="preserve"> i można je pominąć: OpenWeatherMap (ostrzeżenia pogodowe — nowy klucz aktywuje się do dwóch godzin) oraz Picovoice (słowo wybudzenia wypowiadane do telefonu). Bez nich wszystko inne działa normalnie, a okulary i tak mają własną frazę „Hey Lens”, która Picovoice nie wymaga.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Zużycie widać w aplikacji — jest licznik dzienny i tempo na minutę. Warto na niego zerknąć po pierwszym dniu, żeby wiedzieć, czego się spodziewać po rachunku.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ODDZIELNYCH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jeden dłuższy tekst</w:t>
      </w:r>
      <w:r>
        <w:rPr>
          <w:i w:val="false"/>
          <w:iCs w:val="false"/>
        </w:rPr>
        <w:t xml:space="preserve"> — ulotka, menu, akapit instrukcji — przeczyta go w całości, bez streszczania. Wcześniej ucinał go do jednego zdania i to był błąd. Celuj tak, żeby w kadrze był sam ten tekst.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bardzo długi tekst — kilka stron — dalej lepszy jest tryb czytania („Czytaj tekst na głos”, sekcja 06): litery rozpoznaje sam telefon, więc nic nie kosztuje. Gdyby tekst nie zmieścił się w całości, usłyszysz na końcu, że to był początek.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Tłumaczenie ze słuchu — tryb ciągły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co innego niż „przetłumacz to”. Tamto tłumaczy </w:t>
      </w:r>
      <w:r>
        <w:rPr>
          <w:b/>
          <w:bCs/>
          <w:i w:val="false"/>
          <w:iCs w:val="false"/>
        </w:rPr>
        <w:t xml:space="preserve">napis</w:t>
      </w:r>
      <w:r>
        <w:rPr>
          <w:i w:val="false"/>
          <w:iCs w:val="false"/>
        </w:rPr>
        <w:t xml:space="preserve">, na który patrzysz, i kończy się jedną odpowiedzią. To tłumaczy </w:t>
      </w:r>
      <w:r>
        <w:rPr>
          <w:b/>
          <w:bCs/>
          <w:i w:val="false"/>
          <w:iCs w:val="false"/>
        </w:rPr>
        <w:t xml:space="preserve">rozmowę, której słuchasz</w:t>
      </w:r>
      <w:r>
        <w:rPr>
          <w:i w:val="false"/>
          <w:iCs w:val="false"/>
        </w:rPr>
        <w:t xml:space="preserve"> — i nie kończy się, dopóki go nie wyłączysz.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Włączasz mówiąc </w:t>
      </w:r>
      <w:r>
        <w:rPr>
          <w:b/>
          <w:bCs/>
          <w:i w:val="false"/>
          <w:iCs w:val="false"/>
        </w:rPr>
        <w:t xml:space="preserve">„tłumaczenie na żywo”</w:t>
      </w:r>
      <w:r>
        <w:rPr>
          <w:i w:val="false"/>
          <w:iCs w:val="false"/>
        </w:rPr>
        <w:t xml:space="preserve"> (działa też „włącz tłumacza ze słuchu”, „tłumacz mi na bieżąco”). Od tej chwili wszystko, co słychać wokół okularów, wraca Ci do ucha po polsku, zdanie po zdaniu.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Wyłączasz mówiąc </w:t>
      </w:r>
      <w:r>
        <w:rPr>
          <w:b/>
          <w:bCs/>
          <w:i w:val="false"/>
          <w:iCs w:val="false"/>
        </w:rPr>
        <w:t xml:space="preserve">„koniec tłumaczenia”</w:t>
      </w:r>
      <w:r>
        <w:rPr>
          <w:i w:val="false"/>
          <w:iCs w:val="false"/>
        </w:rPr>
        <w:t xml:space="preserve"> (albo „przestań tłumaczyć”, „wyłącz tłumacza”). Musisz powiedzieć samo to zdanie — słowo „koniec” w środku innego zdania trybu nie wyłączy, bo w tym trybie z założenia słychać cudzą mowę.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Języki ustawiasz raz</w:t>
      </w:r>
      <w:r>
        <w:rPr>
          <w:i w:val="false"/>
          <w:iCs w:val="false"/>
        </w:rPr>
        <w:t xml:space="preserve">, w Ustawieniach → grupa </w:t>
      </w:r>
      <w:r>
        <w:rPr>
          <w:b/>
          <w:bCs/>
          <w:i w:val="false"/>
          <w:iCs w:val="false"/>
        </w:rPr>
        <w:t xml:space="preserve">„Tłumaczenie”</w:t>
      </w:r>
      <w:r>
        <w:rPr>
          <w:i w:val="false"/>
          <w:iCs w:val="false"/>
        </w:rPr>
        <w:t xml:space="preserve"> → „Tłumaczenie ze słuchu”: osobno „słucham w języku” i osobno „mówię do ucha w języku”. Domyślnie jest angielski na polski. Przy pierwszej parze języków telefon dociąga pakiet tłumaczenia (circa 30 MB) — potem działa bez internetu.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Czego się spodziewać:</w:t>
      </w:r>
      <w:r>
        <w:rPr>
          <w:i w:val="false"/>
          <w:iCs w:val="false"/>
        </w:rPr>
        <w:t xml:space="preserve"> tłumaczenie idzie po kawałku, po każdym skończonym zdaniu, a nie słowo w słowo na żywo. Gdy przez dłuższą chwilę nic nie słychać, tryb sam się wyłącza i mówi o tym — trzyma mikrofon, więc zostawiony włączony w kieszeni zjadałby baterię.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Tryb nie pyta AI i nie zużywa tokenów.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2026-09-22T19:50:01.602Z</dcterms:created>
  <dcterms:modified xsi:type="dcterms:W3CDTF">2026-09-22T19:50:01.612Z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