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MICROGRIDS:</w:t>
      </w:r>
    </w:p>
    <w:p>
      <w:pPr>
        <w:pStyle w:val="Normal"/>
        <w:rPr>
          <w:b/>
          <w:b/>
          <w:bCs/>
        </w:rPr>
      </w:pPr>
      <w:r>
        <w:rPr>
          <w:b/>
          <w:bCs/>
        </w:rPr>
        <w:t xml:space="preserve">What is a microgrid?: </w:t>
      </w:r>
      <w:hyperlink r:id="rId2">
        <w:r>
          <w:rPr>
            <w:rStyle w:val="EnlacedeInternet"/>
            <w:b/>
            <w:bCs/>
          </w:rPr>
          <w:t>https://www.youtube.com/watch?v=6Bh6MXHqL7k</w:t>
        </w:r>
      </w:hyperlink>
    </w:p>
    <w:p>
      <w:pPr>
        <w:pStyle w:val="Normal"/>
        <w:rPr>
          <w:b/>
          <w:b/>
          <w:bCs/>
        </w:rPr>
      </w:pPr>
      <w:r>
        <w:rPr>
          <w:b/>
          <w:bCs/>
        </w:rPr>
      </w:r>
    </w:p>
    <w:p>
      <w:pPr>
        <w:pStyle w:val="Normal"/>
        <w:rPr/>
      </w:pPr>
      <w:r>
        <w:rPr>
          <w:b/>
          <w:bCs/>
        </w:rPr>
        <w:t>1. What is the main purpose of a microgrid?</w:t>
      </w:r>
    </w:p>
    <w:p>
      <w:pPr>
        <w:pStyle w:val="Normal"/>
        <w:rPr/>
      </w:pPr>
      <w:r>
        <w:rPr/>
        <w:t>A) To connect isolated electrical systems to the main power grid.</w:t>
        <w:br/>
      </w:r>
      <w:r>
        <w:rPr>
          <w:shd w:fill="81D41A" w:val="clear"/>
        </w:rPr>
        <w:t>B) To provide energy storage for large-scale power plants.</w:t>
      </w:r>
      <w:r>
        <w:rPr/>
        <w:br/>
      </w:r>
      <w:r>
        <w:rPr>
          <w:shd w:fill="auto" w:val="clear"/>
        </w:rPr>
        <w:t>C) To generate electricity in a self-sufficient and localized manner.</w:t>
      </w:r>
      <w:r>
        <w:rPr/>
        <w:br/>
        <w:t>D) To control energy consumption in urban areas.</w:t>
      </w:r>
    </w:p>
    <w:p>
      <w:pPr>
        <w:pStyle w:val="Normal"/>
        <w:rPr/>
      </w:pPr>
      <w:r>
        <w:rPr>
          <w:b/>
          <w:bCs/>
        </w:rPr>
        <w:t>2. Which of the following is a common component of a microgrid system?</w:t>
      </w:r>
    </w:p>
    <w:p>
      <w:pPr>
        <w:pStyle w:val="Normal"/>
        <w:rPr/>
      </w:pPr>
      <w:r>
        <w:rPr/>
        <w:t>A) High-voltage transmission lines</w:t>
        <w:br/>
      </w:r>
      <w:r>
        <w:rPr>
          <w:shd w:fill="81D41A" w:val="clear"/>
        </w:rPr>
        <w:t>B) Electric vehicle chargers</w:t>
      </w:r>
      <w:r>
        <w:rPr/>
        <w:br/>
        <w:t>C) Distributed energy resources (DERs)</w:t>
        <w:br/>
        <w:t>D) Coal-fired power plants</w:t>
      </w:r>
    </w:p>
    <w:p>
      <w:pPr>
        <w:pStyle w:val="Normal"/>
        <w:rPr/>
      </w:pPr>
      <w:r>
        <w:rPr>
          <w:b/>
          <w:bCs/>
        </w:rPr>
        <w:t>3. In the context of microgrids, what does the term "islanding" refer to?</w:t>
      </w:r>
    </w:p>
    <w:p>
      <w:pPr>
        <w:pStyle w:val="Normal"/>
        <w:rPr/>
      </w:pPr>
      <w:r>
        <w:rPr/>
        <w:t>A) The process of generating energy exclusively from renewable sources.</w:t>
        <w:br/>
        <w:t>B) A microgrid operating independently from the main power grid.</w:t>
        <w:br/>
        <w:t>C) The ability to integrate renewable energy into the national grid.</w:t>
        <w:br/>
        <w:t>D) The balancing of supply and demand within a smart grid.</w:t>
      </w:r>
    </w:p>
    <w:p>
      <w:pPr>
        <w:pStyle w:val="Normal"/>
        <w:rPr/>
      </w:pPr>
      <w:r>
        <w:rPr/>
        <mc:AlternateContent>
          <mc:Choice Requires="wps">
            <w:drawing>
              <wp:inline distT="0" distB="0" distL="0" distR="0">
                <wp:extent cx="540004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Parte 2: Comprensión de Lectura</w:t>
      </w:r>
    </w:p>
    <w:p>
      <w:pPr>
        <w:pStyle w:val="Normal"/>
        <w:rPr/>
      </w:pPr>
      <w:r>
        <w:rPr>
          <w:b/>
          <w:bCs/>
        </w:rPr>
        <w:t>Texto:</w:t>
      </w:r>
    </w:p>
    <w:p>
      <w:pPr>
        <w:pStyle w:val="Normal"/>
        <w:jc w:val="both"/>
        <w:rPr/>
      </w:pPr>
      <w:r>
        <w:rPr/>
        <w:t xml:space="preserve">A </w:t>
      </w:r>
      <w:r>
        <w:rPr>
          <w:b/>
          <w:bCs/>
        </w:rPr>
        <w:t>microgrid</w:t>
      </w:r>
      <w:r>
        <w:rPr/>
        <w:t xml:space="preserve"> is a localized energy system that can operate independently or in conjunction with the main power grid. Typically, microgrids are designed to increase resilience, reduce energy costs, and integrate renewable energy sources, such as solar and wind. In case of grid failure or emergencies, a microgrid can “island” itself and continue to provide power to critical infrastructure, such as hospitals or data centers.</w:t>
      </w:r>
    </w:p>
    <w:p>
      <w:pPr>
        <w:pStyle w:val="Normal"/>
        <w:jc w:val="both"/>
        <w:rPr/>
      </w:pPr>
      <w:r>
        <w:rPr/>
        <w:t>Microgrids are composed of various distributed energy resources (DERs) that include renewable energy generation, energy storage systems, and intelligent controllers. The integration of energy storage allows microgrids to store excess energy generated during peak production and use it when demand is high or when renewable generation is low. This makes microgrids an essential component in the transition to a cleaner, more sustainable energy future.</w:t>
      </w:r>
    </w:p>
    <w:p>
      <w:pPr>
        <w:pStyle w:val="Normal"/>
        <w:jc w:val="both"/>
        <w:rPr/>
      </w:pPr>
      <w:r>
        <w:rPr/>
        <w:t>However, the operation of microgrids can be challenging, especially when it comes to managing energy flow, predicting demand, and coordinating multiple DERs. These challenges require advanced algorithms, communication systems, and a thorough understanding of local energy needs.</w:t>
      </w:r>
    </w:p>
    <w:p>
      <w:pPr>
        <w:pStyle w:val="Normal"/>
        <w:rPr/>
      </w:pPr>
      <w:r>
        <w:rPr>
          <w:b/>
          <w:bCs/>
        </w:rPr>
        <w:t>Preguntas de Comprensión:</w:t>
      </w:r>
    </w:p>
    <w:p>
      <w:pPr>
        <w:pStyle w:val="Normal"/>
        <w:rPr/>
      </w:pPr>
      <w:r>
        <w:rPr>
          <w:b/>
          <w:bCs/>
        </w:rPr>
        <w:t>1. What are the main benefits of microgrids?</w:t>
      </w:r>
      <w:r>
        <w:rPr/>
        <w:br/>
        <w:t>A) Increasing reliance on fossil fuels</w:t>
        <w:br/>
        <w:t>B) Providing energy storage and backup during grid failures</w:t>
        <w:br/>
      </w:r>
      <w:r>
        <w:rPr>
          <w:shd w:fill="81D41A" w:val="clear"/>
        </w:rPr>
        <w:t>C) Reducing the need for energy storage</w:t>
      </w:r>
      <w:r>
        <w:rPr/>
        <w:br/>
        <w:t>D) Connecting to the main power grid for energy supply</w:t>
      </w:r>
    </w:p>
    <w:p>
      <w:pPr>
        <w:pStyle w:val="Normal"/>
        <w:rPr/>
      </w:pPr>
      <w:r>
        <w:rPr>
          <w:b/>
          <w:bCs/>
        </w:rPr>
        <w:t>2. How does energy storage contribute to the efficiency of a microgrid?</w:t>
      </w:r>
      <w:r>
        <w:rPr/>
        <w:br/>
        <w:t>A) By storing excess energy for future use</w:t>
        <w:br/>
        <w:t>B) By reducing the need for renewable energy sources</w:t>
        <w:br/>
      </w:r>
      <w:r>
        <w:rPr>
          <w:shd w:fill="81D41A" w:val="clear"/>
        </w:rPr>
        <w:t>C) By increasing fossil fuel use</w:t>
      </w:r>
      <w:r>
        <w:rPr/>
        <w:br/>
        <w:t>D) By preventing microgrids from islanding</w:t>
      </w:r>
    </w:p>
    <w:p>
      <w:pPr>
        <w:pStyle w:val="Normal"/>
        <w:rPr/>
      </w:pPr>
      <w:r>
        <w:rPr>
          <w:b/>
          <w:bCs/>
        </w:rPr>
        <w:t>3. What challenges do microgrids face in their operation?</w:t>
      </w:r>
      <w:r>
        <w:rPr/>
        <w:br/>
        <w:t>A) Overproduction of energy</w:t>
        <w:br/>
      </w:r>
      <w:r>
        <w:rPr>
          <w:shd w:fill="81D41A" w:val="clear"/>
        </w:rPr>
        <w:t>B) Balancing energy flow and coordinating multiple DERs</w:t>
      </w:r>
      <w:r>
        <w:rPr/>
        <w:br/>
        <w:t>C) The lack of renewable energy sources</w:t>
        <w:br/>
        <w:t>D) Reduced energy efficiency</w:t>
      </w:r>
    </w:p>
    <w:p>
      <w:pPr>
        <w:pStyle w:val="Normal"/>
        <w:rPr/>
      </w:pPr>
      <w:r>
        <w:rPr/>
        <mc:AlternateContent>
          <mc:Choice Requires="wps">
            <w:drawing>
              <wp:inline distT="0" distB="0" distL="0" distR="0">
                <wp:extent cx="540004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Parte 3: Vocabulario Técnico</w:t>
      </w:r>
    </w:p>
    <w:p>
      <w:pPr>
        <w:pStyle w:val="Normal"/>
        <w:rPr/>
      </w:pPr>
      <w:r>
        <w:rPr>
          <w:b/>
          <w:bCs/>
        </w:rPr>
        <w:t>1. What does the term "DER" stand for in the context of microgrids?</w:t>
      </w:r>
      <w:r>
        <w:rPr/>
        <w:br/>
        <w:t>A) Dynamic Energy Recovery</w:t>
        <w:br/>
      </w:r>
      <w:r>
        <w:rPr>
          <w:shd w:fill="81D41A" w:val="clear"/>
        </w:rPr>
        <w:t>B) Distributed Energy Resources</w:t>
      </w:r>
      <w:r>
        <w:rPr/>
        <w:br/>
        <w:t>C) Demand Energy Regulation</w:t>
        <w:br/>
        <w:t>D) Direct Energy Retrieval</w:t>
      </w:r>
    </w:p>
    <w:p>
      <w:pPr>
        <w:pStyle w:val="Normal"/>
        <w:rPr/>
      </w:pPr>
      <w:r>
        <w:rPr>
          <w:b/>
          <w:bCs/>
        </w:rPr>
        <w:t>2. What is "islanding" in a microgrid system?</w:t>
      </w:r>
      <w:r>
        <w:rPr/>
        <w:br/>
        <w:t>A) The creation of isolated energy markets</w:t>
        <w:br/>
      </w:r>
      <w:r>
        <w:rPr>
          <w:shd w:fill="81D41A" w:val="clear"/>
        </w:rPr>
        <w:t>B) The process by which a microgrid disconnects and operates independently from the main grid</w:t>
      </w:r>
      <w:r>
        <w:rPr/>
        <w:br/>
        <w:t>C) The integration of smart grids into traditional grids</w:t>
        <w:br/>
        <w:t>D) A method to reduce energy consumption during peak hours</w:t>
      </w:r>
    </w:p>
    <w:p>
      <w:pPr>
        <w:pStyle w:val="Normal"/>
        <w:rPr/>
      </w:pPr>
      <w:r>
        <w:rPr>
          <w:b/>
          <w:bCs/>
        </w:rPr>
        <w:t>3. What is the purpose of "intelligent controllers" in a microgrid?</w:t>
      </w:r>
      <w:r>
        <w:rPr/>
        <w:br/>
        <w:t>A) To control the temperature of energy storage systems</w:t>
        <w:br/>
      </w:r>
      <w:r>
        <w:rPr>
          <w:shd w:fill="81D41A" w:val="clear"/>
        </w:rPr>
        <w:t>B) To balance energy production and consumption within the microgrid</w:t>
      </w:r>
      <w:r>
        <w:rPr/>
        <w:br/>
        <w:t>C) To manage fossil fuel-based generators</w:t>
        <w:br/>
        <w:t>D) To increase the grid’s capacity for renewable energy</w:t>
      </w:r>
    </w:p>
    <w:p>
      <w:pPr>
        <w:pStyle w:val="Normal"/>
        <w:rPr/>
      </w:pPr>
      <w:r>
        <w:rPr/>
      </w:r>
    </w:p>
    <w:p>
      <w:pPr>
        <w:pStyle w:val="Normal"/>
        <w:rPr>
          <w:b/>
          <w:b/>
          <w:bCs/>
        </w:rPr>
      </w:pPr>
      <w:r>
        <w:rPr>
          <w:b/>
          <w:bCs/>
        </w:rPr>
        <w:t>Parte 4: Actividades de Cloze</w:t>
      </w:r>
    </w:p>
    <w:p>
      <w:pPr>
        <w:pStyle w:val="Normal"/>
        <w:rPr/>
      </w:pPr>
      <w:r>
        <w:rPr>
          <w:b/>
          <w:bCs/>
        </w:rPr>
        <w:t>1. Microgrids are becoming more important in the transition to a __</w:t>
      </w:r>
      <w:r>
        <w:rPr>
          <w:b/>
          <w:bCs/>
        </w:rPr>
        <w:t xml:space="preserve">modern </w:t>
      </w:r>
      <w:r>
        <w:rPr>
          <w:b/>
          <w:bCs/>
        </w:rPr>
        <w:t>__ (1) energy future. They allow communities to reduce their dependence on the main grid and improve energy _</w:t>
      </w:r>
      <w:r>
        <w:rPr>
          <w:b/>
          <w:bCs/>
        </w:rPr>
        <w:t>efficiency</w:t>
      </w:r>
      <w:r>
        <w:rPr>
          <w:b/>
          <w:bCs/>
        </w:rPr>
        <w:t>_ (2) by using renewable sources like wind and solar. However, the operation of a microgrid can be complex and requires _</w:t>
      </w:r>
      <w:r>
        <w:rPr>
          <w:b/>
          <w:bCs/>
        </w:rPr>
        <w:t>intelligent</w:t>
      </w:r>
      <w:r>
        <w:rPr>
          <w:b/>
          <w:bCs/>
        </w:rPr>
        <w:t>_ (3) technologies to manage energy flow and ensure stability.</w:t>
      </w:r>
    </w:p>
    <w:p>
      <w:pPr>
        <w:pStyle w:val="Normal"/>
        <w:rPr/>
      </w:pPr>
      <w:r>
        <mc:AlternateContent>
          <mc:Choice Requires="wps">
            <w:drawing>
              <wp:anchor behindDoc="0" distT="40640" distB="54610" distL="109220" distR="121920" simplePos="0" locked="0" layoutInCell="0" allowOverlap="1" relativeHeight="2" wp14:anchorId="1E229428">
                <wp:simplePos x="0" y="0"/>
                <wp:positionH relativeFrom="column">
                  <wp:posOffset>716915</wp:posOffset>
                </wp:positionH>
                <wp:positionV relativeFrom="paragraph">
                  <wp:posOffset>12700</wp:posOffset>
                </wp:positionV>
                <wp:extent cx="4330700" cy="260985"/>
                <wp:effectExtent l="5080" t="5715" r="5080" b="4445"/>
                <wp:wrapSquare wrapText="bothSides"/>
                <wp:docPr id="3" name="Cuadro de texto 2"/>
                <a:graphic xmlns:a="http://schemas.openxmlformats.org/drawingml/2006/main">
                  <a:graphicData uri="http://schemas.microsoft.com/office/word/2010/wordprocessingShape">
                    <wps:wsp>
                      <wps:cNvSpPr/>
                      <wps:spPr>
                        <a:xfrm>
                          <a:off x="0" y="0"/>
                          <a:ext cx="4330800" cy="26100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spacing w:before="0" w:after="160"/>
                              <w:rPr/>
                            </w:pPr>
                            <w:r>
                              <w:rPr/>
                              <w:t>fossil        fuel efficiency    modern    storage    predictable       backup</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t" o:allowincell="f" style="position:absolute;margin-left:56.45pt;margin-top:1pt;width:340.95pt;height:20.5pt;mso-wrap-style:square;v-text-anchor:top" wp14:anchorId="1E229428">
                <v:fill o:detectmouseclick="t" type="solid" color2="black"/>
                <v:stroke color="black" weight="9360" joinstyle="miter" endcap="flat"/>
                <v:textbox>
                  <w:txbxContent>
                    <w:p>
                      <w:pPr>
                        <w:pStyle w:val="Contenidodelmarco"/>
                        <w:spacing w:before="0" w:after="160"/>
                        <w:rPr/>
                      </w:pPr>
                      <w:r>
                        <w:rPr/>
                        <w:t>fossil        fuel efficiency    modern    storage    predictable       backup</w:t>
                      </w:r>
                    </w:p>
                  </w:txbxContent>
                </v:textbox>
                <w10:wrap type="square"/>
              </v:rect>
            </w:pict>
          </mc:Fallback>
        </mc:AlternateContent>
      </w:r>
      <w:r>
        <w:rPr>
          <w:b/>
          <w:bCs/>
        </w:rPr>
        <w:t>Opciones:</w:t>
      </w:r>
      <w:r>
        <w:rPr/>
        <w:br/>
        <w:t xml:space="preserve"> </w:t>
      </w:r>
    </w:p>
    <w:p>
      <w:pPr>
        <w:pStyle w:val="Normal"/>
        <w:rPr>
          <w:b/>
          <w:b/>
          <w:bCs/>
        </w:rPr>
      </w:pPr>
      <w:r>
        <w:rPr>
          <w:b/>
          <w:bCs/>
        </w:rPr>
      </w:r>
    </w:p>
    <w:p>
      <w:pPr>
        <w:pStyle w:val="Normal"/>
        <w:rPr>
          <w:b/>
          <w:b/>
          <w:bCs/>
        </w:rPr>
      </w:pPr>
      <w:r>
        <w:rPr>
          <w:b/>
          <w:bCs/>
        </w:rPr>
      </w:r>
    </w:p>
    <w:p>
      <w:pPr>
        <w:pStyle w:val="Normal"/>
        <w:rPr/>
      </w:pPr>
      <w:r>
        <w:rPr>
          <w:b/>
          <w:bCs/>
        </w:rPr>
        <w:t>2. When a microgrid operates _</w:t>
      </w:r>
      <w:r>
        <w:rPr>
          <w:b/>
          <w:bCs/>
        </w:rPr>
        <w:t>independently</w:t>
      </w:r>
      <w:r>
        <w:rPr>
          <w:b/>
          <w:bCs/>
        </w:rPr>
        <w:t>_ (1) from the main grid, it is said to be in an _</w:t>
      </w:r>
      <w:r>
        <w:rPr>
          <w:b/>
          <w:bCs/>
        </w:rPr>
        <w:t>island</w:t>
      </w:r>
      <w:r>
        <w:rPr>
          <w:b/>
          <w:bCs/>
        </w:rPr>
        <w:t>_ (2). This means that it can continue providing energy to critical infrastructure, such as hospitals, even during a power outage. However, effective _</w:t>
      </w:r>
      <w:r>
        <w:rPr>
          <w:b/>
          <w:bCs/>
        </w:rPr>
        <w:t>management</w:t>
      </w:r>
      <w:r>
        <w:rPr>
          <w:b/>
          <w:bCs/>
        </w:rPr>
        <w:t>_ (3) of the energy flow is crucial for optimal performance.</w:t>
      </w:r>
    </w:p>
    <w:p>
      <w:pPr>
        <w:pStyle w:val="Normal"/>
        <w:rPr>
          <w:b/>
          <w:b/>
          <w:bCs/>
        </w:rPr>
      </w:pPr>
      <w:r>
        <w:rPr>
          <w:b/>
          <w:bCs/>
        </w:rPr>
        <w:t>Opciones:</w:t>
      </w:r>
    </w:p>
    <w:p>
      <w:pPr>
        <w:pStyle w:val="Normal"/>
        <w:rPr/>
      </w:pPr>
      <w:r>
        <mc:AlternateContent>
          <mc:Choice Requires="wps">
            <w:drawing>
              <wp:anchor behindDoc="0" distT="40640" distB="54610" distL="109220" distR="127635" simplePos="0" locked="0" layoutInCell="0" allowOverlap="1" relativeHeight="5" wp14:anchorId="5D748BD7">
                <wp:simplePos x="0" y="0"/>
                <wp:positionH relativeFrom="column">
                  <wp:posOffset>62865</wp:posOffset>
                </wp:positionH>
                <wp:positionV relativeFrom="paragraph">
                  <wp:posOffset>78740</wp:posOffset>
                </wp:positionV>
                <wp:extent cx="4267200" cy="538480"/>
                <wp:effectExtent l="5080" t="5080" r="5080" b="5080"/>
                <wp:wrapSquare wrapText="bothSides"/>
                <wp:docPr id="5" name="Cuadro de texto 2"/>
                <a:graphic xmlns:a="http://schemas.openxmlformats.org/drawingml/2006/main">
                  <a:graphicData uri="http://schemas.microsoft.com/office/word/2010/wordprocessingShape">
                    <wps:wsp>
                      <wps:cNvSpPr/>
                      <wps:spPr>
                        <a:xfrm>
                          <a:off x="0" y="0"/>
                          <a:ext cx="4267080" cy="5385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spacing w:before="0" w:after="160"/>
                              <w:rPr/>
                            </w:pPr>
                            <w:r>
                              <w:rPr/>
                              <w:t>simultaneously   island management  connected   intelligent  automatic</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4.95pt;margin-top:6.2pt;width:335.95pt;height:42.35pt;mso-wrap-style:square;v-text-anchor:top" wp14:anchorId="5D748BD7">
                <v:fill o:detectmouseclick="t" type="solid" color2="black"/>
                <v:stroke color="black" weight="9360" joinstyle="miter" endcap="flat"/>
                <v:textbox>
                  <w:txbxContent>
                    <w:p>
                      <w:pPr>
                        <w:pStyle w:val="Contenidodelmarco"/>
                        <w:spacing w:before="0" w:after="160"/>
                        <w:rPr/>
                      </w:pPr>
                      <w:r>
                        <w:rPr/>
                        <w:t>simultaneously   island management  connected   intelligent  automatic</w:t>
                      </w:r>
                    </w:p>
                  </w:txbxContent>
                </v:textbox>
                <w10:wrap type="square"/>
              </v:rect>
            </w:pict>
          </mc:Fallback>
        </mc:AlternateContent>
      </w:r>
      <w:r>
        <w:rPr/>
        <w:br/>
        <w:br/>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paragraph" w:styleId="Ttulo1">
    <w:name w:val="Heading 1"/>
    <w:basedOn w:val="Normal"/>
    <w:next w:val="Normal"/>
    <w:link w:val="Ttulo1Car"/>
    <w:uiPriority w:val="9"/>
    <w:qFormat/>
    <w:rsid w:val="00e1207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PlantillaNEBRIJACar" w:customStyle="1">
    <w:name w:val="Título 1 PlantillaNEBRIJA Car"/>
    <w:basedOn w:val="DefaultParagraphFont"/>
    <w:link w:val="Ttulo1PlantillaNEBRIJA"/>
    <w:qFormat/>
    <w:rsid w:val="00e12071"/>
    <w:rPr>
      <w:rFonts w:ascii="Calibri" w:hAnsi="Calibri" w:eastAsia="" w:cs="Calibri" w:eastAsiaTheme="majorEastAsia"/>
      <w:color w:val="C00000"/>
      <w:sz w:val="36"/>
      <w:szCs w:val="32"/>
      <w:lang w:eastAsia="es-ES"/>
    </w:rPr>
  </w:style>
  <w:style w:type="character" w:styleId="Ttulo1Car" w:customStyle="1">
    <w:name w:val="Título 1 Car"/>
    <w:basedOn w:val="DefaultParagraphFont"/>
    <w:uiPriority w:val="9"/>
    <w:qFormat/>
    <w:rsid w:val="00e12071"/>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plantillaCar" w:customStyle="1">
    <w:name w:val="Título 2 plantilla Car"/>
    <w:basedOn w:val="DefaultParagraphFont"/>
    <w:link w:val="Ttulo2plantilla"/>
    <w:qFormat/>
    <w:rsid w:val="00e12071"/>
    <w:rPr>
      <w:rFonts w:ascii="Arial" w:hAnsi="Arial" w:eastAsia="" w:eastAsiaTheme="minorEastAsia"/>
      <w:sz w:val="28"/>
      <w:szCs w:val="24"/>
      <w:lang w:eastAsia="es-ES"/>
    </w:rPr>
  </w:style>
  <w:style w:type="character" w:styleId="EnlacedeInternet">
    <w:name w:val="Enlace de Internet"/>
    <w:basedOn w:val="DefaultParagraphFont"/>
    <w:uiPriority w:val="99"/>
    <w:unhideWhenUsed/>
    <w:rsid w:val="0099623b"/>
    <w:rPr>
      <w:color w:val="0563C1" w:themeColor="hyperlink"/>
      <w:u w:val="single"/>
    </w:rPr>
  </w:style>
  <w:style w:type="character" w:styleId="UnresolvedMention">
    <w:name w:val="Unresolved Mention"/>
    <w:basedOn w:val="DefaultParagraphFont"/>
    <w:uiPriority w:val="99"/>
    <w:semiHidden/>
    <w:unhideWhenUsed/>
    <w:qFormat/>
    <w:rsid w:val="0099623b"/>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1PlantillaNEBRIJA" w:customStyle="1">
    <w:name w:val="Título 1 PlantillaNEBRIJA"/>
    <w:basedOn w:val="Ttulo1"/>
    <w:link w:val="Ttulo1PlantillaNEBRIJACar"/>
    <w:autoRedefine/>
    <w:qFormat/>
    <w:rsid w:val="00e12071"/>
    <w:pPr>
      <w:spacing w:lineRule="auto" w:line="276" w:before="240" w:after="120"/>
      <w:jc w:val="both"/>
    </w:pPr>
    <w:rPr>
      <w:rFonts w:ascii="Calibri" w:hAnsi="Calibri" w:cs="Calibri"/>
      <w:color w:val="C00000"/>
      <w:sz w:val="36"/>
      <w:lang w:eastAsia="es-ES"/>
    </w:rPr>
  </w:style>
  <w:style w:type="paragraph" w:styleId="Ttulo2plantilla" w:customStyle="1">
    <w:name w:val="Título 2 plantilla"/>
    <w:basedOn w:val="Normal"/>
    <w:link w:val="Ttulo2plantillaCar"/>
    <w:autoRedefine/>
    <w:qFormat/>
    <w:rsid w:val="00e12071"/>
    <w:pPr>
      <w:spacing w:lineRule="auto" w:line="276" w:before="60" w:after="300"/>
      <w:ind w:firstLine="556"/>
      <w:jc w:val="both"/>
    </w:pPr>
    <w:rPr>
      <w:rFonts w:ascii="Arial" w:hAnsi="Arial" w:eastAsia="" w:eastAsiaTheme="minorEastAsia"/>
      <w:sz w:val="28"/>
      <w:szCs w:val="24"/>
      <w:lang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6Bh6MXHqL7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3</Pages>
  <Words>686</Words>
  <Characters>3816</Characters>
  <CharactersWithSpaces>4506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2024-11-09T08:34:00Z</dcterms:created>
  <dc:creator>maria rial</dc:creator>
  <dc:description/>
  <dc:language>es-ES</dc:language>
  <cp:lastModifiedBy/>
  <dcterms:modified xsi:type="dcterms:W3CDTF">2024-11-12T16:40:08Z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e7c9eb48-1a37-439d-abdc-9b4359407e89</vt:lpwstr>
  </property>
</Properties>
</file>