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79"/>
        <w:gridCol w:w="2420"/>
        <w:gridCol w:w="1"/>
        <w:gridCol w:w="1897"/>
        <w:gridCol w:w="1"/>
        <w:gridCol w:w="2801"/>
      </w:tblGrid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ACTIVO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 + PASIVO</w:t>
            </w:r>
          </w:p>
        </w:tc>
      </w:tr>
      <w:tr>
        <w:trPr/>
        <w:tc>
          <w:tcPr>
            <w:tcW w:w="2279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NO CORRIENTE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kern w:val="0"/>
                <w:sz w:val="24"/>
                <w:lang w:bidi="ar-SA"/>
              </w:rPr>
              <w:t>56.000€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</w:t>
            </w:r>
          </w:p>
        </w:tc>
        <w:tc>
          <w:tcPr>
            <w:tcW w:w="2802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53.000€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inmaterial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Capital Social……….38.000€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construcciones…...50.000€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equipos, procesos informaticos..1.000€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Mobiliario...15.000€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A.A. del inmovilizado ……...(10.000€)</w:t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Reservas…..15.000€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Beneficio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PASIVO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kern w:val="0"/>
                <w:sz w:val="24"/>
                <w:lang w:bidi="ar-SA"/>
              </w:rPr>
              <w:t>40.</w:t>
            </w:r>
            <w:r>
              <w:rPr>
                <w:rFonts w:ascii="Verdana" w:hAnsi="Verdana"/>
                <w:b/>
                <w:bCs/>
                <w:color w:val="auto"/>
                <w:kern w:val="0"/>
                <w:sz w:val="24"/>
                <w:lang w:bidi="ar-SA"/>
              </w:rPr>
              <w:t>0</w:t>
            </w:r>
            <w:r>
              <w:rPr>
                <w:rFonts w:ascii="Verdana" w:hAnsi="Verdana"/>
                <w:b/>
                <w:bCs/>
                <w:color w:val="auto"/>
                <w:kern w:val="0"/>
                <w:sz w:val="24"/>
                <w:lang w:bidi="ar-SA"/>
              </w:rPr>
              <w:t>00€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IFP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NO CORRIENTE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37.000€</w:t>
            </w:r>
          </w:p>
        </w:tc>
      </w:tr>
      <w:tr>
        <w:trPr/>
        <w:tc>
          <w:tcPr>
            <w:tcW w:w="2279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CORRIENTE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kern w:val="0"/>
                <w:sz w:val="24"/>
                <w:lang w:bidi="ar-SA"/>
              </w:rPr>
              <w:t>37.000€</w:t>
            </w:r>
          </w:p>
        </w:tc>
        <w:tc>
          <w:tcPr>
            <w:tcW w:w="4700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  <w:t>Efectivo a pagar l/p...10.000€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  <w:t>Deudas l/p con ent. Cr</w:t>
            </w:r>
            <w:r>
              <w:rPr>
                <w:rFonts w:eastAsia="Times New Roman" w:cs="Arial" w:ascii="Verdana" w:hAnsi="Verdana"/>
                <w:b w:val="false"/>
                <w:bCs w:val="false"/>
                <w:color w:val="auto"/>
                <w:kern w:val="0"/>
                <w:sz w:val="24"/>
                <w:szCs w:val="20"/>
                <w:lang w:val="es-ES" w:eastAsia="es-ES" w:bidi="ar-SA"/>
              </w:rPr>
              <w:t>édito...20.000€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eastAsia="Times New Roman" w:cs="Arial" w:ascii="Verdana" w:hAnsi="Verdana"/>
                <w:b w:val="false"/>
                <w:bCs w:val="false"/>
                <w:color w:val="auto"/>
                <w:kern w:val="0"/>
                <w:sz w:val="24"/>
                <w:szCs w:val="20"/>
                <w:lang w:val="es-ES" w:eastAsia="es-ES" w:bidi="ar-SA"/>
              </w:rPr>
              <w:t>proveedores…..7.000€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Existencias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mercaderías….10.000€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Realizable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clientes,efectos comerciales a cobrar…… 5000€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deudores…..5000€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clientes….10.000€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Disponible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Bancos c/c…..5.000€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caja, dinero efectivo…..2.000€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CORRIENTE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3000€</w:t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Deudas a corto plazo con entidades de credito….3.000€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TOTAL ACTIVO = 93.000€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TOTAL P+N = 93.000€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header="0" w:top="720" w:footer="0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false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paragraph" w:styleId="Heading4">
    <w:name w:val="Heading 4"/>
    <w:next w:val="TextBody"/>
    <w:qFormat/>
    <w:pPr>
      <w:widowControl/>
      <w:numPr>
        <w:ilvl w:val="3"/>
        <w:numId w:val="1"/>
      </w:numPr>
      <w:bidi w:val="0"/>
      <w:spacing w:before="120" w:after="120"/>
      <w:jc w:val="left"/>
      <w:outlineLvl w:val="3"/>
    </w:pPr>
    <w:rPr>
      <w:rFonts w:ascii="Cambria" w:hAnsi="Cambria" w:eastAsia="Cambria" w:cs="" w:asciiTheme="minorHAnsi" w:cstheme="minorBidi" w:eastAsiaTheme="minorHAnsi" w:hAnsiTheme="minorHAnsi"/>
      <w:b/>
      <w:bCs/>
      <w:i/>
      <w:iCs/>
      <w:color w:val="auto"/>
      <w:kern w:val="0"/>
      <w:sz w:val="26"/>
      <w:szCs w:val="26"/>
      <w:lang w:val="es-ES_tradnl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Trio_Office/6.2.8.2$Windows_x86 LibreOffice_project/</Application>
  <Pages>2</Pages>
  <Words>89</Words>
  <Characters>719</Characters>
  <CharactersWithSpaces>768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2024-10-22T23:59:47Z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