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E7690"/>
          <w:sz w:val="56"/>
        </w:rPr>
        <w:t>Vender HHA-ERP como SaaS — propuesta estratégica</w:t>
      </w:r>
    </w:p>
    <w:p>
      <w:pPr>
        <w:ind w:left="283"/>
        <w:shd w:val="clear" w:color="auto" w:fill="F5F3FF"/>
      </w:pPr>
      <w:r>
        <w:rPr>
          <w:b/>
          <w:color w:val="4C1D95"/>
        </w:rPr>
        <w:t>De:</w:t>
      </w:r>
      <w:r>
        <w:rPr>
          <w:b w:val="0"/>
          <w:color w:val="4C1D95"/>
        </w:rPr>
        <w:t xml:space="preserve"> Sebastián Vargas Isaza, CEO HHA Group </w:t>
      </w:r>
      <w:r>
        <w:rPr>
          <w:b/>
          <w:color w:val="4C1D95"/>
        </w:rPr>
        <w:t>Para:</w:t>
      </w:r>
      <w:r>
        <w:rPr>
          <w:b w:val="0"/>
          <w:color w:val="4C1D95"/>
        </w:rPr>
        <w:t xml:space="preserve"> Alejandro Morales, Co-fundador HHA Group </w:t>
      </w:r>
      <w:r>
        <w:rPr>
          <w:b/>
          <w:color w:val="4C1D95"/>
        </w:rPr>
        <w:t>Tema:</w:t>
      </w:r>
      <w:r>
        <w:rPr>
          <w:b w:val="0"/>
          <w:color w:val="4C1D95"/>
        </w:rPr>
        <w:t xml:space="preserve"> Convertir nuestra app interna en producto comercial vendible </w:t>
      </w:r>
      <w:r>
        <w:rPr>
          <w:b/>
          <w:color w:val="4C1D95"/>
        </w:rPr>
        <w:t>Fecha:</w:t>
      </w:r>
      <w:r>
        <w:rPr>
          <w:b w:val="0"/>
          <w:color w:val="4C1D95"/>
        </w:rPr>
        <w:t xml:space="preserve"> 2026-04-28 </w:t>
      </w:r>
      <w:r>
        <w:rPr>
          <w:b/>
          <w:color w:val="4C1D95"/>
        </w:rPr>
        <w:t>Decisión solicitada:</w:t>
      </w:r>
      <w:r>
        <w:rPr>
          <w:b w:val="0"/>
          <w:color w:val="4C1D95"/>
        </w:rPr>
        <w:t xml:space="preserve"> ¿Vamos por esta línea de negocio nueva o no?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TL;DR</w:t>
      </w:r>
    </w:p>
    <w:p>
      <w:r>
        <w:rPr>
          <w:b w:val="0"/>
        </w:rPr>
        <w:t>Construimos en 6 meses un sistema operativo digital que cubre TODA la</w:t>
      </w:r>
    </w:p>
    <w:p>
      <w:r>
        <w:rPr>
          <w:b w:val="0"/>
        </w:rPr>
        <w:t>operación de un laboratorio cosmético: inventario, compras, producción,</w:t>
      </w:r>
    </w:p>
    <w:p>
      <w:r>
        <w:rPr>
          <w:b w:val="0"/>
        </w:rPr>
        <w:t>calidad, marketing, finanzas, contabilidad, dirección técnica, RRHH,</w:t>
      </w:r>
    </w:p>
    <w:p>
      <w:r>
        <w:rPr>
          <w:b w:val="0"/>
        </w:rPr>
        <w:t>comunicación interna con IA, integración Shopify, parser de actas con</w:t>
      </w:r>
    </w:p>
    <w:p>
      <w:r>
        <w:rPr>
          <w:b w:val="0"/>
        </w:rPr>
        <w:t xml:space="preserve">Claude. </w:t>
      </w:r>
      <w:r>
        <w:rPr>
          <w:b/>
        </w:rPr>
        <w:t>No existe producto equivalente en Colombia para nuestro vertical</w:t>
      </w:r>
      <w:r>
        <w:rPr>
          <w:b w:val="0"/>
        </w:rPr>
        <w:t>.</w:t>
      </w:r>
    </w:p>
    <w:p>
      <w:r>
        <w:rPr>
          <w:b w:val="0"/>
        </w:rPr>
        <w:t xml:space="preserve">Mercado potencial: </w:t>
      </w:r>
      <w:r>
        <w:rPr>
          <w:b/>
        </w:rPr>
        <w:t>80-150 laboratorios cosméticos colombianos</w:t>
      </w:r>
      <w:r>
        <w:rPr>
          <w:b w:val="0"/>
        </w:rPr>
        <w:t xml:space="preserve"> que hoy</w:t>
      </w:r>
    </w:p>
    <w:p>
      <w:r>
        <w:rPr>
          <w:b w:val="0"/>
        </w:rPr>
        <w:t>operan con Excel, papel, o ERPs genéricos (SAP/Odoo) que no entienden</w:t>
      </w:r>
    </w:p>
    <w:p>
      <w:r>
        <w:rPr>
          <w:b w:val="0"/>
        </w:rPr>
        <w:t>cosmética.</w:t>
      </w:r>
    </w:p>
    <w:p>
      <w:r>
        <w:rPr>
          <w:b w:val="0"/>
        </w:rPr>
        <w:t xml:space="preserve">Modelo de negocio: SaaS mensual </w:t>
      </w:r>
      <w:r>
        <w:rPr>
          <w:b/>
        </w:rPr>
        <w:t>$290K-$1.29M COP por cliente</w:t>
      </w:r>
      <w:r>
        <w:rPr>
          <w:b w:val="0"/>
        </w:rPr>
        <w:t>.</w:t>
      </w:r>
    </w:p>
    <w:p>
      <w:r>
        <w:rPr>
          <w:b w:val="0"/>
        </w:rPr>
        <w:t>A 24 meses con 80 clientes activos: **MRR $90M COP/mes = ARR $1.080M</w:t>
      </w:r>
    </w:p>
    <w:p>
      <w:r>
        <w:rPr>
          <w:b w:val="0"/>
        </w:rPr>
        <w:t>COP/año**.</w:t>
      </w:r>
    </w:p>
    <w:p>
      <w:r>
        <w:rPr>
          <w:b w:val="0"/>
        </w:rPr>
        <w:t xml:space="preserve">Inversión necesaria: </w:t>
      </w:r>
      <w:r>
        <w:rPr>
          <w:b/>
        </w:rPr>
        <w:t>4-6 meses de desarrollo dedicado</w:t>
      </w:r>
      <w:r>
        <w:rPr>
          <w:b w:val="0"/>
        </w:rPr>
        <w:t xml:space="preserve"> + capital</w:t>
      </w:r>
    </w:p>
    <w:p>
      <w:r>
        <w:rPr>
          <w:b w:val="0"/>
        </w:rPr>
        <w:t>para contratar 1 SDR y 1 customer success a partir del cliente 5.</w:t>
      </w:r>
    </w:p>
    <w:p>
      <w:r>
        <w:rPr>
          <w:b/>
        </w:rPr>
        <w:t>Lo que recomiendo hoy:</w:t>
      </w:r>
      <w:r>
        <w:rPr>
          <w:b w:val="0"/>
        </w:rPr>
        <w:t xml:space="preserve"> validar la decisión Q4 2026, mientras</w:t>
      </w:r>
    </w:p>
    <w:p>
      <w:r>
        <w:rPr>
          <w:b w:val="0"/>
        </w:rPr>
        <w:t>seguimos consolidando HHA Group internamente. Si en septiembre el</w:t>
      </w:r>
    </w:p>
    <w:p>
      <w:r>
        <w:rPr>
          <w:b w:val="0"/>
        </w:rPr>
        <w:t>sistema está sólido, lanzamos.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1. Contexto: ¿qué tenemos en las manos?</w:t>
      </w:r>
    </w:p>
    <w:p>
      <w:pPr>
        <w:spacing w:before="200" w:after="80"/>
      </w:pPr>
      <w:r>
        <w:rPr>
          <w:b/>
          <w:color w:val="444444"/>
          <w:sz w:val="28"/>
        </w:rPr>
        <w:t>El sistema actual (cifras reales)</w:t>
      </w:r>
    </w:p>
    <w:p>
      <w:pPr>
        <w:pStyle w:val="ListBullet"/>
      </w:pPr>
      <w:r>
        <w:rPr>
          <w:b/>
        </w:rPr>
        <w:t>27.940 líneas de código</w:t>
      </w:r>
      <w:r>
        <w:rPr>
          <w:b w:val="0"/>
        </w:rPr>
        <w:t xml:space="preserve"> Python+JS, 19 módulos</w:t>
      </w:r>
    </w:p>
    <w:p>
      <w:pPr>
        <w:pStyle w:val="ListBullet"/>
      </w:pPr>
      <w:r>
        <w:rPr>
          <w:b/>
        </w:rPr>
        <w:t>278 tests automatizados</w:t>
      </w:r>
      <w:r>
        <w:rPr>
          <w:b w:val="0"/>
        </w:rPr>
        <w:t xml:space="preserve"> corriendo en CI</w:t>
      </w:r>
    </w:p>
    <w:p>
      <w:pPr>
        <w:pStyle w:val="ListBullet"/>
      </w:pPr>
      <w:r>
        <w:rPr>
          <w:b/>
        </w:rPr>
        <w:t>38 migraciones de schema</w:t>
      </w:r>
      <w:r>
        <w:rPr>
          <w:b w:val="0"/>
        </w:rPr>
        <w:t xml:space="preserve"> aplicadas</w:t>
      </w:r>
    </w:p>
    <w:p>
      <w:pPr>
        <w:pStyle w:val="ListBullet"/>
      </w:pPr>
      <w:r>
        <w:rPr>
          <w:b/>
        </w:rPr>
        <w:t>+377 endpoints REST</w:t>
      </w:r>
      <w:r>
        <w:rPr>
          <w:b w:val="0"/>
        </w:rPr>
        <w:t xml:space="preserve"> operativos</w:t>
      </w:r>
    </w:p>
    <w:p>
      <w:pPr>
        <w:pStyle w:val="ListBullet"/>
      </w:pPr>
      <w:r>
        <w:rPr>
          <w:b/>
        </w:rPr>
        <w:t>12 personas usándolo a diario</w:t>
      </w:r>
      <w:r>
        <w:rPr>
          <w:b w:val="0"/>
        </w:rPr>
        <w:t xml:space="preserve"> en HHA Group</w:t>
      </w:r>
    </w:p>
    <w:p>
      <w:pPr>
        <w:pStyle w:val="ListBullet"/>
      </w:pPr>
      <w:r>
        <w:rPr>
          <w:b/>
        </w:rPr>
        <w:t>Producción real</w:t>
      </w:r>
      <w:r>
        <w:rPr>
          <w:b w:val="0"/>
        </w:rPr>
        <w:t xml:space="preserve"> desde hace 6 meses con cero downtime crítico</w:t>
      </w:r>
    </w:p>
    <w:p>
      <w:pPr>
        <w:pStyle w:val="ListBullet"/>
      </w:pPr>
      <w:r>
        <w:rPr>
          <w:b/>
        </w:rPr>
        <w:t>PWA instalable</w:t>
      </w:r>
      <w:r>
        <w:rPr>
          <w:b w:val="0"/>
        </w:rPr>
        <w:t xml:space="preserve"> en celular como app nativa</w:t>
      </w:r>
    </w:p>
    <w:p>
      <w:pPr>
        <w:spacing w:before="200" w:after="80"/>
      </w:pPr>
      <w:r>
        <w:rPr>
          <w:b/>
          <w:color w:val="444444"/>
          <w:sz w:val="28"/>
        </w:rPr>
        <w:t>Lo que cubre operacionalmente (de extremo a extremo)</w:t>
      </w:r>
    </w:p>
    <w:p>
      <w:pPr>
        <w:pStyle w:val="ListNumber"/>
      </w:pPr>
      <w:r>
        <w:rPr>
          <w:b/>
        </w:rPr>
        <w:t>Inventario MPs</w:t>
      </w:r>
      <w:r>
        <w:rPr>
          <w:b w:val="0"/>
        </w:rPr>
        <w:t xml:space="preserve"> con FEFO, lotes, vencimientos</w:t>
      </w:r>
    </w:p>
    <w:p>
      <w:pPr>
        <w:pStyle w:val="ListNumber"/>
      </w:pPr>
      <w:r>
        <w:rPr>
          <w:b/>
        </w:rPr>
        <w:t>Compras</w:t>
      </w:r>
      <w:r>
        <w:rPr>
          <w:b w:val="0"/>
        </w:rPr>
        <w:t>: solicitudes → OCs → pago con comprobante PDF</w:t>
      </w:r>
    </w:p>
    <w:p>
      <w:pPr>
        <w:pStyle w:val="ListNumber"/>
      </w:pPr>
      <w:r>
        <w:rPr>
          <w:b/>
        </w:rPr>
        <w:t>Producción</w:t>
      </w:r>
      <w:r>
        <w:rPr>
          <w:b w:val="0"/>
        </w:rPr>
        <w:t>: programación, fórmulas BOM, déficit automático</w:t>
      </w:r>
    </w:p>
    <w:p>
      <w:pPr>
        <w:pStyle w:val="ListNumber"/>
      </w:pPr>
      <w:r>
        <w:rPr>
          <w:b/>
        </w:rPr>
        <w:t>Calidad</w:t>
      </w:r>
      <w:r>
        <w:rPr>
          <w:b w:val="0"/>
        </w:rPr>
        <w:t>: cuarentena, NCs, CAPA, CoA, estabilidades, calibraciones,</w:t>
      </w:r>
    </w:p>
    <w:p>
      <w:r>
        <w:rPr>
          <w:b w:val="0"/>
        </w:rPr>
        <w:t>auditorías</w:t>
      </w:r>
    </w:p>
    <w:p>
      <w:pPr>
        <w:pStyle w:val="ListNumber"/>
      </w:pPr>
      <w:r>
        <w:rPr>
          <w:b/>
        </w:rPr>
        <w:t>Dirección Técnica</w:t>
      </w:r>
      <w:r>
        <w:rPr>
          <w:b w:val="0"/>
        </w:rPr>
        <w:t>: fórmulas con versionado, INVIMA, SOPs</w:t>
      </w:r>
    </w:p>
    <w:p>
      <w:r>
        <w:rPr>
          <w:b w:val="0"/>
        </w:rPr>
        <w:t>con vencimientos</w:t>
      </w:r>
    </w:p>
    <w:p>
      <w:pPr>
        <w:pStyle w:val="ListNumber"/>
      </w:pPr>
      <w:r>
        <w:rPr>
          <w:b/>
        </w:rPr>
        <w:t>Marketing</w:t>
      </w:r>
      <w:r>
        <w:rPr>
          <w:b w:val="0"/>
        </w:rPr>
        <w:t>: campañas, influencers con ciclo de pago, ROI por</w:t>
      </w:r>
    </w:p>
    <w:p>
      <w:r>
        <w:rPr>
          <w:b w:val="0"/>
        </w:rPr>
        <w:t>campaña, integración Shopify</w:t>
      </w:r>
    </w:p>
    <w:p>
      <w:pPr>
        <w:pStyle w:val="ListNumber"/>
      </w:pPr>
      <w:r>
        <w:rPr>
          <w:b/>
        </w:rPr>
        <w:t>Tesorería</w:t>
      </w:r>
      <w:r>
        <w:rPr>
          <w:b w:val="0"/>
        </w:rPr>
        <w:t>: caja, P&amp;L multi-empresa, AR/AP aging, runway,</w:t>
      </w:r>
    </w:p>
    <w:p>
      <w:r>
        <w:rPr>
          <w:b w:val="0"/>
        </w:rPr>
        <w:t>facturas con SIIGO export</w:t>
      </w:r>
    </w:p>
    <w:p>
      <w:pPr>
        <w:pStyle w:val="ListNumber"/>
      </w:pPr>
      <w:r>
        <w:rPr>
          <w:b/>
        </w:rPr>
        <w:t>RRHH</w:t>
      </w:r>
      <w:r>
        <w:rPr>
          <w:b w:val="0"/>
        </w:rPr>
        <w:t>: empleados, nómina con flujo automático, ausencias, SGSST</w:t>
      </w:r>
    </w:p>
    <w:p>
      <w:pPr>
        <w:pStyle w:val="ListNumber"/>
      </w:pPr>
      <w:r>
        <w:rPr>
          <w:b/>
        </w:rPr>
        <w:t>Comunicación interna</w:t>
      </w:r>
      <w:r>
        <w:rPr>
          <w:b w:val="0"/>
        </w:rPr>
        <w:t>: tareas con matriz RACI, chat, parser</w:t>
      </w:r>
    </w:p>
    <w:p>
      <w:r>
        <w:rPr>
          <w:b w:val="0"/>
        </w:rPr>
        <w:t>de actas comité, quejas con análisis IA Claude</w:t>
      </w:r>
    </w:p>
    <w:p>
      <w:pPr>
        <w:pStyle w:val="ListNumber"/>
      </w:pPr>
      <w:r>
        <w:rPr>
          <w:b/>
        </w:rPr>
        <w:t>IA agentes</w:t>
      </w:r>
      <w:r>
        <w:rPr>
          <w:b w:val="0"/>
        </w:rPr>
        <w:t>: análisis semanal automático CEO con Claude</w:t>
      </w:r>
    </w:p>
    <w:p>
      <w:pPr>
        <w:spacing w:before="200" w:after="80"/>
      </w:pPr>
      <w:r>
        <w:rPr>
          <w:b/>
          <w:color w:val="444444"/>
          <w:sz w:val="28"/>
        </w:rPr>
        <w:t>Lo que NO existe en el mercado colombiano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Capacidad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SAP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Odoo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Soluciones nicho</w:t>
            </w:r>
          </w:p>
        </w:tc>
        <w:tc>
          <w:tcPr>
            <w:tcW w:type="dxa" w:w="1949"/>
            <w:shd w:val="clear" w:color="auto" w:fill="6D28D9"/>
          </w:tcPr>
          <w:p>
            <w:r/>
            <w:r>
              <w:rPr>
                <w:b/>
                <w:color w:val="FFFFFF"/>
              </w:rPr>
              <w:t>HHA-ERP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Vertical cosmética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parcial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Diagnóstico INCI fórmulas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Versionado fórmulas con BPM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parcial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Integración Shopify cosmético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Parser actas Gemini → tareas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IA Claude integrada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Onboarding self-service rápido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parcial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en construcción</w:t>
            </w:r>
          </w:p>
        </w:tc>
      </w:tr>
      <w:tr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Precio mensual &lt;$1.5M COP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parcial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varía</w:t>
            </w:r>
          </w:p>
        </w:tc>
        <w:tc>
          <w:tcPr>
            <w:tcW w:type="dxa" w:w="1949"/>
            <w:shd w:val="clear" w:color="auto" w:fill="F9FAFB"/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</w:rPr>
              <w:t>Implementación &lt;2 semanas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❌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3-6 meses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1-3 meses</w:t>
            </w:r>
          </w:p>
        </w:tc>
        <w:tc>
          <w:tcPr>
            <w:tcW w:type="dxa" w:w="1949"/>
          </w:tcPr>
          <w:p>
            <w:r/>
            <w:r>
              <w:rPr>
                <w:b w:val="0"/>
              </w:rPr>
              <w:t>✅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2. Mercado potencial — números</w:t>
      </w:r>
    </w:p>
    <w:p>
      <w:pPr>
        <w:spacing w:before="200" w:after="80"/>
      </w:pPr>
      <w:r>
        <w:rPr>
          <w:b/>
          <w:color w:val="444444"/>
          <w:sz w:val="28"/>
        </w:rPr>
        <w:t>Segmento principal: laboratorios cosméticos colombianos</w:t>
      </w:r>
    </w:p>
    <w:p>
      <w:pPr>
        <w:pStyle w:val="ListBullet"/>
      </w:pPr>
      <w:r>
        <w:rPr>
          <w:b/>
        </w:rPr>
        <w:t>~80-150 empresas</w:t>
      </w:r>
      <w:r>
        <w:rPr>
          <w:b w:val="0"/>
        </w:rPr>
        <w:t xml:space="preserve"> según ANDI Cámara Cosmética</w:t>
      </w:r>
    </w:p>
    <w:p>
      <w:pPr>
        <w:pStyle w:val="ListBullet"/>
      </w:pPr>
      <w:r>
        <w:rPr>
          <w:b w:val="0"/>
        </w:rPr>
        <w:t>Tamaño: 5-50 empleados, ventas $500M-$10.000M COP/año</w:t>
      </w:r>
    </w:p>
    <w:p>
      <w:pPr>
        <w:pStyle w:val="ListBullet"/>
      </w:pPr>
      <w:r>
        <w:rPr>
          <w:b w:val="0"/>
        </w:rPr>
        <w:t>Hoy operan con: Excel (60%), Holded/Alegra/Siigo solo (20%),</w:t>
      </w:r>
    </w:p>
    <w:p>
      <w:r>
        <w:rPr>
          <w:b w:val="0"/>
        </w:rPr>
        <w:t>SAP/Odoo (15%), papel (5%)</w:t>
      </w:r>
    </w:p>
    <w:p>
      <w:pPr>
        <w:pStyle w:val="ListBullet"/>
      </w:pPr>
      <w:r>
        <w:rPr>
          <w:b w:val="0"/>
        </w:rPr>
        <w:t>Pain points reales (validados con tu propia experiencia):</w:t>
      </w:r>
    </w:p>
    <w:p>
      <w:pPr>
        <w:pStyle w:val="ListBullet"/>
      </w:pPr>
      <w:r>
        <w:rPr>
          <w:b w:val="0"/>
        </w:rPr>
        <w:t>Trazabilidad de fórmulas perdida en Excel</w:t>
      </w:r>
    </w:p>
    <w:p>
      <w:pPr>
        <w:pStyle w:val="ListBullet"/>
      </w:pPr>
      <w:r>
        <w:rPr>
          <w:b w:val="0"/>
        </w:rPr>
        <w:t>INVIMA vencidos sin alerta</w:t>
      </w:r>
    </w:p>
    <w:p>
      <w:pPr>
        <w:pStyle w:val="ListBullet"/>
      </w:pPr>
      <w:r>
        <w:rPr>
          <w:b w:val="0"/>
        </w:rPr>
        <w:t>Compras descoordinadas con producción</w:t>
      </w:r>
    </w:p>
    <w:p>
      <w:pPr>
        <w:pStyle w:val="ListBullet"/>
      </w:pPr>
      <w:r>
        <w:rPr>
          <w:b w:val="0"/>
        </w:rPr>
        <w:t>Marketing influencers no integrado a contabilidad</w:t>
      </w:r>
    </w:p>
    <w:p>
      <w:pPr>
        <w:pStyle w:val="ListBullet"/>
      </w:pPr>
      <w:r>
        <w:rPr>
          <w:b w:val="0"/>
        </w:rPr>
        <w:t>No hay vista única para dueño/CEO</w:t>
      </w:r>
    </w:p>
    <w:p>
      <w:pPr>
        <w:spacing w:before="200" w:after="80"/>
      </w:pPr>
      <w:r>
        <w:rPr>
          <w:b/>
          <w:color w:val="444444"/>
          <w:sz w:val="28"/>
        </w:rPr>
        <w:t>Segmentos adyacentes (Año 2)</w:t>
      </w:r>
    </w:p>
    <w:p>
      <w:pPr>
        <w:pStyle w:val="ListBullet"/>
      </w:pPr>
      <w:r>
        <w:rPr>
          <w:b w:val="0"/>
        </w:rPr>
        <w:t>Laboratorios farmacéuticos genéricos (~30-50 empresas)</w:t>
      </w:r>
    </w:p>
    <w:p>
      <w:pPr>
        <w:pStyle w:val="ListBullet"/>
      </w:pPr>
      <w:r>
        <w:rPr>
          <w:b w:val="0"/>
        </w:rPr>
        <w:t>Marcas DTC cosméticas que tercerizan producción (~100+)</w:t>
      </w:r>
    </w:p>
    <w:p>
      <w:pPr>
        <w:pStyle w:val="ListBullet"/>
      </w:pPr>
      <w:r>
        <w:rPr>
          <w:b w:val="0"/>
        </w:rPr>
        <w:t>Maquiladores de cuidado personal (~20+)</w:t>
      </w:r>
    </w:p>
    <w:p>
      <w:pPr>
        <w:spacing w:before="200" w:after="80"/>
      </w:pPr>
      <w:r>
        <w:rPr>
          <w:b/>
          <w:color w:val="444444"/>
          <w:sz w:val="28"/>
        </w:rPr>
        <w:t>Mercado total direccionable (TAM)</w:t>
      </w:r>
    </w:p>
    <w:p>
      <w:r>
        <w:rPr>
          <w:b/>
        </w:rPr>
        <w:t>Año 1:</w:t>
      </w:r>
      <w:r>
        <w:rPr>
          <w:b w:val="0"/>
        </w:rPr>
        <w:t xml:space="preserve"> 80-150 cosmética COL</w:t>
      </w:r>
    </w:p>
    <w:p>
      <w:r>
        <w:rPr>
          <w:b/>
        </w:rPr>
        <w:t>Año 2:</w:t>
      </w:r>
      <w:r>
        <w:rPr>
          <w:b w:val="0"/>
        </w:rPr>
        <w:t xml:space="preserve"> +50 farma + 100 DTC = ~280 empresas total</w:t>
      </w:r>
    </w:p>
    <w:p>
      <w:r>
        <w:rPr>
          <w:b/>
        </w:rPr>
        <w:t>Año 3 (LATAM):</w:t>
      </w:r>
      <w:r>
        <w:rPr>
          <w:b w:val="0"/>
        </w:rPr>
        <w:t xml:space="preserve"> México, Perú, Chile = ~600+ empresas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3. Modelo de negocio</w:t>
      </w:r>
    </w:p>
    <w:p>
      <w:pPr>
        <w:spacing w:before="200" w:after="80"/>
      </w:pPr>
      <w:r>
        <w:rPr>
          <w:b/>
          <w:color w:val="444444"/>
          <w:sz w:val="28"/>
        </w:rPr>
        <w:t>Pricing propuesto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Mensual COP</w:t>
            </w:r>
          </w:p>
        </w:tc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Incluye</w:t>
            </w:r>
          </w:p>
        </w:tc>
        <w:tc>
          <w:tcPr>
            <w:tcW w:type="dxa" w:w="2436"/>
            <w:shd w:val="clear" w:color="auto" w:fill="6D28D9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Lab Starter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$290.000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Inventario + Compras + Calidad + 5 usuarios + 100 OCs/mes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Lab pequeño 1-3 productos</w:t>
            </w:r>
          </w:p>
        </w:tc>
      </w:tr>
      <w:tr>
        <w:tc>
          <w:tcPr>
            <w:tcW w:type="dxa" w:w="2436"/>
            <w:shd w:val="clear" w:color="auto" w:fill="F9FAFB"/>
          </w:tcPr>
          <w:p>
            <w:r/>
            <w:r>
              <w:rPr>
                <w:b/>
              </w:rPr>
              <w:t>Lab Pro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$590.000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+ Marketing + Tesorería + 15 usuarios + 500 OCs/mes + IA básica</w:t>
            </w:r>
          </w:p>
        </w:tc>
        <w:tc>
          <w:tcPr>
            <w:tcW w:type="dxa" w:w="2436"/>
            <w:shd w:val="clear" w:color="auto" w:fill="F9FAFB"/>
          </w:tcPr>
          <w:p>
            <w:r/>
            <w:r>
              <w:rPr>
                <w:b w:val="0"/>
              </w:rPr>
              <w:t>Lab mediano 5-15 productos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Lab Enterprise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$1.290.000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+ Multi-empresa + Maquila + ilimitado + IA premium + onboarding asistido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Lab grande con varias marcas</w:t>
            </w:r>
          </w:p>
        </w:tc>
      </w:tr>
    </w:tbl>
    <w:p>
      <w:pPr>
        <w:spacing w:before="200" w:after="80"/>
      </w:pPr>
      <w:r>
        <w:rPr>
          <w:b/>
          <w:color w:val="444444"/>
          <w:sz w:val="28"/>
        </w:rPr>
        <w:t>Add-ons opcionales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Add-on</w:t>
            </w:r>
          </w:p>
        </w:tc>
        <w:tc>
          <w:tcPr>
            <w:tcW w:type="dxa" w:w="4873"/>
            <w:shd w:val="clear" w:color="auto" w:fill="6D28D9"/>
          </w:tcPr>
          <w:p>
            <w:r/>
            <w:r>
              <w:rPr>
                <w:b/>
                <w:color w:val="FFFFFF"/>
              </w:rPr>
              <w:t>Mensual COP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Factura electrónica DIAN integrada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$190.000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Sync Shopify automático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$90.000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IA agentes premium (análisis estratégico semanal)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$290.000</w:t>
            </w:r>
          </w:p>
        </w:tc>
      </w:tr>
      <w:tr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Multi-empresa adicional</w:t>
            </w:r>
          </w:p>
        </w:tc>
        <w:tc>
          <w:tcPr>
            <w:tcW w:type="dxa" w:w="4873"/>
            <w:shd w:val="clear" w:color="auto" w:fill="F9FAFB"/>
          </w:tcPr>
          <w:p>
            <w:r/>
            <w:r>
              <w:rPr>
                <w:b w:val="0"/>
              </w:rPr>
              <w:t>$190.000</w:t>
            </w:r>
          </w:p>
        </w:tc>
      </w:tr>
    </w:tbl>
    <w:p>
      <w:pPr>
        <w:spacing w:before="200" w:after="80"/>
      </w:pPr>
      <w:r>
        <w:rPr>
          <w:b/>
          <w:color w:val="444444"/>
          <w:sz w:val="28"/>
        </w:rPr>
        <w:t>Setup fee (one-time)</w:t>
      </w:r>
    </w:p>
    <w:p>
      <w:pPr>
        <w:pStyle w:val="ListBullet"/>
      </w:pPr>
      <w:r>
        <w:rPr>
          <w:b w:val="0"/>
        </w:rPr>
        <w:t>Lab Starter: gratis (self-service)</w:t>
      </w:r>
    </w:p>
    <w:p>
      <w:pPr>
        <w:pStyle w:val="ListBullet"/>
      </w:pPr>
      <w:r>
        <w:rPr>
          <w:b w:val="0"/>
        </w:rPr>
        <w:t>Lab Pro: $1.500.000 COP (onboarding asistido 1 semana)</w:t>
      </w:r>
    </w:p>
    <w:p>
      <w:pPr>
        <w:pStyle w:val="ListBullet"/>
      </w:pPr>
      <w:r>
        <w:rPr>
          <w:b w:val="0"/>
        </w:rPr>
        <w:t>Lab Enterprise: $3.000.000 COP (onboarding 2 semanas + capacitación)</w:t>
      </w:r>
    </w:p>
    <w:p>
      <w:pPr>
        <w:spacing w:before="200" w:after="80"/>
      </w:pPr>
      <w:r>
        <w:rPr>
          <w:b/>
          <w:color w:val="444444"/>
          <w:sz w:val="28"/>
        </w:rPr>
        <w:t>Pricing internacional (LATAM)</w:t>
      </w:r>
    </w:p>
    <w:p>
      <w:pPr>
        <w:pStyle w:val="ListBullet"/>
      </w:pPr>
      <w:r>
        <w:rPr>
          <w:b w:val="0"/>
        </w:rPr>
        <w:t>USD: $79 / $159 / $349 mensual (planes equivalentes)</w:t>
      </w:r>
    </w:p>
    <w:p>
      <w:pPr>
        <w:pStyle w:val="ListBullet"/>
      </w:pPr>
      <w:r>
        <w:rPr>
          <w:b w:val="0"/>
        </w:rPr>
        <w:t>México, Perú, Chile como mercados secundarios año 2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4. Por qué nosotros podemos ganar</w:t>
      </w:r>
    </w:p>
    <w:p>
      <w:pPr>
        <w:spacing w:before="200" w:after="80"/>
      </w:pPr>
      <w:r>
        <w:rPr>
          <w:b/>
          <w:color w:val="444444"/>
          <w:sz w:val="28"/>
        </w:rPr>
        <w:t>Diferenciadores defensivos</w:t>
      </w:r>
    </w:p>
    <w:p>
      <w:pPr>
        <w:pStyle w:val="ListNumber"/>
      </w:pPr>
      <w:r>
        <w:rPr>
          <w:b/>
        </w:rPr>
        <w:t>Domain expertise real</w:t>
      </w:r>
      <w:r>
        <w:rPr>
          <w:b w:val="0"/>
        </w:rPr>
        <w:t xml:space="preserve"> — tú eres médico que opera laboratorio cosmético.</w:t>
      </w:r>
    </w:p>
    <w:p>
      <w:r>
        <w:rPr>
          <w:b w:val="0"/>
        </w:rPr>
        <w:t>Los KPIs, fórmulas, INVIMA, BPM, FEFO — los entiendes en serio. SAP no.</w:t>
      </w:r>
    </w:p>
    <w:p>
      <w:pPr>
        <w:pStyle w:val="ListNumber"/>
      </w:pPr>
      <w:r>
        <w:rPr>
          <w:b/>
        </w:rPr>
        <w:t>Velocidad</w:t>
      </w:r>
      <w:r>
        <w:rPr>
          <w:b w:val="0"/>
        </w:rPr>
        <w:t xml:space="preserve"> — Yo puedo agregar features en horas/días, no meses.</w:t>
      </w:r>
    </w:p>
    <w:p>
      <w:r>
        <w:rPr>
          <w:b w:val="0"/>
        </w:rPr>
        <w:t>Cosa que cliente pida y nosotros podemos hacer.</w:t>
      </w:r>
    </w:p>
    <w:p>
      <w:pPr>
        <w:pStyle w:val="ListNumber"/>
      </w:pPr>
      <w:r>
        <w:rPr>
          <w:b/>
        </w:rPr>
        <w:t>Precio</w:t>
      </w:r>
      <w:r>
        <w:rPr>
          <w:b w:val="0"/>
        </w:rPr>
        <w:t xml:space="preserve"> — $290K-$1.29M COP/mes vs SAP $5M-$15M. Accesible.</w:t>
      </w:r>
    </w:p>
    <w:p>
      <w:pPr>
        <w:pStyle w:val="ListNumber"/>
      </w:pPr>
      <w:r>
        <w:rPr>
          <w:b/>
        </w:rPr>
        <w:t>Implementación rápida</w:t>
      </w:r>
      <w:r>
        <w:rPr>
          <w:b w:val="0"/>
        </w:rPr>
        <w:t xml:space="preserve"> — Onboarding en 1-2 semanas vs 3-6 meses</w:t>
      </w:r>
    </w:p>
    <w:p>
      <w:r>
        <w:rPr>
          <w:b w:val="0"/>
        </w:rPr>
        <w:t>de SAP. Nuestro mercado pyme lo necesita ya.</w:t>
      </w:r>
    </w:p>
    <w:p>
      <w:pPr>
        <w:pStyle w:val="ListNumber"/>
      </w:pPr>
      <w:r>
        <w:rPr>
          <w:b/>
        </w:rPr>
        <w:t>IA nativa</w:t>
      </w:r>
      <w:r>
        <w:rPr>
          <w:b w:val="0"/>
        </w:rPr>
        <w:t xml:space="preserve"> — Claude integrado de origen, no parche.</w:t>
      </w:r>
    </w:p>
    <w:p>
      <w:pPr>
        <w:pStyle w:val="ListNumber"/>
      </w:pPr>
      <w:r>
        <w:rPr>
          <w:b/>
        </w:rPr>
        <w:t>Validado en producción</w:t>
      </w:r>
      <w:r>
        <w:rPr>
          <w:b w:val="0"/>
        </w:rPr>
        <w:t xml:space="preserve"> — funciona para HHA Group, no es vaporware.</w:t>
      </w:r>
    </w:p>
    <w:p>
      <w:pPr>
        <w:pStyle w:val="ListNumber"/>
      </w:pPr>
      <w:r>
        <w:rPr>
          <w:b/>
        </w:rPr>
        <w:t>Mobile-first</w:t>
      </w:r>
      <w:r>
        <w:rPr>
          <w:b w:val="0"/>
        </w:rPr>
        <w:t xml:space="preserve"> — PWA instalable. SAP/Odoo no son mobile-first.</w:t>
      </w:r>
    </w:p>
    <w:p>
      <w:pPr>
        <w:spacing w:before="200" w:after="80"/>
      </w:pPr>
      <w:r>
        <w:rPr>
          <w:b/>
          <w:color w:val="444444"/>
          <w:sz w:val="28"/>
        </w:rPr>
        <w:t>Riesgos a mitigar</w:t>
      </w:r>
    </w:p>
    <w:p>
      <w:pPr>
        <w:pStyle w:val="ListNumber"/>
      </w:pPr>
      <w:r>
        <w:rPr>
          <w:b/>
        </w:rPr>
        <w:t>Soporte multi-cliente</w:t>
      </w:r>
      <w:r>
        <w:rPr>
          <w:b w:val="0"/>
        </w:rPr>
        <w:t xml:space="preserve"> — al sumar 10+ clientes, una incidencia</w:t>
      </w:r>
    </w:p>
    <w:p>
      <w:r>
        <w:rPr>
          <w:b w:val="0"/>
        </w:rPr>
        <w:t>puede tumbar a varios. Necesitamos staging robusto + monitoring.</w:t>
      </w:r>
    </w:p>
    <w:p>
      <w:pPr>
        <w:pStyle w:val="ListNumber"/>
      </w:pPr>
      <w:r>
        <w:rPr>
          <w:b/>
        </w:rPr>
        <w:t>Aislamiento de datos</w:t>
      </w:r>
      <w:r>
        <w:rPr>
          <w:b w:val="0"/>
        </w:rPr>
        <w:t xml:space="preserve"> — cliente A nunca debe ver datos cliente B.</w:t>
      </w:r>
    </w:p>
    <w:p>
      <w:r>
        <w:rPr>
          <w:b w:val="0"/>
        </w:rPr>
        <w:t>Tests exhaustivos de aislamiento.</w:t>
      </w:r>
    </w:p>
    <w:p>
      <w:pPr>
        <w:pStyle w:val="ListNumber"/>
      </w:pPr>
      <w:r>
        <w:rPr>
          <w:b/>
        </w:rPr>
        <w:t>Dependencia de Claude (Anthropic)</w:t>
      </w:r>
      <w:r>
        <w:rPr>
          <w:b w:val="0"/>
        </w:rPr>
        <w:t xml:space="preserve"> — si suben precio API, afecta</w:t>
      </w:r>
    </w:p>
    <w:p>
      <w:r>
        <w:rPr>
          <w:b w:val="0"/>
        </w:rPr>
        <w:t>margen. Mitigación: contrato anual a precio fijo o multi-modelo.</w:t>
      </w:r>
    </w:p>
    <w:p>
      <w:pPr>
        <w:pStyle w:val="ListNumber"/>
      </w:pPr>
      <w:r>
        <w:rPr>
          <w:b/>
        </w:rPr>
        <w:t>Competencia</w:t>
      </w:r>
      <w:r>
        <w:rPr>
          <w:b w:val="0"/>
        </w:rPr>
        <w:t xml:space="preserve"> — Holded, Alegra son nacionales y conocidos. Nuestro</w:t>
      </w:r>
    </w:p>
    <w:p>
      <w:r>
        <w:rPr>
          <w:b w:val="0"/>
        </w:rPr>
        <w:t>diferenciador es el VERTICAL. Si entran en cosmética, perdemos</w:t>
      </w:r>
    </w:p>
    <w:p>
      <w:r>
        <w:rPr>
          <w:b w:val="0"/>
        </w:rPr>
        <w:t>moat. Mitigación: ir rápido + contratos anuales.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5. Plan de ejecución</w:t>
      </w:r>
    </w:p>
    <w:p>
      <w:pPr>
        <w:spacing w:before="200" w:after="80"/>
      </w:pPr>
      <w:r>
        <w:rPr>
          <w:b/>
          <w:color w:val="444444"/>
          <w:sz w:val="28"/>
        </w:rPr>
        <w:t>Fase 0 — Hardening (Q3 2026, 2-3 meses)</w:t>
      </w:r>
    </w:p>
    <w:p>
      <w:pPr>
        <w:pStyle w:val="ListBullet"/>
      </w:pPr>
      <w:r>
        <w:rPr>
          <w:b w:val="0"/>
        </w:rPr>
        <w:t>Multi-tenant arquitectura</w:t>
      </w:r>
    </w:p>
    <w:p>
      <w:pPr>
        <w:pStyle w:val="ListBullet"/>
      </w:pPr>
      <w:r>
        <w:rPr>
          <w:b w:val="0"/>
        </w:rPr>
        <w:t>Tests de aislamiento exhaustivos</w:t>
      </w:r>
    </w:p>
    <w:p>
      <w:pPr>
        <w:pStyle w:val="ListBullet"/>
      </w:pPr>
      <w:r>
        <w:rPr>
          <w:b w:val="0"/>
        </w:rPr>
        <w:t>Backup encryption</w:t>
      </w:r>
    </w:p>
    <w:p>
      <w:pPr>
        <w:pStyle w:val="ListBullet"/>
      </w:pPr>
      <w:r>
        <w:rPr>
          <w:b w:val="0"/>
        </w:rPr>
        <w:t>Rate limiting global</w:t>
      </w:r>
    </w:p>
    <w:p>
      <w:pPr>
        <w:pStyle w:val="ListBullet"/>
      </w:pPr>
      <w:r>
        <w:rPr>
          <w:b w:val="0"/>
        </w:rPr>
        <w:t>Monitoreo + alertas Sentry</w:t>
      </w:r>
    </w:p>
    <w:p>
      <w:pPr>
        <w:pStyle w:val="ListBullet"/>
      </w:pPr>
      <w:r>
        <w:rPr>
          <w:b/>
        </w:rPr>
        <w:t>Costo:</w:t>
      </w:r>
      <w:r>
        <w:rPr>
          <w:b w:val="0"/>
        </w:rPr>
        <w:t xml:space="preserve"> desarrollo dedicado + Sebastián supervisando</w:t>
      </w:r>
    </w:p>
    <w:p>
      <w:pPr>
        <w:pStyle w:val="ListBullet"/>
      </w:pPr>
      <w:r>
        <w:rPr>
          <w:b/>
        </w:rPr>
        <w:t>Sin gasto comercial todavía</w:t>
      </w:r>
    </w:p>
    <w:p>
      <w:pPr>
        <w:spacing w:before="200" w:after="80"/>
      </w:pPr>
      <w:r>
        <w:rPr>
          <w:b/>
          <w:color w:val="444444"/>
          <w:sz w:val="28"/>
        </w:rPr>
        <w:t>Fase 1 — Pilotos (Q4 2026, 2 meses)</w:t>
      </w:r>
    </w:p>
    <w:p>
      <w:pPr>
        <w:pStyle w:val="ListBullet"/>
      </w:pPr>
      <w:r>
        <w:rPr>
          <w:b w:val="0"/>
        </w:rPr>
        <w:t>3-5 clientes piloto (referidos del gremio cosmético colombiano)</w:t>
      </w:r>
    </w:p>
    <w:p>
      <w:pPr>
        <w:pStyle w:val="ListBullet"/>
      </w:pPr>
      <w:r>
        <w:rPr>
          <w:b w:val="0"/>
        </w:rPr>
        <w:t>Plan Starter gratis 3 meses a cambio de testimonio + feedback</w:t>
      </w:r>
    </w:p>
    <w:p>
      <w:pPr>
        <w:pStyle w:val="ListBullet"/>
      </w:pPr>
      <w:r>
        <w:rPr>
          <w:b w:val="0"/>
        </w:rPr>
        <w:t>Iteración intensa con su feedback real</w:t>
      </w:r>
    </w:p>
    <w:p>
      <w:pPr>
        <w:pStyle w:val="ListBullet"/>
      </w:pPr>
      <w:r>
        <w:rPr>
          <w:b/>
        </w:rPr>
        <w:t>Costo:</w:t>
      </w:r>
      <w:r>
        <w:rPr>
          <w:b w:val="0"/>
        </w:rPr>
        <w:t xml:space="preserve"> marketing 0, ventas Sebastián</w:t>
      </w:r>
    </w:p>
    <w:p>
      <w:pPr>
        <w:pStyle w:val="ListBullet"/>
      </w:pPr>
      <w:r>
        <w:rPr>
          <w:b/>
        </w:rPr>
        <w:t>Métrica clave:</w:t>
      </w:r>
      <w:r>
        <w:rPr>
          <w:b w:val="0"/>
        </w:rPr>
        <w:t xml:space="preserve"> retention &gt;80% al pasar a paid</w:t>
      </w:r>
    </w:p>
    <w:p>
      <w:pPr>
        <w:spacing w:before="200" w:after="80"/>
      </w:pPr>
      <w:r>
        <w:rPr>
          <w:b/>
          <w:color w:val="444444"/>
          <w:sz w:val="28"/>
        </w:rPr>
        <w:t>Fase 2 — Lanzamiento comercial (Q1 2027)</w:t>
      </w:r>
    </w:p>
    <w:p>
      <w:pPr>
        <w:pStyle w:val="ListBullet"/>
      </w:pPr>
      <w:r>
        <w:rPr>
          <w:b w:val="0"/>
        </w:rPr>
        <w:t>Landing page profesional</w:t>
      </w:r>
    </w:p>
    <w:p>
      <w:pPr>
        <w:pStyle w:val="ListBullet"/>
      </w:pPr>
      <w:r>
        <w:rPr>
          <w:b w:val="0"/>
        </w:rPr>
        <w:t>Pricing público</w:t>
      </w:r>
    </w:p>
    <w:p>
      <w:pPr>
        <w:pStyle w:val="ListBullet"/>
      </w:pPr>
      <w:r>
        <w:rPr>
          <w:b w:val="0"/>
        </w:rPr>
        <w:t>20-30 clientes objetivo año 1</w:t>
      </w:r>
    </w:p>
    <w:p>
      <w:pPr>
        <w:pStyle w:val="ListBullet"/>
      </w:pPr>
      <w:r>
        <w:rPr>
          <w:b/>
        </w:rPr>
        <w:t>Equipo a contratar:</w:t>
      </w:r>
    </w:p>
    <w:p>
      <w:pPr>
        <w:pStyle w:val="ListBullet"/>
      </w:pPr>
      <w:r>
        <w:rPr>
          <w:b w:val="0"/>
        </w:rPr>
        <w:t>1 SDR (Sales Development Rep) cuando llegues a 10 clientes — $4M COP/mes</w:t>
      </w:r>
    </w:p>
    <w:p>
      <w:pPr>
        <w:pStyle w:val="ListBullet"/>
      </w:pPr>
      <w:r>
        <w:rPr>
          <w:b w:val="0"/>
        </w:rPr>
        <w:t>1 Customer Success cuando llegues a 25 — $5M COP/mes</w:t>
      </w:r>
    </w:p>
    <w:p>
      <w:pPr>
        <w:pStyle w:val="ListBullet"/>
      </w:pPr>
      <w:r>
        <w:rPr>
          <w:b/>
        </w:rPr>
        <w:t>Marketing:</w:t>
      </w:r>
      <w:r>
        <w:rPr>
          <w:b w:val="0"/>
        </w:rPr>
        <w:t xml:space="preserve"> $5M COP/mes para LinkedIn ads + ferias INCOSMETICS</w:t>
      </w:r>
    </w:p>
    <w:p>
      <w:pPr>
        <w:spacing w:before="200" w:after="80"/>
      </w:pPr>
      <w:r>
        <w:rPr>
          <w:b/>
          <w:color w:val="444444"/>
          <w:sz w:val="28"/>
        </w:rPr>
        <w:t>Fase 3 — Escalamiento (Q2-Q4 2027)</w:t>
      </w:r>
    </w:p>
    <w:p>
      <w:pPr>
        <w:pStyle w:val="ListBullet"/>
      </w:pPr>
      <w:r>
        <w:rPr>
          <w:b w:val="0"/>
        </w:rPr>
        <w:t>50-100 clientes</w:t>
      </w:r>
    </w:p>
    <w:p>
      <w:pPr>
        <w:pStyle w:val="ListBullet"/>
      </w:pPr>
      <w:r>
        <w:rPr>
          <w:b w:val="0"/>
        </w:rPr>
        <w:t>Expansión a farma genéricos + DTC</w:t>
      </w:r>
    </w:p>
    <w:p>
      <w:pPr>
        <w:pStyle w:val="ListBullet"/>
      </w:pPr>
      <w:r>
        <w:rPr>
          <w:b w:val="0"/>
        </w:rPr>
        <w:t>Considerar levantamiento de capital seed para acelerar</w:t>
      </w:r>
    </w:p>
    <w:p>
      <w:pPr>
        <w:pStyle w:val="ListBullet"/>
      </w:pPr>
      <w:r>
        <w:rPr>
          <w:b w:val="0"/>
        </w:rPr>
        <w:t>Mes 24: spin-off potencial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6. Proyección financiera 24 meses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Mes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Clientes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MRR (COP)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ARR (COP)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Costos op (COP)</w:t>
            </w:r>
          </w:p>
        </w:tc>
        <w:tc>
          <w:tcPr>
            <w:tcW w:type="dxa" w:w="1624"/>
            <w:shd w:val="clear" w:color="auto" w:fill="6D28D9"/>
          </w:tcPr>
          <w:p>
            <w:r/>
            <w:r>
              <w:rPr>
                <w:b/>
                <w:color w:val="FFFFFF"/>
              </w:rPr>
              <w:t>Resultado mes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$4M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$48M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$4M (yo+Sebastián tiempo)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$0</w:t>
            </w:r>
          </w:p>
        </w:tc>
      </w:tr>
      <w:tr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25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$25M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$300M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$12M (+SDR+CS)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$13M positivo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50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$52M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$625M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$20M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</w:rPr>
              <w:t>$32M positivo</w:t>
            </w:r>
          </w:p>
        </w:tc>
      </w:tr>
      <w:tr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24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80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$90M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$1.080M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$30M</w:t>
            </w:r>
          </w:p>
        </w:tc>
        <w:tc>
          <w:tcPr>
            <w:tcW w:type="dxa" w:w="1624"/>
            <w:shd w:val="clear" w:color="auto" w:fill="F9FAFB"/>
          </w:tcPr>
          <w:p>
            <w:r/>
            <w:r>
              <w:rPr>
                <w:b w:val="0"/>
              </w:rPr>
              <w:t>$60M positivo</w:t>
            </w:r>
          </w:p>
        </w:tc>
      </w:tr>
    </w:tbl>
    <w:p>
      <w:r>
        <w:rPr>
          <w:b/>
        </w:rPr>
        <w:t>EBITDA año 2 estimado: $400-500M COP.</w:t>
      </w:r>
    </w:p>
    <w:p>
      <w:pPr>
        <w:spacing w:before="200" w:after="80"/>
      </w:pPr>
      <w:r>
        <w:rPr>
          <w:b/>
          <w:color w:val="444444"/>
          <w:sz w:val="28"/>
        </w:rPr>
        <w:t>Valoración potencial mes 24</w:t>
      </w:r>
    </w:p>
    <w:p>
      <w:r>
        <w:rPr>
          <w:b w:val="0"/>
        </w:rPr>
        <w:t>SaaS B2B vertical con $1B ARR + crecimiento 80%/año = múltiplo ARR x4-x6</w:t>
      </w:r>
    </w:p>
    <w:p>
      <w:r>
        <w:rPr>
          <w:b w:val="0"/>
        </w:rPr>
        <w:t xml:space="preserve">= </w:t>
      </w:r>
      <w:r>
        <w:rPr>
          <w:b/>
        </w:rPr>
        <w:t>$4.000M-$6.000M COP de valoración</w:t>
      </w:r>
      <w:r>
        <w:rPr>
          <w:b w:val="0"/>
        </w:rPr>
        <w:t>.</w:t>
      </w:r>
    </w:p>
    <w:p>
      <w:r>
        <w:rPr>
          <w:b w:val="0"/>
        </w:rPr>
        <w:t>Si decides venderlo o levantar capital, 25-35% equity podría salir por</w:t>
      </w:r>
    </w:p>
    <w:p>
      <w:r>
        <w:rPr>
          <w:b w:val="0"/>
        </w:rPr>
        <w:t>$1.000M-$2.000M COP.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7. Lo que necesitamos decidir entre los dos</w:t>
      </w:r>
    </w:p>
    <w:p>
      <w:pPr>
        <w:spacing w:before="200" w:after="80"/>
      </w:pPr>
      <w:r>
        <w:rPr>
          <w:b/>
          <w:color w:val="444444"/>
          <w:sz w:val="28"/>
        </w:rPr>
        <w:t>Decisión 1: ¿Vamos o no?</w:t>
      </w:r>
    </w:p>
    <w:p>
      <w:pPr>
        <w:pStyle w:val="ListBullet"/>
      </w:pPr>
      <w:r>
        <w:rPr>
          <w:b w:val="0"/>
        </w:rPr>
        <w:t xml:space="preserve">✅ </w:t>
      </w:r>
      <w:r>
        <w:rPr>
          <w:b/>
        </w:rPr>
        <w:t>Sí, vamos</w:t>
      </w:r>
      <w:r>
        <w:rPr>
          <w:b w:val="0"/>
        </w:rPr>
        <w:t xml:space="preserve"> → empezamos hardening en Q3 2026, primer cliente piloto Q4</w:t>
      </w:r>
    </w:p>
    <w:p>
      <w:pPr>
        <w:pStyle w:val="ListBullet"/>
      </w:pPr>
      <w:r>
        <w:rPr>
          <w:b w:val="0"/>
        </w:rPr>
        <w:t xml:space="preserve">⛔ </w:t>
      </w:r>
      <w:r>
        <w:rPr>
          <w:b/>
        </w:rPr>
        <w:t>No, sigamos enfocados en HHA Group</w:t>
      </w:r>
      <w:r>
        <w:rPr>
          <w:b w:val="0"/>
        </w:rPr>
        <w:t xml:space="preserve"> → archivamos esta línea, reenfoque</w:t>
      </w:r>
    </w:p>
    <w:p>
      <w:pPr>
        <w:pStyle w:val="ListBullet"/>
      </w:pPr>
      <w:r>
        <w:rPr>
          <w:b w:val="0"/>
        </w:rPr>
        <w:t xml:space="preserve">🤔 </w:t>
      </w:r>
      <w:r>
        <w:rPr>
          <w:b/>
        </w:rPr>
        <w:t>Aún no decidimos</w:t>
      </w:r>
      <w:r>
        <w:rPr>
          <w:b w:val="0"/>
        </w:rPr>
        <w:t xml:space="preserve"> → revisamos en 3 meses</w:t>
      </w:r>
    </w:p>
    <w:p>
      <w:pPr>
        <w:spacing w:before="200" w:after="80"/>
      </w:pPr>
      <w:r>
        <w:rPr>
          <w:b/>
          <w:color w:val="444444"/>
          <w:sz w:val="28"/>
        </w:rPr>
        <w:t>Decisión 2: ¿Cómo nos repartimos esta nueva línea?</w:t>
      </w:r>
    </w:p>
    <w:p>
      <w:pPr>
        <w:pStyle w:val="ListBullet"/>
      </w:pPr>
      <w:r>
        <w:rPr>
          <w:b w:val="0"/>
        </w:rPr>
        <w:t>Sebastián lidera producto + ventas iniciales</w:t>
      </w:r>
    </w:p>
    <w:p>
      <w:pPr>
        <w:pStyle w:val="ListBullet"/>
      </w:pPr>
      <w:r>
        <w:rPr>
          <w:b w:val="0"/>
        </w:rPr>
        <w:t>Alejandro lidera operación HHA Group + revisión estratégica del SaaS</w:t>
      </w:r>
    </w:p>
    <w:p>
      <w:pPr>
        <w:pStyle w:val="ListBullet"/>
      </w:pPr>
      <w:r>
        <w:rPr>
          <w:b w:val="0"/>
        </w:rPr>
        <w:t>Posible esquema: 50/50 ambos en el SaaS, o estructura diferente</w:t>
      </w:r>
    </w:p>
    <w:p>
      <w:pPr>
        <w:spacing w:before="200" w:after="80"/>
      </w:pPr>
      <w:r>
        <w:rPr>
          <w:b/>
          <w:color w:val="444444"/>
          <w:sz w:val="28"/>
        </w:rPr>
        <w:t>Decisión 3: ¿Spin-off o dentro de HHA Group?</w:t>
      </w:r>
    </w:p>
    <w:p>
      <w:pPr>
        <w:pStyle w:val="ListBullet"/>
      </w:pPr>
      <w:r>
        <w:rPr>
          <w:b/>
        </w:rPr>
        <w:t>Dentro de HHA:</w:t>
      </w:r>
      <w:r>
        <w:rPr>
          <w:b w:val="0"/>
        </w:rPr>
        <w:t xml:space="preserve"> Año 1, validar PMF (Product-Market Fit). Aprovechamos</w:t>
      </w:r>
    </w:p>
    <w:p>
      <w:r>
        <w:rPr>
          <w:b w:val="0"/>
        </w:rPr>
        <w:t>recursos compartidos (oficina, contadora, etc.).</w:t>
      </w:r>
    </w:p>
    <w:p>
      <w:pPr>
        <w:pStyle w:val="ListBullet"/>
      </w:pPr>
      <w:r>
        <w:rPr>
          <w:b/>
        </w:rPr>
        <w:t>Spin-off:</w:t>
      </w:r>
      <w:r>
        <w:rPr>
          <w:b w:val="0"/>
        </w:rPr>
        <w:t xml:space="preserve"> Año 2, levantamiento capital, equipo dedicado, equity</w:t>
      </w:r>
    </w:p>
    <w:p>
      <w:r>
        <w:rPr>
          <w:b w:val="0"/>
        </w:rPr>
        <w:t>separado.</w:t>
      </w:r>
    </w:p>
    <w:p>
      <w:pPr>
        <w:spacing w:before="200" w:after="80"/>
      </w:pPr>
      <w:r>
        <w:rPr>
          <w:b/>
          <w:color w:val="444444"/>
          <w:sz w:val="28"/>
        </w:rPr>
        <w:t>Decisión 4: ¿Cuánto invertimos antes de tener primer revenue?</w:t>
      </w:r>
    </w:p>
    <w:p>
      <w:pPr>
        <w:pStyle w:val="ListBullet"/>
      </w:pPr>
      <w:r>
        <w:rPr>
          <w:b w:val="0"/>
        </w:rPr>
        <w:t xml:space="preserve">Mínimo viable: </w:t>
      </w:r>
      <w:r>
        <w:rPr>
          <w:b/>
        </w:rPr>
        <w:t>$0 directos</w:t>
      </w:r>
      <w:r>
        <w:rPr>
          <w:b w:val="0"/>
        </w:rPr>
        <w:t xml:space="preserve"> (yo desarrollo, Sebastián vende, sin</w:t>
      </w:r>
    </w:p>
    <w:p>
      <w:r>
        <w:rPr>
          <w:b w:val="0"/>
        </w:rPr>
        <w:t>marketing pago)</w:t>
      </w:r>
    </w:p>
    <w:p>
      <w:pPr>
        <w:pStyle w:val="ListBullet"/>
      </w:pPr>
      <w:r>
        <w:rPr>
          <w:b w:val="0"/>
        </w:rPr>
        <w:t xml:space="preserve">Con marketing modesto: </w:t>
      </w:r>
      <w:r>
        <w:rPr>
          <w:b/>
        </w:rPr>
        <w:t>$5M COP/mes</w:t>
      </w:r>
      <w:r>
        <w:rPr>
          <w:b w:val="0"/>
        </w:rPr>
        <w:t xml:space="preserve"> durante 3 meses pilotaje =</w:t>
      </w:r>
    </w:p>
    <w:p>
      <w:r>
        <w:rPr>
          <w:b/>
        </w:rPr>
        <w:t>$15M COP total</w:t>
      </w:r>
    </w:p>
    <w:p>
      <w:pPr>
        <w:pStyle w:val="ListBullet"/>
      </w:pPr>
      <w:r>
        <w:rPr>
          <w:b w:val="0"/>
        </w:rPr>
        <w:t xml:space="preserve">Con marketing agresivo y SDR temprano: </w:t>
      </w:r>
      <w:r>
        <w:rPr>
          <w:b/>
        </w:rPr>
        <w:t>$20M COP/mes</w:t>
      </w:r>
      <w:r>
        <w:rPr>
          <w:b w:val="0"/>
        </w:rPr>
        <w:t xml:space="preserve"> desde mes 6 =</w:t>
      </w:r>
    </w:p>
    <w:p>
      <w:r>
        <w:rPr>
          <w:b/>
        </w:rPr>
        <w:t>$60M COP año 1 antes de break-even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8. Lo que YO (Sebastián) gano y lo que TÚ (Alejandro) ganas</w:t>
      </w:r>
    </w:p>
    <w:p>
      <w:pPr>
        <w:spacing w:before="200" w:after="80"/>
      </w:pPr>
      <w:r>
        <w:rPr>
          <w:b/>
          <w:color w:val="444444"/>
          <w:sz w:val="28"/>
        </w:rPr>
        <w:t>Ganamos los dos</w:t>
      </w:r>
    </w:p>
    <w:p>
      <w:pPr>
        <w:pStyle w:val="ListNumber"/>
      </w:pPr>
      <w:r>
        <w:rPr>
          <w:b/>
        </w:rPr>
        <w:t>Diversificación de ingresos</w:t>
      </w:r>
      <w:r>
        <w:rPr>
          <w:b w:val="0"/>
        </w:rPr>
        <w:t xml:space="preserve"> del holding más allá de Espagiria + ANIMUS</w:t>
      </w:r>
    </w:p>
    <w:p>
      <w:pPr>
        <w:pStyle w:val="ListNumber"/>
      </w:pPr>
      <w:r>
        <w:rPr>
          <w:b/>
        </w:rPr>
        <w:t>Activo digital escalable</w:t>
      </w:r>
      <w:r>
        <w:rPr>
          <w:b w:val="0"/>
        </w:rPr>
        <w:t xml:space="preserve"> que vale más que la suma de las partes</w:t>
      </w:r>
    </w:p>
    <w:p>
      <w:pPr>
        <w:pStyle w:val="ListNumber"/>
      </w:pPr>
      <w:r>
        <w:rPr>
          <w:b/>
        </w:rPr>
        <w:t>Posicionamiento</w:t>
      </w:r>
      <w:r>
        <w:rPr>
          <w:b w:val="0"/>
        </w:rPr>
        <w:t xml:space="preserve"> como innovadores en el sector cosmético</w:t>
      </w:r>
    </w:p>
    <w:p>
      <w:pPr>
        <w:pStyle w:val="ListNumber"/>
      </w:pPr>
      <w:r>
        <w:rPr>
          <w:b/>
        </w:rPr>
        <w:t>Equity en producto SaaS</w:t>
      </w:r>
      <w:r>
        <w:rPr>
          <w:b w:val="0"/>
        </w:rPr>
        <w:t xml:space="preserve"> — históricamente múltiplos x4-x10 vs holding manufacturero</w:t>
      </w:r>
    </w:p>
    <w:p>
      <w:pPr>
        <w:pStyle w:val="ListNumber"/>
      </w:pPr>
      <w:r>
        <w:rPr>
          <w:b/>
        </w:rPr>
        <w:t>Independencia geográfica</w:t>
      </w:r>
      <w:r>
        <w:rPr>
          <w:b w:val="0"/>
        </w:rPr>
        <w:t xml:space="preserve"> — el SaaS puede operar desde cualquier lugar</w:t>
      </w:r>
    </w:p>
    <w:p>
      <w:pPr>
        <w:spacing w:before="200" w:after="80"/>
      </w:pPr>
      <w:r>
        <w:rPr>
          <w:b/>
          <w:color w:val="444444"/>
          <w:sz w:val="28"/>
        </w:rPr>
        <w:t>Lo que tú específicamente ganas</w:t>
      </w:r>
    </w:p>
    <w:p>
      <w:pPr>
        <w:pStyle w:val="ListBullet"/>
      </w:pPr>
      <w:r>
        <w:rPr>
          <w:b w:val="0"/>
        </w:rPr>
        <w:t>Sin tener que abandonar tu rol en HHA Group operación</w:t>
      </w:r>
    </w:p>
    <w:p>
      <w:pPr>
        <w:pStyle w:val="ListBullet"/>
      </w:pPr>
      <w:r>
        <w:rPr>
          <w:b w:val="0"/>
        </w:rPr>
        <w:t>Co-propietario de un activo digital que puede valer $4-6 mil millones COP en 24 meses</w:t>
      </w:r>
    </w:p>
    <w:p>
      <w:pPr>
        <w:pStyle w:val="ListBullet"/>
      </w:pPr>
      <w:r>
        <w:rPr>
          <w:b w:val="0"/>
        </w:rPr>
        <w:t>Voz en decisiones estratégicas + operación HHA Group sigue siendo tu foco</w:t>
      </w:r>
    </w:p>
    <w:p>
      <w:pPr>
        <w:pStyle w:val="ListBullet"/>
      </w:pPr>
      <w:r>
        <w:rPr>
          <w:b w:val="0"/>
        </w:rPr>
        <w:t>Rol de contrapeso/board del SaaS sin operación día a día</w:t>
      </w:r>
    </w:p>
    <w:p>
      <w:pPr>
        <w:spacing w:before="200" w:after="80"/>
      </w:pPr>
      <w:r>
        <w:rPr>
          <w:b/>
          <w:color w:val="444444"/>
          <w:sz w:val="28"/>
        </w:rPr>
        <w:t>Lo que YO específicamente gano</w:t>
      </w:r>
    </w:p>
    <w:p>
      <w:pPr>
        <w:pStyle w:val="ListBullet"/>
      </w:pPr>
      <w:r>
        <w:rPr>
          <w:b w:val="0"/>
        </w:rPr>
        <w:t>Aprovechar el sistema que ya construí</w:t>
      </w:r>
    </w:p>
    <w:p>
      <w:pPr>
        <w:pStyle w:val="ListBullet"/>
      </w:pPr>
      <w:r>
        <w:rPr>
          <w:b w:val="0"/>
        </w:rPr>
        <w:t>Construir un activo escalable</w:t>
      </w:r>
    </w:p>
    <w:p>
      <w:pPr>
        <w:pStyle w:val="ListBullet"/>
      </w:pPr>
      <w:r>
        <w:rPr>
          <w:b w:val="0"/>
        </w:rPr>
        <w:t>Tener equity más allá de manufactura</w:t>
      </w:r>
    </w:p>
    <w:p>
      <w:pPr>
        <w:pStyle w:val="ListBullet"/>
      </w:pPr>
      <w:r>
        <w:rPr>
          <w:b w:val="0"/>
        </w:rPr>
        <w:t>Validar mi capacidad de crear producto digital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9. Mi propuesta concreta para conversar</w:t>
      </w:r>
    </w:p>
    <w:p>
      <w:r>
        <w:rPr>
          <w:b/>
        </w:rPr>
        <w:t>Esta semana o la próxima:</w:t>
      </w:r>
    </w:p>
    <w:p>
      <w:pPr>
        <w:pStyle w:val="ListNumber"/>
      </w:pPr>
      <w:r>
        <w:rPr>
          <w:b/>
        </w:rPr>
        <w:t>Reunión 1 hora</w:t>
      </w:r>
      <w:r>
        <w:rPr>
          <w:b w:val="0"/>
        </w:rPr>
        <w:t xml:space="preserve"> entre nosotros para que me digas tu reacción honesta:</w:t>
      </w:r>
    </w:p>
    <w:p>
      <w:r>
        <w:rPr>
          <w:b w:val="0"/>
        </w:rPr>
        <w:t>¿lo ves, no lo ves, dudas?</w:t>
      </w:r>
    </w:p>
    <w:p>
      <w:pPr>
        <w:pStyle w:val="ListNumber"/>
      </w:pPr>
      <w:r>
        <w:rPr>
          <w:b w:val="0"/>
        </w:rPr>
        <w:t xml:space="preserve">Si te interesa: </w:t>
      </w:r>
      <w:r>
        <w:rPr>
          <w:b/>
        </w:rPr>
        <w:t>decidir Decisión 1 + 2</w:t>
      </w:r>
      <w:r>
        <w:rPr>
          <w:b w:val="0"/>
        </w:rPr>
        <w:t xml:space="preserve"> (vamos o no, cómo repartimos)</w:t>
      </w:r>
    </w:p>
    <w:p>
      <w:pPr>
        <w:pStyle w:val="ListNumber"/>
      </w:pPr>
      <w:r>
        <w:rPr>
          <w:b w:val="0"/>
        </w:rPr>
        <w:t xml:space="preserve">Si NO te interesa: </w:t>
      </w:r>
      <w:r>
        <w:rPr>
          <w:b/>
        </w:rPr>
        <w:t>archivamos limpiamente</w:t>
      </w:r>
      <w:r>
        <w:rPr>
          <w:b w:val="0"/>
        </w:rPr>
        <w:t xml:space="preserve"> y seguimos enfocados</w:t>
      </w:r>
    </w:p>
    <w:p>
      <w:r>
        <w:rPr>
          <w:b w:val="0"/>
        </w:rPr>
        <w:t>en HHA Group operación</w:t>
      </w:r>
    </w:p>
    <w:p>
      <w:r>
        <w:rPr>
          <w:b/>
        </w:rPr>
        <w:t>Mi ask:</w:t>
      </w:r>
      <w:r>
        <w:rPr>
          <w:b w:val="0"/>
        </w:rPr>
        <w:t xml:space="preserve"> que leas este documento, lo pienses 2-3 días, y me digas</w:t>
      </w:r>
    </w:p>
    <w:p>
      <w:r>
        <w:rPr>
          <w:b w:val="0"/>
        </w:rPr>
        <w:t>si quieres que conversemos. No requiere decisión inmediata.</w:t>
      </w:r>
    </w:p>
    <w:p>
      <w:r>
        <w:rPr>
          <w:b/>
        </w:rPr>
        <w:t>Mi sesgo declarado:</w:t>
      </w:r>
      <w:r>
        <w:rPr>
          <w:b w:val="0"/>
        </w:rPr>
        <w:t xml:space="preserve"> estoy entusiasmado con esta posibilidad. Pero</w:t>
      </w:r>
    </w:p>
    <w:p>
      <w:r>
        <w:rPr>
          <w:b w:val="0"/>
        </w:rPr>
        <w:t>también sé que HHA Group operación es nuestro core hoy y no quiero</w:t>
      </w:r>
    </w:p>
    <w:p>
      <w:r>
        <w:rPr>
          <w:b w:val="0"/>
        </w:rPr>
        <w:t>arriesgar eso. Por eso propongo Q3-Q4 2026 (no antes).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0E7690"/>
          <w:sz w:val="36"/>
        </w:rPr>
        <w:t>10. Apéndice: por qué creo que esto vale la pena (mi tesis personal)</w:t>
      </w:r>
    </w:p>
    <w:p>
      <w:r>
        <w:rPr>
          <w:b w:val="0"/>
        </w:rPr>
        <w:t>He visto a muchos laboratorios cosméticos en Colombia operar con</w:t>
      </w:r>
    </w:p>
    <w:p>
      <w:r>
        <w:rPr>
          <w:b w:val="0"/>
        </w:rPr>
        <w:t>herramientas que no les dan visibilidad real:</w:t>
      </w:r>
    </w:p>
    <w:p>
      <w:pPr>
        <w:pStyle w:val="ListBullet"/>
      </w:pPr>
      <w:r>
        <w:rPr>
          <w:b w:val="0"/>
        </w:rPr>
        <w:t>No saben cuánto les cuesta producir cada lote</w:t>
      </w:r>
    </w:p>
    <w:p>
      <w:pPr>
        <w:pStyle w:val="ListBullet"/>
      </w:pPr>
      <w:r>
        <w:rPr>
          <w:b w:val="0"/>
        </w:rPr>
        <w:t>Pierden lotes vencidos por no tener alertas</w:t>
      </w:r>
    </w:p>
    <w:p>
      <w:pPr>
        <w:pStyle w:val="ListBullet"/>
      </w:pPr>
      <w:r>
        <w:rPr>
          <w:b w:val="0"/>
        </w:rPr>
        <w:t>Tienen INVIMA caducados sin saber</w:t>
      </w:r>
    </w:p>
    <w:p>
      <w:pPr>
        <w:pStyle w:val="ListBullet"/>
      </w:pPr>
      <w:r>
        <w:rPr>
          <w:b w:val="0"/>
        </w:rPr>
        <w:t>No tienen idea de su runway de caja</w:t>
      </w:r>
    </w:p>
    <w:p>
      <w:pPr>
        <w:pStyle w:val="ListBullet"/>
      </w:pPr>
      <w:r>
        <w:rPr>
          <w:b w:val="0"/>
        </w:rPr>
        <w:t>Marketing es opaco, no saben qué influencer trae revenue</w:t>
      </w:r>
    </w:p>
    <w:p>
      <w:r>
        <w:rPr>
          <w:b w:val="0"/>
        </w:rPr>
        <w:t>Yo entiendo ese dolor porque LO VIVÍ. Y construí la solución porque</w:t>
      </w:r>
    </w:p>
    <w:p>
      <w:r>
        <w:rPr>
          <w:b w:val="0"/>
        </w:rPr>
        <w:t>necesitaba operar Espagiria + ANIMUS sin volverme loco.</w:t>
      </w:r>
    </w:p>
    <w:p>
      <w:r>
        <w:rPr>
          <w:b w:val="0"/>
        </w:rPr>
        <w:t>Si lo que construí me sirve a mí, le sirve a otros 80-150 laboratorios</w:t>
      </w:r>
    </w:p>
    <w:p>
      <w:r>
        <w:rPr>
          <w:b w:val="0"/>
        </w:rPr>
        <w:t xml:space="preserve">en mi misma situación. La pregunta no es </w:t>
      </w:r>
      <w:r>
        <w:rPr>
          <w:b/>
        </w:rPr>
        <w:t>si tiene mercado</w:t>
      </w:r>
      <w:r>
        <w:rPr>
          <w:b w:val="0"/>
        </w:rPr>
        <w:t xml:space="preserve"> — sí lo</w:t>
      </w:r>
    </w:p>
    <w:p>
      <w:r>
        <w:rPr>
          <w:b w:val="0"/>
        </w:rPr>
        <w:t>tiene. La pregunta es **si nosotros queremos invertir 6 meses + capital</w:t>
      </w:r>
    </w:p>
    <w:p>
      <w:r>
        <w:rPr>
          <w:b w:val="0"/>
        </w:rPr>
        <w:t>en convertirlo en producto vendible**.</w:t>
      </w:r>
    </w:p>
    <w:p>
      <w:r>
        <w:rPr>
          <w:b w:val="0"/>
        </w:rPr>
        <w:t>Esa decisión es nuestra y por eso te la traigo a discutir.</w:t>
      </w:r>
    </w:p>
    <w:p>
      <w:pPr>
        <w:pBdr>
          <w:bottom w:val="single" w:sz="6" w:space="1" w:color="CCCCCC"/>
        </w:pBdr>
      </w:pPr>
    </w:p>
    <w:p>
      <w:r>
        <w:rPr>
          <w:i/>
        </w:rPr>
        <w:t>Sebastián Vargas Isaza · MD MPH · CEO HHA Group · 2026-04-28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