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D1C" w:rsidRPr="00D45395" w:rsidRDefault="00BA2D6D" w:rsidP="001A2F31">
      <w:pPr>
        <w:spacing w:after="30"/>
        <w:ind w:firstLine="1134"/>
        <w:rPr>
          <w:rFonts w:ascii="Times New Roman" w:hAnsi="Times New Roman" w:cs="Times New Roman"/>
          <w:sz w:val="24"/>
          <w:szCs w:val="24"/>
        </w:rPr>
      </w:pPr>
      <w:proofErr w:type="gramStart"/>
      <w:r w:rsidRPr="00D45395">
        <w:rPr>
          <w:rFonts w:ascii="Times New Roman" w:hAnsi="Times New Roman" w:cs="Times New Roman"/>
          <w:sz w:val="24"/>
          <w:szCs w:val="24"/>
        </w:rPr>
        <w:t>Todas</w:t>
      </w:r>
      <w:proofErr w:type="gramEnd"/>
      <w:r w:rsidRPr="00D45395">
        <w:rPr>
          <w:rFonts w:ascii="Times New Roman" w:hAnsi="Times New Roman" w:cs="Times New Roman"/>
          <w:sz w:val="24"/>
          <w:szCs w:val="24"/>
        </w:rPr>
        <w:t xml:space="preserve"> combinações de tecnologias / </w:t>
      </w:r>
      <w:r w:rsidR="006709C9" w:rsidRPr="00D45395">
        <w:rPr>
          <w:rFonts w:ascii="Times New Roman" w:hAnsi="Times New Roman" w:cs="Times New Roman"/>
          <w:sz w:val="24"/>
          <w:szCs w:val="24"/>
        </w:rPr>
        <w:t xml:space="preserve">possíveis </w:t>
      </w:r>
      <w:r w:rsidRPr="00D45395">
        <w:rPr>
          <w:rFonts w:ascii="Times New Roman" w:hAnsi="Times New Roman" w:cs="Times New Roman"/>
          <w:sz w:val="24"/>
          <w:szCs w:val="24"/>
        </w:rPr>
        <w:t xml:space="preserve"> não são comentadas</w:t>
      </w:r>
      <w:r w:rsidR="00B70F56" w:rsidRPr="00D45395">
        <w:rPr>
          <w:rFonts w:ascii="Times New Roman" w:hAnsi="Times New Roman" w:cs="Times New Roman"/>
          <w:sz w:val="24"/>
          <w:szCs w:val="24"/>
        </w:rPr>
        <w:t xml:space="preserve"> e analisadas si</w:t>
      </w:r>
      <w:r w:rsidR="00350C72" w:rsidRPr="00D45395">
        <w:rPr>
          <w:rFonts w:ascii="Times New Roman" w:hAnsi="Times New Roman" w:cs="Times New Roman"/>
          <w:sz w:val="24"/>
          <w:szCs w:val="24"/>
        </w:rPr>
        <w:t>s</w:t>
      </w:r>
      <w:r w:rsidR="00B70F56" w:rsidRPr="00D45395">
        <w:rPr>
          <w:rFonts w:ascii="Times New Roman" w:hAnsi="Times New Roman" w:cs="Times New Roman"/>
          <w:sz w:val="24"/>
          <w:szCs w:val="24"/>
        </w:rPr>
        <w:t>tematicamente</w:t>
      </w:r>
      <w:r w:rsidR="006709C9" w:rsidRPr="00D45395">
        <w:rPr>
          <w:rFonts w:ascii="Times New Roman" w:hAnsi="Times New Roman" w:cs="Times New Roman"/>
          <w:sz w:val="24"/>
          <w:szCs w:val="24"/>
        </w:rPr>
        <w:t xml:space="preserve"> neste trabalho</w:t>
      </w:r>
      <w:r w:rsidR="00CD2CF0" w:rsidRPr="00D45395">
        <w:rPr>
          <w:rFonts w:ascii="Times New Roman" w:hAnsi="Times New Roman" w:cs="Times New Roman"/>
          <w:sz w:val="24"/>
          <w:szCs w:val="24"/>
        </w:rPr>
        <w:t xml:space="preserve">. Porém </w:t>
      </w:r>
      <w:r w:rsidRPr="00D45395">
        <w:rPr>
          <w:rFonts w:ascii="Times New Roman" w:hAnsi="Times New Roman" w:cs="Times New Roman"/>
          <w:sz w:val="24"/>
          <w:szCs w:val="24"/>
        </w:rPr>
        <w:t>as</w:t>
      </w:r>
      <w:r w:rsidR="00CD2CF0" w:rsidRPr="00D45395">
        <w:rPr>
          <w:rFonts w:ascii="Times New Roman" w:hAnsi="Times New Roman" w:cs="Times New Roman"/>
          <w:sz w:val="24"/>
          <w:szCs w:val="24"/>
        </w:rPr>
        <w:t xml:space="preserve"> principais</w:t>
      </w:r>
      <w:r w:rsidRPr="00D45395">
        <w:rPr>
          <w:rFonts w:ascii="Times New Roman" w:hAnsi="Times New Roman" w:cs="Times New Roman"/>
          <w:sz w:val="24"/>
          <w:szCs w:val="24"/>
        </w:rPr>
        <w:t xml:space="preserve"> combinações de tecnologias com a proposta de</w:t>
      </w:r>
      <w:r w:rsidR="00633C88" w:rsidRPr="00D45395">
        <w:rPr>
          <w:rFonts w:ascii="Times New Roman" w:hAnsi="Times New Roman" w:cs="Times New Roman"/>
          <w:sz w:val="24"/>
          <w:szCs w:val="24"/>
        </w:rPr>
        <w:t xml:space="preserve"> Ramires são comentadas, pois </w:t>
      </w:r>
      <w:r w:rsidRPr="00D45395">
        <w:rPr>
          <w:rFonts w:ascii="Times New Roman" w:hAnsi="Times New Roman" w:cs="Times New Roman"/>
          <w:sz w:val="24"/>
          <w:szCs w:val="24"/>
        </w:rPr>
        <w:t>essa proposta é a ref</w:t>
      </w:r>
      <w:r w:rsidR="00B70F56" w:rsidRPr="00D45395">
        <w:rPr>
          <w:rFonts w:ascii="Times New Roman" w:hAnsi="Times New Roman" w:cs="Times New Roman"/>
          <w:sz w:val="24"/>
          <w:szCs w:val="24"/>
        </w:rPr>
        <w:t>erencia mais importante desta</w:t>
      </w:r>
      <w:r w:rsidRPr="00D45395">
        <w:rPr>
          <w:rFonts w:ascii="Times New Roman" w:hAnsi="Times New Roman" w:cs="Times New Roman"/>
          <w:sz w:val="24"/>
          <w:szCs w:val="24"/>
        </w:rPr>
        <w:t xml:space="preserve"> pesquisa</w:t>
      </w:r>
      <w:proofErr w:type="gramStart"/>
      <w:r w:rsidR="009C6D1C" w:rsidRPr="00D45395">
        <w:rPr>
          <w:rFonts w:ascii="Times New Roman" w:hAnsi="Times New Roman" w:cs="Times New Roman"/>
          <w:sz w:val="24"/>
          <w:szCs w:val="24"/>
        </w:rPr>
        <w:t xml:space="preserve"> </w:t>
      </w:r>
      <w:r w:rsidRPr="00D45395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CD2CF0" w:rsidRPr="00D45395">
        <w:rPr>
          <w:rFonts w:ascii="Times New Roman" w:hAnsi="Times New Roman" w:cs="Times New Roman"/>
          <w:sz w:val="24"/>
          <w:szCs w:val="24"/>
        </w:rPr>
        <w:t>porque</w:t>
      </w:r>
      <w:r w:rsidRPr="00D45395">
        <w:rPr>
          <w:rFonts w:ascii="Times New Roman" w:hAnsi="Times New Roman" w:cs="Times New Roman"/>
          <w:sz w:val="24"/>
          <w:szCs w:val="24"/>
        </w:rPr>
        <w:t xml:space="preserve"> trata diretamente sobre questões de negociação de requisitos.</w:t>
      </w:r>
    </w:p>
    <w:p w:rsidR="009C6D1C" w:rsidRPr="00D45395" w:rsidRDefault="009C6D1C" w:rsidP="001A2F31">
      <w:pPr>
        <w:spacing w:after="30"/>
        <w:ind w:firstLine="708"/>
        <w:rPr>
          <w:rFonts w:ascii="Times New Roman" w:hAnsi="Times New Roman" w:cs="Times New Roman"/>
          <w:sz w:val="24"/>
          <w:szCs w:val="24"/>
        </w:rPr>
      </w:pPr>
    </w:p>
    <w:p w:rsidR="009C6D1C" w:rsidRPr="00E07AFC" w:rsidRDefault="000B67BE" w:rsidP="001A2F31">
      <w:pPr>
        <w:spacing w:after="30"/>
        <w:rPr>
          <w:rFonts w:ascii="Times New Roman" w:hAnsi="Times New Roman" w:cs="Times New Roman"/>
          <w:b/>
          <w:sz w:val="28"/>
          <w:szCs w:val="28"/>
        </w:rPr>
      </w:pPr>
      <w:r w:rsidRPr="00E07AFC">
        <w:rPr>
          <w:rFonts w:ascii="Times New Roman" w:hAnsi="Times New Roman" w:cs="Times New Roman"/>
          <w:b/>
          <w:sz w:val="28"/>
          <w:szCs w:val="28"/>
        </w:rPr>
        <w:t xml:space="preserve">Análise </w:t>
      </w:r>
      <w:r w:rsidR="00E07AFC" w:rsidRPr="00E07AFC">
        <w:rPr>
          <w:rFonts w:ascii="Times New Roman" w:hAnsi="Times New Roman" w:cs="Times New Roman"/>
          <w:b/>
          <w:sz w:val="28"/>
          <w:szCs w:val="28"/>
        </w:rPr>
        <w:t>de relacionamentos entre processo de negociação de Ramires e as propostas estudadas</w:t>
      </w:r>
    </w:p>
    <w:p w:rsidR="0024140C" w:rsidRPr="00D45395" w:rsidRDefault="0024140C" w:rsidP="001A2F31">
      <w:pPr>
        <w:spacing w:after="30"/>
        <w:rPr>
          <w:rFonts w:ascii="Times New Roman" w:hAnsi="Times New Roman" w:cs="Times New Roman"/>
          <w:b/>
          <w:sz w:val="24"/>
          <w:szCs w:val="24"/>
        </w:rPr>
      </w:pPr>
    </w:p>
    <w:p w:rsidR="005601FC" w:rsidRPr="00CC16C7" w:rsidRDefault="000F1DB0" w:rsidP="001A2F31">
      <w:pPr>
        <w:spacing w:after="30"/>
        <w:rPr>
          <w:rFonts w:ascii="Times New Roman" w:hAnsi="Times New Roman" w:cs="Times New Roman"/>
          <w:b/>
          <w:sz w:val="24"/>
          <w:szCs w:val="24"/>
        </w:rPr>
      </w:pPr>
      <w:r w:rsidRPr="00CC16C7">
        <w:rPr>
          <w:rFonts w:ascii="Times New Roman" w:hAnsi="Times New Roman" w:cs="Times New Roman"/>
          <w:b/>
          <w:sz w:val="24"/>
          <w:szCs w:val="24"/>
        </w:rPr>
        <w:t>Solução de Ramires</w:t>
      </w:r>
      <w:r w:rsidR="009C6D1C" w:rsidRPr="00CC16C7">
        <w:rPr>
          <w:rFonts w:ascii="Times New Roman" w:hAnsi="Times New Roman" w:cs="Times New Roman"/>
          <w:b/>
          <w:sz w:val="24"/>
          <w:szCs w:val="24"/>
        </w:rPr>
        <w:t xml:space="preserve"> VS RNF</w:t>
      </w:r>
      <w:r w:rsidR="007A1B97" w:rsidRPr="00CC16C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601FC" w:rsidRPr="00CC16C7">
        <w:rPr>
          <w:rFonts w:ascii="Times New Roman" w:hAnsi="Times New Roman" w:cs="Times New Roman"/>
          <w:b/>
          <w:sz w:val="24"/>
          <w:szCs w:val="24"/>
        </w:rPr>
        <w:t>–</w:t>
      </w:r>
      <w:r w:rsidR="009C6D1C" w:rsidRPr="00CC16C7">
        <w:rPr>
          <w:rFonts w:ascii="Times New Roman" w:hAnsi="Times New Roman" w:cs="Times New Roman"/>
          <w:b/>
          <w:sz w:val="24"/>
          <w:szCs w:val="24"/>
        </w:rPr>
        <w:t xml:space="preserve"> FRAMEWORK</w:t>
      </w:r>
    </w:p>
    <w:p w:rsidR="00570599" w:rsidRPr="00D45395" w:rsidRDefault="005601FC" w:rsidP="001A2F31">
      <w:pPr>
        <w:pStyle w:val="Standard"/>
        <w:tabs>
          <w:tab w:val="left" w:pos="1120"/>
        </w:tabs>
        <w:spacing w:before="30" w:after="30"/>
        <w:jc w:val="both"/>
        <w:rPr>
          <w:rFonts w:ascii="Times New Roman" w:hAnsi="Times New Roman" w:cs="Times New Roman"/>
        </w:rPr>
      </w:pPr>
      <w:r w:rsidRPr="00D45395">
        <w:rPr>
          <w:rFonts w:ascii="Times New Roman" w:hAnsi="Times New Roman" w:cs="Times New Roman"/>
        </w:rPr>
        <w:tab/>
      </w:r>
    </w:p>
    <w:p w:rsidR="000A75D4" w:rsidRPr="00D45395" w:rsidRDefault="00570599" w:rsidP="001A2F31">
      <w:pPr>
        <w:pStyle w:val="Standard"/>
        <w:tabs>
          <w:tab w:val="left" w:pos="1120"/>
        </w:tabs>
        <w:spacing w:before="30" w:after="30"/>
        <w:jc w:val="both"/>
        <w:rPr>
          <w:rFonts w:ascii="Times New Roman" w:eastAsia="IPNHMB+TimesNewRoman" w:hAnsi="Times New Roman" w:cs="Times New Roman"/>
        </w:rPr>
      </w:pPr>
      <w:r w:rsidRPr="00D45395">
        <w:rPr>
          <w:rFonts w:ascii="Times New Roman" w:hAnsi="Times New Roman" w:cs="Times New Roman"/>
        </w:rPr>
        <w:tab/>
      </w:r>
      <w:r w:rsidR="00BE4473" w:rsidRPr="00D45395">
        <w:rPr>
          <w:rFonts w:ascii="Times New Roman" w:hAnsi="Times New Roman" w:cs="Times New Roman"/>
        </w:rPr>
        <w:t>Nesta pesquisa, v</w:t>
      </w:r>
      <w:r w:rsidR="00BE4473" w:rsidRPr="00D45395">
        <w:rPr>
          <w:rFonts w:ascii="Times New Roman" w:eastAsia="IPNHMB+TimesNewRoman" w:hAnsi="Times New Roman" w:cs="Times New Roman"/>
        </w:rPr>
        <w:t>erificou-se que é possível a utilização dos grafos do RNF - Framework (CHUNG, 2000) para substituir as matrizes SQFD usada</w:t>
      </w:r>
      <w:r w:rsidR="00FC2349" w:rsidRPr="00D45395">
        <w:rPr>
          <w:rFonts w:ascii="Times New Roman" w:eastAsia="IPNHMB+TimesNewRoman" w:hAnsi="Times New Roman" w:cs="Times New Roman"/>
        </w:rPr>
        <w:t>s</w:t>
      </w:r>
      <w:r w:rsidR="00BE4473" w:rsidRPr="00D45395">
        <w:rPr>
          <w:rFonts w:ascii="Times New Roman" w:eastAsia="IPNHMB+TimesNewRoman" w:hAnsi="Times New Roman" w:cs="Times New Roman"/>
        </w:rPr>
        <w:t xml:space="preserve"> na solução de Ramires ou usá-las em conjunto com o RNF - Framework.</w:t>
      </w:r>
    </w:p>
    <w:p w:rsidR="002C6FB3" w:rsidRPr="00D45395" w:rsidRDefault="000A75D4" w:rsidP="001A2F31">
      <w:pPr>
        <w:pStyle w:val="Standard"/>
        <w:tabs>
          <w:tab w:val="left" w:pos="1120"/>
        </w:tabs>
        <w:spacing w:before="30" w:after="30"/>
        <w:jc w:val="both"/>
        <w:rPr>
          <w:rFonts w:ascii="Times New Roman" w:eastAsia="IPNHMB+TimesNewRoman" w:hAnsi="Times New Roman" w:cs="Times New Roman"/>
        </w:rPr>
      </w:pPr>
      <w:r w:rsidRPr="00D45395">
        <w:rPr>
          <w:rFonts w:ascii="Times New Roman" w:eastAsia="IPNHMB+TimesNewRoman" w:hAnsi="Times New Roman" w:cs="Times New Roman"/>
        </w:rPr>
        <w:tab/>
      </w:r>
      <w:r w:rsidR="005601FC" w:rsidRPr="00D45395">
        <w:rPr>
          <w:rFonts w:ascii="Times New Roman" w:eastAsia="IPNHMB+TimesNewRoman" w:hAnsi="Times New Roman" w:cs="Times New Roman"/>
        </w:rPr>
        <w:t xml:space="preserve">O processo de negociação de requisitos proposto por </w:t>
      </w:r>
      <w:r w:rsidR="00AB51EF" w:rsidRPr="00D45395">
        <w:rPr>
          <w:rFonts w:ascii="Times New Roman" w:eastAsia="IPNHMB+TimesNewRoman" w:hAnsi="Times New Roman" w:cs="Times New Roman"/>
        </w:rPr>
        <w:t xml:space="preserve">Ramires </w:t>
      </w:r>
      <w:r w:rsidR="005601FC" w:rsidRPr="00D45395">
        <w:rPr>
          <w:rFonts w:ascii="Times New Roman" w:eastAsia="IPNHMB+TimesNewRoman" w:hAnsi="Times New Roman" w:cs="Times New Roman"/>
        </w:rPr>
        <w:t>(RAMIRES, 2004) apresentou</w:t>
      </w:r>
      <w:r w:rsidR="004A0525" w:rsidRPr="00D45395">
        <w:rPr>
          <w:rFonts w:ascii="Times New Roman" w:eastAsia="IPNHMB+TimesNewRoman" w:hAnsi="Times New Roman" w:cs="Times New Roman"/>
        </w:rPr>
        <w:t xml:space="preserve"> o sistema MEG</w:t>
      </w:r>
      <w:r w:rsidR="005601FC" w:rsidRPr="00D45395">
        <w:rPr>
          <w:rFonts w:ascii="Times New Roman" w:eastAsia="IPNHMB+TimesNewRoman" w:hAnsi="Times New Roman" w:cs="Times New Roman"/>
        </w:rPr>
        <w:t xml:space="preserve"> que suporta a negociação</w:t>
      </w:r>
      <w:r w:rsidR="00281C9F" w:rsidRPr="00D45395">
        <w:rPr>
          <w:rFonts w:ascii="Times New Roman" w:eastAsia="IPNHMB+TimesNewRoman" w:hAnsi="Times New Roman" w:cs="Times New Roman"/>
        </w:rPr>
        <w:t xml:space="preserve"> para priorização de requisitos</w:t>
      </w:r>
      <w:r w:rsidR="005601FC" w:rsidRPr="00D45395">
        <w:rPr>
          <w:rFonts w:ascii="Times New Roman" w:eastAsia="IPNHMB+TimesNewRoman" w:hAnsi="Times New Roman" w:cs="Times New Roman"/>
        </w:rPr>
        <w:t>.</w:t>
      </w:r>
      <w:r w:rsidRPr="00D45395">
        <w:rPr>
          <w:rFonts w:ascii="Times New Roman" w:eastAsia="IPNHMB+TimesNewRoman" w:hAnsi="Times New Roman" w:cs="Times New Roman"/>
        </w:rPr>
        <w:t xml:space="preserve"> </w:t>
      </w:r>
      <w:r w:rsidR="002309BE" w:rsidRPr="00D45395">
        <w:rPr>
          <w:rFonts w:ascii="Times New Roman" w:eastAsia="IPNHMB+TimesNewRoman" w:hAnsi="Times New Roman" w:cs="Times New Roman"/>
        </w:rPr>
        <w:t xml:space="preserve">O sistema MEG pode ser customizado ou pode-se desenvolver </w:t>
      </w:r>
      <w:proofErr w:type="gramStart"/>
      <w:r w:rsidR="002309BE" w:rsidRPr="00D45395">
        <w:rPr>
          <w:rFonts w:ascii="Times New Roman" w:eastAsia="IPNHMB+TimesNewRoman" w:hAnsi="Times New Roman" w:cs="Times New Roman"/>
        </w:rPr>
        <w:t>um outro</w:t>
      </w:r>
      <w:proofErr w:type="gramEnd"/>
      <w:r w:rsidR="002309BE" w:rsidRPr="00D45395">
        <w:rPr>
          <w:rFonts w:ascii="Times New Roman" w:eastAsia="IPNHMB+TimesNewRoman" w:hAnsi="Times New Roman" w:cs="Times New Roman"/>
        </w:rPr>
        <w:t xml:space="preserve"> </w:t>
      </w:r>
      <w:r w:rsidR="00D43FE7" w:rsidRPr="00D45395">
        <w:rPr>
          <w:rFonts w:ascii="Times New Roman" w:eastAsia="IPNHMB+TimesNewRoman" w:hAnsi="Times New Roman" w:cs="Times New Roman"/>
        </w:rPr>
        <w:t>software com funcionalidades idê</w:t>
      </w:r>
      <w:r w:rsidR="002309BE" w:rsidRPr="00D45395">
        <w:rPr>
          <w:rFonts w:ascii="Times New Roman" w:eastAsia="IPNHMB+TimesNewRoman" w:hAnsi="Times New Roman" w:cs="Times New Roman"/>
        </w:rPr>
        <w:t xml:space="preserve">nticas às do MEG mas acrescidas de mais funcionalidades que suportem os grafos e a análise de conflitos. </w:t>
      </w:r>
      <w:r w:rsidR="00C4613A" w:rsidRPr="00D45395">
        <w:rPr>
          <w:rFonts w:ascii="Times New Roman" w:eastAsia="IPNHMB+TimesNewRoman" w:hAnsi="Times New Roman" w:cs="Times New Roman"/>
        </w:rPr>
        <w:t>Poder</w:t>
      </w:r>
      <w:r w:rsidR="00490322" w:rsidRPr="00D45395">
        <w:rPr>
          <w:rFonts w:ascii="Times New Roman" w:eastAsia="IPNHMB+TimesNewRoman" w:hAnsi="Times New Roman" w:cs="Times New Roman"/>
        </w:rPr>
        <w:t>-se-</w:t>
      </w:r>
      <w:r w:rsidR="00C4613A" w:rsidRPr="00D45395">
        <w:rPr>
          <w:rFonts w:ascii="Times New Roman" w:eastAsia="IPNHMB+TimesNewRoman" w:hAnsi="Times New Roman" w:cs="Times New Roman"/>
        </w:rPr>
        <w:t>ia fazer</w:t>
      </w:r>
      <w:r w:rsidR="00C36A3A" w:rsidRPr="00D45395">
        <w:rPr>
          <w:rFonts w:ascii="Times New Roman" w:eastAsia="IPNHMB+TimesNewRoman" w:hAnsi="Times New Roman" w:cs="Times New Roman"/>
        </w:rPr>
        <w:t xml:space="preserve"> uso de g</w:t>
      </w:r>
      <w:r w:rsidR="002309BE" w:rsidRPr="00D45395">
        <w:rPr>
          <w:rFonts w:ascii="Times New Roman" w:eastAsia="IPNHMB+TimesNewRoman" w:hAnsi="Times New Roman" w:cs="Times New Roman"/>
        </w:rPr>
        <w:t>rafos</w:t>
      </w:r>
      <w:r w:rsidR="002309BE" w:rsidRPr="00D45395">
        <w:rPr>
          <w:rStyle w:val="Refdenotaderodap"/>
          <w:rFonts w:ascii="Times New Roman" w:eastAsia="IPNHMB+TimesNewRoman" w:hAnsi="Times New Roman" w:cs="Times New Roman"/>
        </w:rPr>
        <w:footnoteReference w:id="1"/>
      </w:r>
      <w:r w:rsidR="002309BE" w:rsidRPr="00D45395">
        <w:rPr>
          <w:rFonts w:ascii="Times New Roman" w:eastAsia="IPNHMB+TimesNewRoman" w:hAnsi="Times New Roman" w:cs="Times New Roman"/>
        </w:rPr>
        <w:t xml:space="preserve"> para expor os conflitos entre</w:t>
      </w:r>
      <w:r w:rsidR="000824C8" w:rsidRPr="00D45395">
        <w:rPr>
          <w:rFonts w:ascii="Times New Roman" w:eastAsia="IPNHMB+TimesNewRoman" w:hAnsi="Times New Roman" w:cs="Times New Roman"/>
        </w:rPr>
        <w:t xml:space="preserve"> os requisitos.</w:t>
      </w:r>
      <w:r w:rsidR="002C6FB3" w:rsidRPr="00D45395">
        <w:rPr>
          <w:rFonts w:ascii="Times New Roman" w:eastAsia="IPNHMB+TimesNewRoman" w:hAnsi="Times New Roman" w:cs="Times New Roman"/>
        </w:rPr>
        <w:t xml:space="preserve"> É válido o esforço de realizar uma adição de uma nova forma de exibição de conflito, em que seriam relacionados e expostos:</w:t>
      </w:r>
    </w:p>
    <w:p w:rsidR="002C6FB3" w:rsidRPr="00D45395" w:rsidRDefault="002C6FB3" w:rsidP="001A2F31">
      <w:pPr>
        <w:pStyle w:val="Textbody"/>
        <w:numPr>
          <w:ilvl w:val="0"/>
          <w:numId w:val="1"/>
        </w:numPr>
        <w:tabs>
          <w:tab w:val="left" w:pos="1104"/>
        </w:tabs>
        <w:spacing w:before="30" w:after="30"/>
        <w:jc w:val="both"/>
        <w:rPr>
          <w:rFonts w:ascii="Times New Roman" w:eastAsia="IPNHMB+TimesNewRoman" w:hAnsi="Times New Roman" w:cs="Times New Roman"/>
        </w:rPr>
      </w:pPr>
      <w:proofErr w:type="gramStart"/>
      <w:r w:rsidRPr="00D45395">
        <w:rPr>
          <w:rFonts w:ascii="Times New Roman" w:eastAsia="IPNHMB+TimesNewRoman" w:hAnsi="Times New Roman" w:cs="Times New Roman"/>
        </w:rPr>
        <w:t>o</w:t>
      </w:r>
      <w:proofErr w:type="gramEnd"/>
      <w:r w:rsidRPr="00D45395">
        <w:rPr>
          <w:rFonts w:ascii="Times New Roman" w:eastAsia="IPNHMB+TimesNewRoman" w:hAnsi="Times New Roman" w:cs="Times New Roman"/>
        </w:rPr>
        <w:t xml:space="preserve"> requisito não-funcional,</w:t>
      </w:r>
    </w:p>
    <w:p w:rsidR="002C6FB3" w:rsidRPr="00D45395" w:rsidRDefault="002C6FB3" w:rsidP="001A2F31">
      <w:pPr>
        <w:pStyle w:val="Textbody"/>
        <w:numPr>
          <w:ilvl w:val="0"/>
          <w:numId w:val="1"/>
        </w:numPr>
        <w:tabs>
          <w:tab w:val="left" w:pos="1104"/>
        </w:tabs>
        <w:spacing w:before="30" w:after="30"/>
        <w:jc w:val="both"/>
        <w:rPr>
          <w:rFonts w:ascii="Times New Roman" w:eastAsia="IPNHMB+TimesNewRoman" w:hAnsi="Times New Roman" w:cs="Times New Roman"/>
        </w:rPr>
      </w:pPr>
      <w:proofErr w:type="gramStart"/>
      <w:r w:rsidRPr="00D45395">
        <w:rPr>
          <w:rFonts w:ascii="Times New Roman" w:eastAsia="IPNHMB+TimesNewRoman" w:hAnsi="Times New Roman" w:cs="Times New Roman"/>
        </w:rPr>
        <w:t>a</w:t>
      </w:r>
      <w:proofErr w:type="gramEnd"/>
      <w:r w:rsidRPr="00D45395">
        <w:rPr>
          <w:rFonts w:ascii="Times New Roman" w:eastAsia="IPNHMB+TimesNewRoman" w:hAnsi="Times New Roman" w:cs="Times New Roman"/>
        </w:rPr>
        <w:t xml:space="preserve"> solução proposta pela equipe (operacionalização do RNF) , </w:t>
      </w:r>
    </w:p>
    <w:p w:rsidR="002C6FB3" w:rsidRPr="00D45395" w:rsidRDefault="002C6FB3" w:rsidP="001A2F31">
      <w:pPr>
        <w:pStyle w:val="Textbody"/>
        <w:numPr>
          <w:ilvl w:val="0"/>
          <w:numId w:val="1"/>
        </w:numPr>
        <w:tabs>
          <w:tab w:val="left" w:pos="1104"/>
        </w:tabs>
        <w:spacing w:before="30" w:after="30"/>
        <w:jc w:val="both"/>
        <w:rPr>
          <w:rFonts w:ascii="Times New Roman" w:eastAsia="IPNHMB+TimesNewRoman" w:hAnsi="Times New Roman" w:cs="Times New Roman"/>
        </w:rPr>
      </w:pPr>
      <w:proofErr w:type="gramStart"/>
      <w:r w:rsidRPr="00D45395">
        <w:rPr>
          <w:rFonts w:ascii="Times New Roman" w:eastAsia="IPNHMB+TimesNewRoman" w:hAnsi="Times New Roman" w:cs="Times New Roman"/>
        </w:rPr>
        <w:t>as</w:t>
      </w:r>
      <w:proofErr w:type="gramEnd"/>
      <w:r w:rsidRPr="00D45395">
        <w:rPr>
          <w:rFonts w:ascii="Times New Roman" w:eastAsia="IPNHMB+TimesNewRoman" w:hAnsi="Times New Roman" w:cs="Times New Roman"/>
        </w:rPr>
        <w:t xml:space="preserve"> notas dadas pelos</w:t>
      </w:r>
      <w:r w:rsidR="001C6323" w:rsidRPr="00D45395">
        <w:rPr>
          <w:rFonts w:ascii="Times New Roman" w:eastAsia="IPNHMB+TimesNewRoman" w:hAnsi="Times New Roman" w:cs="Times New Roman"/>
        </w:rPr>
        <w:t xml:space="preserve"> negociadores à correlação “RNF v.s </w:t>
      </w:r>
      <w:r w:rsidRPr="00D45395">
        <w:rPr>
          <w:rFonts w:ascii="Times New Roman" w:eastAsia="IPNHMB+TimesNewRoman" w:hAnsi="Times New Roman" w:cs="Times New Roman"/>
        </w:rPr>
        <w:t xml:space="preserve">solução” e </w:t>
      </w:r>
    </w:p>
    <w:p w:rsidR="002C6FB3" w:rsidRPr="00D45395" w:rsidRDefault="002C6FB3" w:rsidP="001A2F31">
      <w:pPr>
        <w:pStyle w:val="Textbody"/>
        <w:numPr>
          <w:ilvl w:val="0"/>
          <w:numId w:val="1"/>
        </w:numPr>
        <w:tabs>
          <w:tab w:val="left" w:pos="1104"/>
        </w:tabs>
        <w:spacing w:before="30" w:after="30"/>
        <w:jc w:val="both"/>
        <w:rPr>
          <w:rFonts w:ascii="Times New Roman" w:eastAsia="IPNHMB+TimesNewRoman" w:hAnsi="Times New Roman" w:cs="Times New Roman"/>
        </w:rPr>
      </w:pPr>
      <w:proofErr w:type="gramStart"/>
      <w:r w:rsidRPr="00D45395">
        <w:rPr>
          <w:rFonts w:ascii="Times New Roman" w:eastAsia="IPNHMB+TimesNewRoman" w:hAnsi="Times New Roman" w:cs="Times New Roman"/>
        </w:rPr>
        <w:t>a</w:t>
      </w:r>
      <w:proofErr w:type="gramEnd"/>
      <w:r w:rsidRPr="00D45395">
        <w:rPr>
          <w:rFonts w:ascii="Times New Roman" w:eastAsia="IPNHMB+TimesNewRoman" w:hAnsi="Times New Roman" w:cs="Times New Roman"/>
        </w:rPr>
        <w:t xml:space="preserve"> árvore binária de prioridades de negócio</w:t>
      </w:r>
      <w:r w:rsidR="00A40C50" w:rsidRPr="00D45395">
        <w:rPr>
          <w:rStyle w:val="Refdenotaderodap"/>
          <w:rFonts w:ascii="Times New Roman" w:eastAsia="IPNHMB+TimesNewRoman" w:hAnsi="Times New Roman" w:cs="Times New Roman"/>
        </w:rPr>
        <w:footnoteReference w:id="2"/>
      </w:r>
      <w:r w:rsidRPr="00D45395">
        <w:rPr>
          <w:rFonts w:ascii="Times New Roman" w:eastAsia="IPNHMB+TimesNewRoman" w:hAnsi="Times New Roman" w:cs="Times New Roman"/>
        </w:rPr>
        <w:t>.</w:t>
      </w:r>
    </w:p>
    <w:p w:rsidR="009E7CAB" w:rsidRPr="00D45395" w:rsidRDefault="00A323C9" w:rsidP="001A2F31">
      <w:pPr>
        <w:pStyle w:val="Textbody"/>
        <w:tabs>
          <w:tab w:val="left" w:pos="1104"/>
        </w:tabs>
        <w:spacing w:before="30" w:after="30"/>
        <w:ind w:left="-16"/>
        <w:jc w:val="both"/>
        <w:rPr>
          <w:rFonts w:ascii="Times New Roman" w:eastAsia="IPNHMB+TimesNewRoman" w:hAnsi="Times New Roman" w:cs="Times New Roman"/>
        </w:rPr>
      </w:pPr>
      <w:r w:rsidRPr="00D45395">
        <w:rPr>
          <w:rFonts w:ascii="Times New Roman" w:eastAsia="IPNHMB+TimesNewRoman" w:hAnsi="Times New Roman" w:cs="Times New Roman"/>
        </w:rPr>
        <w:tab/>
      </w:r>
      <w:r w:rsidR="000824C8" w:rsidRPr="00D45395">
        <w:rPr>
          <w:rFonts w:ascii="Times New Roman" w:eastAsia="IPNHMB+TimesNewRoman" w:hAnsi="Times New Roman" w:cs="Times New Roman"/>
        </w:rPr>
        <w:t>Também</w:t>
      </w:r>
      <w:r w:rsidR="00EC266E" w:rsidRPr="00D45395">
        <w:rPr>
          <w:rFonts w:ascii="Times New Roman" w:eastAsia="IPNHMB+TimesNewRoman" w:hAnsi="Times New Roman" w:cs="Times New Roman"/>
        </w:rPr>
        <w:t xml:space="preserve"> </w:t>
      </w:r>
      <w:r w:rsidR="00CA32C4" w:rsidRPr="00D45395">
        <w:rPr>
          <w:rFonts w:ascii="Times New Roman" w:eastAsia="IPNHMB+TimesNewRoman" w:hAnsi="Times New Roman" w:cs="Times New Roman"/>
        </w:rPr>
        <w:t xml:space="preserve">seria interessante a combinação da </w:t>
      </w:r>
      <w:r w:rsidR="00EC266E" w:rsidRPr="00D45395">
        <w:rPr>
          <w:rFonts w:ascii="Times New Roman" w:eastAsia="IPNHMB+TimesNewRoman" w:hAnsi="Times New Roman" w:cs="Times New Roman"/>
        </w:rPr>
        <w:t>estratégia</w:t>
      </w:r>
      <w:r w:rsidR="002309BE" w:rsidRPr="00D45395">
        <w:rPr>
          <w:rFonts w:ascii="Times New Roman" w:eastAsia="IPNHMB+TimesNewRoman" w:hAnsi="Times New Roman" w:cs="Times New Roman"/>
        </w:rPr>
        <w:t xml:space="preserve"> descrita por </w:t>
      </w:r>
      <w:proofErr w:type="spellStart"/>
      <w:r w:rsidR="002309BE" w:rsidRPr="00D45395">
        <w:rPr>
          <w:rFonts w:ascii="Times New Roman" w:eastAsia="IPNHMB+TimesNewRoman" w:hAnsi="Times New Roman" w:cs="Times New Roman"/>
        </w:rPr>
        <w:t>Cysneiros</w:t>
      </w:r>
      <w:proofErr w:type="spellEnd"/>
      <w:r w:rsidR="002309BE" w:rsidRPr="00D45395">
        <w:rPr>
          <w:rFonts w:ascii="Times New Roman" w:eastAsia="IPNHMB+TimesNewRoman" w:hAnsi="Times New Roman" w:cs="Times New Roman"/>
        </w:rPr>
        <w:t xml:space="preserve"> (2001) para prover uma </w:t>
      </w:r>
      <w:proofErr w:type="spellStart"/>
      <w:r w:rsidR="002309BE" w:rsidRPr="00D45395">
        <w:rPr>
          <w:rFonts w:ascii="Times New Roman" w:eastAsia="IPNHMB+TimesNewRoman" w:hAnsi="Times New Roman" w:cs="Times New Roman"/>
        </w:rPr>
        <w:t>rastreabil</w:t>
      </w:r>
      <w:r w:rsidR="00187B5D" w:rsidRPr="00D45395">
        <w:rPr>
          <w:rFonts w:ascii="Times New Roman" w:eastAsia="IPNHMB+TimesNewRoman" w:hAnsi="Times New Roman" w:cs="Times New Roman"/>
        </w:rPr>
        <w:t>i</w:t>
      </w:r>
      <w:r w:rsidR="002309BE" w:rsidRPr="00D45395">
        <w:rPr>
          <w:rFonts w:ascii="Times New Roman" w:eastAsia="IPNHMB+TimesNewRoman" w:hAnsi="Times New Roman" w:cs="Times New Roman"/>
        </w:rPr>
        <w:t>dade</w:t>
      </w:r>
      <w:proofErr w:type="spellEnd"/>
      <w:r w:rsidR="002309BE" w:rsidRPr="00D45395">
        <w:rPr>
          <w:rFonts w:ascii="Times New Roman" w:eastAsia="IPNHMB+TimesNewRoman" w:hAnsi="Times New Roman" w:cs="Times New Roman"/>
        </w:rPr>
        <w:t xml:space="preserve"> reversa da origem dos requisitos não</w:t>
      </w:r>
      <w:r w:rsidR="00882180" w:rsidRPr="00D45395">
        <w:rPr>
          <w:rFonts w:ascii="Times New Roman" w:eastAsia="IPNHMB+TimesNewRoman" w:hAnsi="Times New Roman" w:cs="Times New Roman"/>
        </w:rPr>
        <w:t>-</w:t>
      </w:r>
      <w:r w:rsidR="002309BE" w:rsidRPr="00D45395">
        <w:rPr>
          <w:rFonts w:ascii="Times New Roman" w:eastAsia="IPNHMB+TimesNewRoman" w:hAnsi="Times New Roman" w:cs="Times New Roman"/>
        </w:rPr>
        <w:t xml:space="preserve">funcionais e </w:t>
      </w:r>
      <w:r w:rsidR="00CA32C4" w:rsidRPr="00D45395">
        <w:rPr>
          <w:rFonts w:ascii="Times New Roman" w:eastAsia="IPNHMB+TimesNewRoman" w:hAnsi="Times New Roman" w:cs="Times New Roman"/>
        </w:rPr>
        <w:t xml:space="preserve">uma </w:t>
      </w:r>
      <w:r w:rsidR="002309BE" w:rsidRPr="00D45395">
        <w:rPr>
          <w:rFonts w:ascii="Times New Roman" w:eastAsia="IPNHMB+TimesNewRoman" w:hAnsi="Times New Roman" w:cs="Times New Roman"/>
        </w:rPr>
        <w:t>integração entre</w:t>
      </w:r>
      <w:r w:rsidR="00CA32C4" w:rsidRPr="00D45395">
        <w:rPr>
          <w:rFonts w:ascii="Times New Roman" w:eastAsia="IPNHMB+TimesNewRoman" w:hAnsi="Times New Roman" w:cs="Times New Roman"/>
        </w:rPr>
        <w:t xml:space="preserve"> as</w:t>
      </w:r>
      <w:r w:rsidR="002309BE" w:rsidRPr="00D45395">
        <w:rPr>
          <w:rFonts w:ascii="Times New Roman" w:eastAsia="IPNHMB+TimesNewRoman" w:hAnsi="Times New Roman" w:cs="Times New Roman"/>
        </w:rPr>
        <w:t xml:space="preserve"> visões funcional e não</w:t>
      </w:r>
      <w:r w:rsidR="0095762B" w:rsidRPr="00D45395">
        <w:rPr>
          <w:rFonts w:ascii="Times New Roman" w:eastAsia="IPNHMB+TimesNewRoman" w:hAnsi="Times New Roman" w:cs="Times New Roman"/>
        </w:rPr>
        <w:t>-</w:t>
      </w:r>
      <w:r w:rsidR="002309BE" w:rsidRPr="00D45395">
        <w:rPr>
          <w:rFonts w:ascii="Times New Roman" w:eastAsia="IPNHMB+TimesNewRoman" w:hAnsi="Times New Roman" w:cs="Times New Roman"/>
        </w:rPr>
        <w:t>funcional.</w:t>
      </w:r>
      <w:r w:rsidR="00714634" w:rsidRPr="00D45395">
        <w:rPr>
          <w:rFonts w:ascii="Times New Roman" w:eastAsia="IPNHMB+TimesNewRoman" w:hAnsi="Times New Roman" w:cs="Times New Roman"/>
        </w:rPr>
        <w:t xml:space="preserve"> Isso traria uma comodidade </w:t>
      </w:r>
      <w:r w:rsidR="005C175C" w:rsidRPr="00D45395">
        <w:rPr>
          <w:rFonts w:ascii="Times New Roman" w:eastAsia="IPNHMB+TimesNewRoman" w:hAnsi="Times New Roman" w:cs="Times New Roman"/>
        </w:rPr>
        <w:t xml:space="preserve">maior </w:t>
      </w:r>
      <w:r w:rsidR="00DD1930" w:rsidRPr="00D45395">
        <w:rPr>
          <w:rFonts w:ascii="Times New Roman" w:eastAsia="IPNHMB+TimesNewRoman" w:hAnsi="Times New Roman" w:cs="Times New Roman"/>
        </w:rPr>
        <w:t xml:space="preserve">no momento de convocação dos </w:t>
      </w:r>
      <w:proofErr w:type="spellStart"/>
      <w:r w:rsidR="00DD1930" w:rsidRPr="00D45395">
        <w:rPr>
          <w:rFonts w:ascii="Times New Roman" w:eastAsia="IPNHMB+TimesNewRoman" w:hAnsi="Times New Roman" w:cs="Times New Roman"/>
        </w:rPr>
        <w:t>stakeholders</w:t>
      </w:r>
      <w:proofErr w:type="spellEnd"/>
      <w:r w:rsidR="00695857" w:rsidRPr="00D45395">
        <w:rPr>
          <w:rFonts w:ascii="Times New Roman" w:eastAsia="IPNHMB+TimesNewRoman" w:hAnsi="Times New Roman" w:cs="Times New Roman"/>
        </w:rPr>
        <w:t>, o que ajuda na</w:t>
      </w:r>
      <w:r w:rsidR="00776F20" w:rsidRPr="00D45395">
        <w:rPr>
          <w:rFonts w:ascii="Times New Roman" w:eastAsia="IPNHMB+TimesNewRoman" w:hAnsi="Times New Roman" w:cs="Times New Roman"/>
        </w:rPr>
        <w:t xml:space="preserve"> participação e</w:t>
      </w:r>
      <w:r w:rsidR="00695857" w:rsidRPr="00D45395">
        <w:rPr>
          <w:rFonts w:ascii="Times New Roman" w:eastAsia="IPNHMB+TimesNewRoman" w:hAnsi="Times New Roman" w:cs="Times New Roman"/>
        </w:rPr>
        <w:t xml:space="preserve"> comunicação dos participantes</w:t>
      </w:r>
      <w:r w:rsidR="00C22952" w:rsidRPr="00D45395">
        <w:rPr>
          <w:rFonts w:ascii="Times New Roman" w:eastAsia="IPNHMB+TimesNewRoman" w:hAnsi="Times New Roman" w:cs="Times New Roman"/>
        </w:rPr>
        <w:t xml:space="preserve">, e ajudaria nas argumentações das posições tomadas </w:t>
      </w:r>
      <w:r w:rsidR="00DE6EFB" w:rsidRPr="00D45395">
        <w:rPr>
          <w:rFonts w:ascii="Times New Roman" w:eastAsia="IPNHMB+TimesNewRoman" w:hAnsi="Times New Roman" w:cs="Times New Roman"/>
        </w:rPr>
        <w:t>pelos negociadores</w:t>
      </w:r>
      <w:r w:rsidR="009227FB" w:rsidRPr="00D45395">
        <w:rPr>
          <w:rFonts w:ascii="Times New Roman" w:eastAsia="IPNHMB+TimesNewRoman" w:hAnsi="Times New Roman" w:cs="Times New Roman"/>
        </w:rPr>
        <w:t xml:space="preserve"> diante de um conflito</w:t>
      </w:r>
      <w:r w:rsidR="00DE6EFB" w:rsidRPr="00D45395">
        <w:rPr>
          <w:rFonts w:ascii="Times New Roman" w:eastAsia="IPNHMB+TimesNewRoman" w:hAnsi="Times New Roman" w:cs="Times New Roman"/>
        </w:rPr>
        <w:t xml:space="preserve"> </w:t>
      </w:r>
      <w:r w:rsidR="00C22952" w:rsidRPr="00D45395">
        <w:rPr>
          <w:rFonts w:ascii="Times New Roman" w:eastAsia="IPNHMB+TimesNewRoman" w:hAnsi="Times New Roman" w:cs="Times New Roman"/>
        </w:rPr>
        <w:t>porque</w:t>
      </w:r>
      <w:r w:rsidR="00DE6EFB" w:rsidRPr="00D45395">
        <w:rPr>
          <w:rFonts w:ascii="Times New Roman" w:eastAsia="IPNHMB+TimesNewRoman" w:hAnsi="Times New Roman" w:cs="Times New Roman"/>
        </w:rPr>
        <w:t xml:space="preserve"> que teriam uma ferramenta a mais para relac</w:t>
      </w:r>
      <w:r w:rsidR="009227FB" w:rsidRPr="00D45395">
        <w:rPr>
          <w:rFonts w:ascii="Times New Roman" w:eastAsia="IPNHMB+TimesNewRoman" w:hAnsi="Times New Roman" w:cs="Times New Roman"/>
        </w:rPr>
        <w:t>ionar um</w:t>
      </w:r>
      <w:r w:rsidR="005D382D" w:rsidRPr="00D45395">
        <w:rPr>
          <w:rFonts w:ascii="Times New Roman" w:eastAsia="IPNHMB+TimesNewRoman" w:hAnsi="Times New Roman" w:cs="Times New Roman"/>
        </w:rPr>
        <w:t xml:space="preserve"> requisito a outro</w:t>
      </w:r>
      <w:r w:rsidR="009227FB" w:rsidRPr="00D45395">
        <w:rPr>
          <w:rFonts w:ascii="Times New Roman" w:eastAsia="IPNHMB+TimesNewRoman" w:hAnsi="Times New Roman" w:cs="Times New Roman"/>
        </w:rPr>
        <w:t>, entender</w:t>
      </w:r>
      <w:r w:rsidR="00DE6EFB" w:rsidRPr="00D45395">
        <w:rPr>
          <w:rFonts w:ascii="Times New Roman" w:eastAsia="IPNHMB+TimesNewRoman" w:hAnsi="Times New Roman" w:cs="Times New Roman"/>
        </w:rPr>
        <w:t xml:space="preserve"> conflitos, entender posições de outros negociadores</w:t>
      </w:r>
      <w:r w:rsidR="009227FB" w:rsidRPr="00D45395">
        <w:rPr>
          <w:rFonts w:ascii="Times New Roman" w:eastAsia="IPNHMB+TimesNewRoman" w:hAnsi="Times New Roman" w:cs="Times New Roman"/>
        </w:rPr>
        <w:t xml:space="preserve"> e dar respostas mais rápidas à</w:t>
      </w:r>
      <w:r w:rsidR="005C175C" w:rsidRPr="00D45395">
        <w:rPr>
          <w:rFonts w:ascii="Times New Roman" w:eastAsia="IPNHMB+TimesNewRoman" w:hAnsi="Times New Roman" w:cs="Times New Roman"/>
        </w:rPr>
        <w:t>s</w:t>
      </w:r>
      <w:r w:rsidR="009227FB" w:rsidRPr="00D45395">
        <w:rPr>
          <w:rFonts w:ascii="Times New Roman" w:eastAsia="IPNHMB+TimesNewRoman" w:hAnsi="Times New Roman" w:cs="Times New Roman"/>
        </w:rPr>
        <w:t xml:space="preserve"> mudanças do projeto</w:t>
      </w:r>
      <w:r w:rsidR="00DE6EFB" w:rsidRPr="00D45395">
        <w:rPr>
          <w:rFonts w:ascii="Times New Roman" w:eastAsia="IPNHMB+TimesNewRoman" w:hAnsi="Times New Roman" w:cs="Times New Roman"/>
        </w:rPr>
        <w:t>.</w:t>
      </w:r>
    </w:p>
    <w:p w:rsidR="002309BE" w:rsidRPr="00D45395" w:rsidRDefault="009E7CAB" w:rsidP="001A2F31">
      <w:pPr>
        <w:pStyle w:val="Textbody"/>
        <w:tabs>
          <w:tab w:val="left" w:pos="1104"/>
        </w:tabs>
        <w:spacing w:before="30" w:after="30"/>
        <w:ind w:left="-16"/>
        <w:jc w:val="both"/>
        <w:rPr>
          <w:rFonts w:ascii="Times New Roman" w:eastAsia="IPNHMB+TimesNewRoman" w:hAnsi="Times New Roman" w:cs="Times New Roman"/>
        </w:rPr>
      </w:pPr>
      <w:r w:rsidRPr="00D45395">
        <w:rPr>
          <w:rFonts w:ascii="Times New Roman" w:eastAsia="IPNHMB+TimesNewRoman" w:hAnsi="Times New Roman" w:cs="Times New Roman"/>
        </w:rPr>
        <w:tab/>
        <w:t>Um</w:t>
      </w:r>
      <w:r w:rsidR="00F34F01" w:rsidRPr="00D45395">
        <w:rPr>
          <w:rFonts w:ascii="Times New Roman" w:eastAsia="IPNHMB+TimesNewRoman" w:hAnsi="Times New Roman" w:cs="Times New Roman"/>
        </w:rPr>
        <w:t>a</w:t>
      </w:r>
      <w:r w:rsidRPr="00D45395">
        <w:rPr>
          <w:rFonts w:ascii="Times New Roman" w:eastAsia="IPNHMB+TimesNewRoman" w:hAnsi="Times New Roman" w:cs="Times New Roman"/>
        </w:rPr>
        <w:t xml:space="preserve"> </w:t>
      </w:r>
      <w:r w:rsidR="00F34F01" w:rsidRPr="00D45395">
        <w:rPr>
          <w:rFonts w:ascii="Times New Roman" w:eastAsia="IPNHMB+TimesNewRoman" w:hAnsi="Times New Roman" w:cs="Times New Roman"/>
        </w:rPr>
        <w:t xml:space="preserve">possível </w:t>
      </w:r>
      <w:r w:rsidRPr="00D45395">
        <w:rPr>
          <w:rFonts w:ascii="Times New Roman" w:eastAsia="IPNHMB+TimesNewRoman" w:hAnsi="Times New Roman" w:cs="Times New Roman"/>
        </w:rPr>
        <w:t>dificuldade no momento</w:t>
      </w:r>
      <w:r w:rsidR="00F34F01" w:rsidRPr="00D45395">
        <w:rPr>
          <w:rFonts w:ascii="Times New Roman" w:eastAsia="IPNHMB+TimesNewRoman" w:hAnsi="Times New Roman" w:cs="Times New Roman"/>
        </w:rPr>
        <w:t xml:space="preserve"> da transição</w:t>
      </w:r>
      <w:r w:rsidRPr="00D45395">
        <w:rPr>
          <w:rFonts w:ascii="Times New Roman" w:eastAsia="IPNHMB+TimesNewRoman" w:hAnsi="Times New Roman" w:cs="Times New Roman"/>
        </w:rPr>
        <w:t xml:space="preserve"> de matrizes SQFD para grafos é que os grafos não possuem </w:t>
      </w:r>
      <w:r w:rsidR="00F34F01" w:rsidRPr="00D45395">
        <w:rPr>
          <w:rFonts w:ascii="Times New Roman" w:eastAsia="IPNHMB+TimesNewRoman" w:hAnsi="Times New Roman" w:cs="Times New Roman"/>
        </w:rPr>
        <w:t xml:space="preserve">um espaço reservado para atribuição de valores de correlação requisitos / </w:t>
      </w:r>
      <w:proofErr w:type="gramStart"/>
      <w:r w:rsidR="00F34F01" w:rsidRPr="00D45395">
        <w:rPr>
          <w:rFonts w:ascii="Times New Roman" w:eastAsia="IPNHMB+TimesNewRoman" w:hAnsi="Times New Roman" w:cs="Times New Roman"/>
        </w:rPr>
        <w:t>soluções</w:t>
      </w:r>
      <w:r w:rsidR="00FF776B" w:rsidRPr="00D45395">
        <w:rPr>
          <w:rFonts w:ascii="Times New Roman" w:eastAsia="IPNHMB+TimesNewRoman" w:hAnsi="Times New Roman" w:cs="Times New Roman"/>
        </w:rPr>
        <w:t xml:space="preserve"> o significa</w:t>
      </w:r>
      <w:proofErr w:type="gramEnd"/>
      <w:r w:rsidR="00FF776B" w:rsidRPr="00D45395">
        <w:rPr>
          <w:rFonts w:ascii="Times New Roman" w:eastAsia="IPNHMB+TimesNewRoman" w:hAnsi="Times New Roman" w:cs="Times New Roman"/>
        </w:rPr>
        <w:t xml:space="preserve"> que os grafos necessitam</w:t>
      </w:r>
      <w:r w:rsidR="00BD7AEF" w:rsidRPr="00D45395">
        <w:rPr>
          <w:rFonts w:ascii="Times New Roman" w:eastAsia="IPNHMB+TimesNewRoman" w:hAnsi="Times New Roman" w:cs="Times New Roman"/>
        </w:rPr>
        <w:t xml:space="preserve"> de adaptações para suportar as atribuições de notas de correlação.</w:t>
      </w:r>
    </w:p>
    <w:p w:rsidR="005601FC" w:rsidRPr="00D45395" w:rsidRDefault="005601FC" w:rsidP="001A2F31">
      <w:pPr>
        <w:pStyle w:val="Standard"/>
        <w:tabs>
          <w:tab w:val="left" w:pos="1120"/>
        </w:tabs>
        <w:spacing w:before="30" w:after="30"/>
        <w:jc w:val="both"/>
        <w:rPr>
          <w:rFonts w:ascii="Times New Roman" w:eastAsia="IPNHMB+TimesNewRoman" w:hAnsi="Times New Roman" w:cs="Times New Roman"/>
        </w:rPr>
      </w:pPr>
    </w:p>
    <w:p w:rsidR="007A3FD7" w:rsidRPr="00D45395" w:rsidRDefault="00BA2D6D" w:rsidP="001A2F31">
      <w:pPr>
        <w:spacing w:after="30"/>
        <w:ind w:firstLine="708"/>
        <w:rPr>
          <w:rFonts w:ascii="Times New Roman" w:hAnsi="Times New Roman" w:cs="Times New Roman"/>
          <w:sz w:val="24"/>
          <w:szCs w:val="24"/>
        </w:rPr>
      </w:pPr>
      <w:r w:rsidRPr="00D45395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815597" w:rsidRPr="00D45395" w:rsidRDefault="00815597" w:rsidP="001A2F31">
      <w:pPr>
        <w:spacing w:after="30"/>
        <w:ind w:firstLine="708"/>
        <w:rPr>
          <w:rFonts w:ascii="Times New Roman" w:hAnsi="Times New Roman" w:cs="Times New Roman"/>
          <w:sz w:val="24"/>
          <w:szCs w:val="24"/>
        </w:rPr>
      </w:pPr>
    </w:p>
    <w:p w:rsidR="00A722E7" w:rsidRPr="00D45395" w:rsidRDefault="00A722E7" w:rsidP="001A2F31">
      <w:pPr>
        <w:spacing w:after="30"/>
        <w:ind w:firstLine="708"/>
        <w:rPr>
          <w:rFonts w:ascii="Times New Roman" w:hAnsi="Times New Roman" w:cs="Times New Roman"/>
          <w:sz w:val="24"/>
          <w:szCs w:val="24"/>
        </w:rPr>
      </w:pPr>
    </w:p>
    <w:p w:rsidR="00A722E7" w:rsidRPr="00D45395" w:rsidRDefault="00A722E7" w:rsidP="001A2F31">
      <w:pPr>
        <w:spacing w:after="30"/>
        <w:ind w:firstLine="708"/>
        <w:rPr>
          <w:rFonts w:ascii="Times New Roman" w:hAnsi="Times New Roman" w:cs="Times New Roman"/>
          <w:sz w:val="24"/>
          <w:szCs w:val="24"/>
        </w:rPr>
      </w:pPr>
    </w:p>
    <w:p w:rsidR="00B0140D" w:rsidRPr="00D45395" w:rsidRDefault="00B0140D" w:rsidP="001A2F31">
      <w:pPr>
        <w:spacing w:after="30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D45395">
        <w:rPr>
          <w:rFonts w:ascii="Times New Roman" w:hAnsi="Times New Roman" w:cs="Times New Roman"/>
          <w:b/>
          <w:sz w:val="24"/>
          <w:szCs w:val="24"/>
        </w:rPr>
        <w:t>MEG VS LAL</w:t>
      </w:r>
    </w:p>
    <w:p w:rsidR="00DD14CA" w:rsidRPr="00D45395" w:rsidRDefault="00DD14CA" w:rsidP="001A2F31">
      <w:pPr>
        <w:spacing w:after="30"/>
        <w:jc w:val="both"/>
        <w:rPr>
          <w:rFonts w:ascii="Times New Roman" w:hAnsi="Times New Roman" w:cs="Times New Roman"/>
          <w:sz w:val="24"/>
          <w:szCs w:val="24"/>
        </w:rPr>
      </w:pPr>
    </w:p>
    <w:p w:rsidR="00187B5D" w:rsidRPr="00D45395" w:rsidRDefault="00815597" w:rsidP="001A2F31">
      <w:pPr>
        <w:spacing w:after="30"/>
        <w:ind w:firstLine="1134"/>
        <w:jc w:val="both"/>
        <w:rPr>
          <w:rFonts w:ascii="Times New Roman" w:eastAsia="IPNHMB+TimesNewRoman" w:hAnsi="Times New Roman" w:cs="Times New Roman"/>
          <w:sz w:val="24"/>
          <w:szCs w:val="24"/>
        </w:rPr>
      </w:pPr>
      <w:r w:rsidRPr="00D45395">
        <w:rPr>
          <w:rFonts w:ascii="Times New Roman" w:eastAsia="IPNHMB+TimesNewRoman" w:hAnsi="Times New Roman" w:cs="Times New Roman"/>
          <w:sz w:val="24"/>
          <w:szCs w:val="24"/>
        </w:rPr>
        <w:t xml:space="preserve">O LAL tem uma </w:t>
      </w:r>
      <w:r w:rsidR="0022193B" w:rsidRPr="00D45395">
        <w:rPr>
          <w:rFonts w:ascii="Times New Roman" w:eastAsia="IPNHMB+TimesNewRoman" w:hAnsi="Times New Roman" w:cs="Times New Roman"/>
          <w:sz w:val="24"/>
          <w:szCs w:val="24"/>
        </w:rPr>
        <w:t>potencialidade</w:t>
      </w:r>
      <w:r w:rsidRPr="00D45395">
        <w:rPr>
          <w:rFonts w:ascii="Times New Roman" w:eastAsia="IPNHMB+TimesNewRoman" w:hAnsi="Times New Roman" w:cs="Times New Roman"/>
          <w:sz w:val="24"/>
          <w:szCs w:val="24"/>
        </w:rPr>
        <w:t xml:space="preserve"> bastante importante</w:t>
      </w:r>
      <w:r w:rsidR="0022193B" w:rsidRPr="00D45395">
        <w:rPr>
          <w:rFonts w:ascii="Times New Roman" w:eastAsia="IPNHMB+TimesNewRoman" w:hAnsi="Times New Roman" w:cs="Times New Roman"/>
          <w:sz w:val="24"/>
          <w:szCs w:val="24"/>
        </w:rPr>
        <w:t xml:space="preserve"> para a solução proposta por Ramires que a de servir de meio para a formação da ontologia à qual as argumentações obedeceriam durante uma instância de processo de negociação.</w:t>
      </w:r>
      <w:r w:rsidR="0059057E" w:rsidRPr="00D45395">
        <w:rPr>
          <w:rFonts w:ascii="Times New Roman" w:eastAsia="IPNHMB+TimesNewRoman" w:hAnsi="Times New Roman" w:cs="Times New Roman"/>
          <w:sz w:val="24"/>
          <w:szCs w:val="24"/>
        </w:rPr>
        <w:t xml:space="preserve"> O </w:t>
      </w:r>
      <w:r w:rsidR="00CF5155" w:rsidRPr="00D45395">
        <w:rPr>
          <w:rFonts w:ascii="Times New Roman" w:eastAsia="IPNHMB+TimesNewRoman" w:hAnsi="Times New Roman" w:cs="Times New Roman"/>
          <w:sz w:val="24"/>
          <w:szCs w:val="24"/>
        </w:rPr>
        <w:t xml:space="preserve">LAL não se </w:t>
      </w:r>
      <w:r w:rsidR="0059057E" w:rsidRPr="00D45395">
        <w:rPr>
          <w:rFonts w:ascii="Times New Roman" w:eastAsia="IPNHMB+TimesNewRoman" w:hAnsi="Times New Roman" w:cs="Times New Roman"/>
          <w:sz w:val="24"/>
          <w:szCs w:val="24"/>
        </w:rPr>
        <w:t>limita à formação de uma ontologia</w:t>
      </w:r>
      <w:r w:rsidR="00CF5155" w:rsidRPr="00D45395">
        <w:rPr>
          <w:rFonts w:ascii="Times New Roman" w:eastAsia="IPNHMB+TimesNewRoman" w:hAnsi="Times New Roman" w:cs="Times New Roman"/>
          <w:sz w:val="24"/>
          <w:szCs w:val="24"/>
        </w:rPr>
        <w:t>, mas c</w:t>
      </w:r>
      <w:r w:rsidR="0059057E" w:rsidRPr="00D45395">
        <w:rPr>
          <w:rFonts w:ascii="Times New Roman" w:eastAsia="IPNHMB+TimesNewRoman" w:hAnsi="Times New Roman" w:cs="Times New Roman"/>
          <w:sz w:val="24"/>
          <w:szCs w:val="24"/>
        </w:rPr>
        <w:t xml:space="preserve">omo foi exposto anteriormente no capitulo </w:t>
      </w:r>
      <w:proofErr w:type="gramStart"/>
      <w:r w:rsidR="00E76DF7">
        <w:rPr>
          <w:rFonts w:ascii="Times New Roman" w:eastAsia="IPNHMB+TimesNewRoman" w:hAnsi="Times New Roman" w:cs="Times New Roman"/>
          <w:sz w:val="24"/>
          <w:szCs w:val="24"/>
        </w:rPr>
        <w:t>2</w:t>
      </w:r>
      <w:proofErr w:type="gramEnd"/>
      <w:r w:rsidR="0059057E" w:rsidRPr="00D45395">
        <w:rPr>
          <w:rFonts w:ascii="Times New Roman" w:eastAsia="IPNHMB+TimesNewRoman" w:hAnsi="Times New Roman" w:cs="Times New Roman"/>
          <w:b/>
          <w:color w:val="FF0000"/>
          <w:sz w:val="24"/>
          <w:szCs w:val="24"/>
        </w:rPr>
        <w:t xml:space="preserve"> </w:t>
      </w:r>
      <w:r w:rsidR="0059057E" w:rsidRPr="00D45395">
        <w:rPr>
          <w:rFonts w:ascii="Times New Roman" w:eastAsia="IPNHMB+TimesNewRoman" w:hAnsi="Times New Roman" w:cs="Times New Roman"/>
          <w:sz w:val="24"/>
          <w:szCs w:val="24"/>
        </w:rPr>
        <w:t xml:space="preserve"> </w:t>
      </w:r>
      <w:r w:rsidR="00CF5155" w:rsidRPr="00D45395">
        <w:rPr>
          <w:rFonts w:ascii="Times New Roman" w:eastAsia="IPNHMB+TimesNewRoman" w:hAnsi="Times New Roman" w:cs="Times New Roman"/>
          <w:sz w:val="24"/>
          <w:szCs w:val="24"/>
        </w:rPr>
        <w:t xml:space="preserve">pode ser usado como </w:t>
      </w:r>
      <w:r w:rsidR="0059057E" w:rsidRPr="00D45395">
        <w:rPr>
          <w:rFonts w:ascii="Times New Roman" w:eastAsia="IPNHMB+TimesNewRoman" w:hAnsi="Times New Roman" w:cs="Times New Roman"/>
          <w:sz w:val="24"/>
          <w:szCs w:val="24"/>
        </w:rPr>
        <w:t>inst</w:t>
      </w:r>
      <w:r w:rsidR="00CF5155" w:rsidRPr="00D45395">
        <w:rPr>
          <w:rFonts w:ascii="Times New Roman" w:eastAsia="IPNHMB+TimesNewRoman" w:hAnsi="Times New Roman" w:cs="Times New Roman"/>
          <w:sz w:val="24"/>
          <w:szCs w:val="24"/>
        </w:rPr>
        <w:t>r</w:t>
      </w:r>
      <w:r w:rsidR="0059057E" w:rsidRPr="00D45395">
        <w:rPr>
          <w:rFonts w:ascii="Times New Roman" w:eastAsia="IPNHMB+TimesNewRoman" w:hAnsi="Times New Roman" w:cs="Times New Roman"/>
          <w:sz w:val="24"/>
          <w:szCs w:val="24"/>
        </w:rPr>
        <w:t>umento</w:t>
      </w:r>
      <w:r w:rsidR="00CF5155" w:rsidRPr="00D45395">
        <w:rPr>
          <w:rFonts w:ascii="Times New Roman" w:eastAsia="IPNHMB+TimesNewRoman" w:hAnsi="Times New Roman" w:cs="Times New Roman"/>
          <w:sz w:val="24"/>
          <w:szCs w:val="24"/>
        </w:rPr>
        <w:t xml:space="preserve"> de </w:t>
      </w:r>
      <w:proofErr w:type="spellStart"/>
      <w:r w:rsidR="0059057E" w:rsidRPr="00D45395">
        <w:rPr>
          <w:rFonts w:ascii="Times New Roman" w:eastAsia="IPNHMB+TimesNewRoman" w:hAnsi="Times New Roman" w:cs="Times New Roman"/>
          <w:sz w:val="24"/>
          <w:szCs w:val="24"/>
        </w:rPr>
        <w:t>rastreabilidade</w:t>
      </w:r>
      <w:proofErr w:type="spellEnd"/>
      <w:r w:rsidR="00CF5155" w:rsidRPr="00D45395">
        <w:rPr>
          <w:rFonts w:ascii="Times New Roman" w:eastAsia="IPNHMB+TimesNewRoman" w:hAnsi="Times New Roman" w:cs="Times New Roman"/>
          <w:sz w:val="24"/>
          <w:szCs w:val="24"/>
        </w:rPr>
        <w:t>,</w:t>
      </w:r>
      <w:r w:rsidR="00A722E7" w:rsidRPr="00D45395">
        <w:rPr>
          <w:rFonts w:ascii="Times New Roman" w:eastAsia="IPNHMB+TimesNewRoman" w:hAnsi="Times New Roman" w:cs="Times New Roman"/>
          <w:sz w:val="24"/>
          <w:szCs w:val="24"/>
        </w:rPr>
        <w:t xml:space="preserve"> </w:t>
      </w:r>
      <w:r w:rsidR="009E7CAB" w:rsidRPr="00D45395">
        <w:rPr>
          <w:rFonts w:ascii="Times New Roman" w:eastAsia="IPNHMB+TimesNewRoman" w:hAnsi="Times New Roman" w:cs="Times New Roman"/>
          <w:sz w:val="24"/>
          <w:szCs w:val="24"/>
        </w:rPr>
        <w:t xml:space="preserve"> apoiado pelo</w:t>
      </w:r>
      <w:r w:rsidR="00CF5155" w:rsidRPr="00D45395">
        <w:rPr>
          <w:rFonts w:ascii="Times New Roman" w:eastAsia="IPNHMB+TimesNewRoman" w:hAnsi="Times New Roman" w:cs="Times New Roman"/>
          <w:sz w:val="24"/>
          <w:szCs w:val="24"/>
        </w:rPr>
        <w:t xml:space="preserve"> </w:t>
      </w:r>
      <w:proofErr w:type="spellStart"/>
      <w:r w:rsidR="00CF5155" w:rsidRPr="00D45395">
        <w:rPr>
          <w:rFonts w:ascii="Times New Roman" w:eastAsia="IPNHMB+TimesNewRoman" w:hAnsi="Times New Roman" w:cs="Times New Roman"/>
          <w:sz w:val="24"/>
          <w:szCs w:val="24"/>
        </w:rPr>
        <w:t>C&amp;L</w:t>
      </w:r>
      <w:proofErr w:type="spellEnd"/>
      <w:r w:rsidR="00CF5155" w:rsidRPr="00D45395">
        <w:rPr>
          <w:rFonts w:ascii="Times New Roman" w:eastAsia="IPNHMB+TimesNewRoman" w:hAnsi="Times New Roman" w:cs="Times New Roman"/>
          <w:sz w:val="24"/>
          <w:szCs w:val="24"/>
        </w:rPr>
        <w:t xml:space="preserve"> que</w:t>
      </w:r>
      <w:r w:rsidR="00113073" w:rsidRPr="00D45395">
        <w:rPr>
          <w:rFonts w:ascii="Times New Roman" w:eastAsia="IPNHMB+TimesNewRoman" w:hAnsi="Times New Roman" w:cs="Times New Roman"/>
          <w:sz w:val="24"/>
          <w:szCs w:val="24"/>
        </w:rPr>
        <w:t xml:space="preserve"> é</w:t>
      </w:r>
      <w:r w:rsidR="00CF5155" w:rsidRPr="00D45395">
        <w:rPr>
          <w:rFonts w:ascii="Times New Roman" w:eastAsia="IPNHMB+TimesNewRoman" w:hAnsi="Times New Roman" w:cs="Times New Roman"/>
          <w:sz w:val="24"/>
          <w:szCs w:val="24"/>
        </w:rPr>
        <w:t xml:space="preserve"> um software para formação do LAL. </w:t>
      </w:r>
      <w:r w:rsidR="0059057E" w:rsidRPr="00D45395">
        <w:rPr>
          <w:rFonts w:ascii="Times New Roman" w:eastAsia="IPNHMB+TimesNewRoman" w:hAnsi="Times New Roman" w:cs="Times New Roman"/>
          <w:sz w:val="24"/>
          <w:szCs w:val="24"/>
        </w:rPr>
        <w:t xml:space="preserve"> </w:t>
      </w:r>
      <w:r w:rsidR="0022193B" w:rsidRPr="00D45395">
        <w:rPr>
          <w:rFonts w:ascii="Times New Roman" w:eastAsia="IPNHMB+TimesNewRoman" w:hAnsi="Times New Roman" w:cs="Times New Roman"/>
          <w:sz w:val="24"/>
          <w:szCs w:val="24"/>
        </w:rPr>
        <w:t xml:space="preserve">  </w:t>
      </w:r>
      <w:r w:rsidRPr="00D45395">
        <w:rPr>
          <w:rFonts w:ascii="Times New Roman" w:eastAsia="IPNHMB+TimesNewRoman" w:hAnsi="Times New Roman" w:cs="Times New Roman"/>
          <w:sz w:val="24"/>
          <w:szCs w:val="24"/>
        </w:rPr>
        <w:t xml:space="preserve"> </w:t>
      </w:r>
    </w:p>
    <w:p w:rsidR="001E7689" w:rsidRPr="00D45395" w:rsidRDefault="001E7689" w:rsidP="001A2F31">
      <w:pPr>
        <w:spacing w:after="30"/>
        <w:ind w:firstLine="1134"/>
        <w:jc w:val="both"/>
        <w:rPr>
          <w:rFonts w:ascii="Times New Roman" w:eastAsia="IPNHMB+TimesNewRoman" w:hAnsi="Times New Roman" w:cs="Times New Roman"/>
          <w:sz w:val="24"/>
          <w:szCs w:val="24"/>
        </w:rPr>
      </w:pPr>
      <w:r w:rsidRPr="00D45395">
        <w:rPr>
          <w:rFonts w:ascii="Times New Roman" w:eastAsia="IPNHMB+TimesNewRoman" w:hAnsi="Times New Roman" w:cs="Times New Roman"/>
          <w:sz w:val="24"/>
          <w:szCs w:val="24"/>
        </w:rPr>
        <w:t xml:space="preserve">Uma dificuldade ou incompatibilidade tecnológica do LAL </w:t>
      </w:r>
      <w:r w:rsidR="00CF1A34" w:rsidRPr="00D45395">
        <w:rPr>
          <w:rFonts w:ascii="Times New Roman" w:eastAsia="IPNHMB+TimesNewRoman" w:hAnsi="Times New Roman" w:cs="Times New Roman"/>
          <w:sz w:val="24"/>
          <w:szCs w:val="24"/>
        </w:rPr>
        <w:t xml:space="preserve">em relação ao MEG </w:t>
      </w:r>
      <w:r w:rsidRPr="00D45395">
        <w:rPr>
          <w:rFonts w:ascii="Times New Roman" w:eastAsia="IPNHMB+TimesNewRoman" w:hAnsi="Times New Roman" w:cs="Times New Roman"/>
          <w:sz w:val="24"/>
          <w:szCs w:val="24"/>
        </w:rPr>
        <w:t>esta no fato de que a linguagem de programação utiliza</w:t>
      </w:r>
      <w:r w:rsidR="00CF1A34" w:rsidRPr="00D45395">
        <w:rPr>
          <w:rFonts w:ascii="Times New Roman" w:eastAsia="IPNHMB+TimesNewRoman" w:hAnsi="Times New Roman" w:cs="Times New Roman"/>
          <w:sz w:val="24"/>
          <w:szCs w:val="24"/>
        </w:rPr>
        <w:t>da</w:t>
      </w:r>
      <w:r w:rsidRPr="00D45395">
        <w:rPr>
          <w:rFonts w:ascii="Times New Roman" w:eastAsia="IPNHMB+TimesNewRoman" w:hAnsi="Times New Roman" w:cs="Times New Roman"/>
          <w:sz w:val="24"/>
          <w:szCs w:val="24"/>
        </w:rPr>
        <w:t xml:space="preserve"> para o desenvolvimento do </w:t>
      </w:r>
      <w:proofErr w:type="spellStart"/>
      <w:r w:rsidRPr="00D45395">
        <w:rPr>
          <w:rFonts w:ascii="Times New Roman" w:eastAsia="IPNHMB+TimesNewRoman" w:hAnsi="Times New Roman" w:cs="Times New Roman"/>
          <w:sz w:val="24"/>
          <w:szCs w:val="24"/>
        </w:rPr>
        <w:t>C&amp;L</w:t>
      </w:r>
      <w:proofErr w:type="spellEnd"/>
      <w:r w:rsidRPr="00D45395">
        <w:rPr>
          <w:rFonts w:ascii="Times New Roman" w:eastAsia="IPNHMB+TimesNewRoman" w:hAnsi="Times New Roman" w:cs="Times New Roman"/>
          <w:sz w:val="24"/>
          <w:szCs w:val="24"/>
        </w:rPr>
        <w:t xml:space="preserve"> é o PHP a tecnolo</w:t>
      </w:r>
      <w:r w:rsidR="00A722E7" w:rsidRPr="00D45395">
        <w:rPr>
          <w:rFonts w:ascii="Times New Roman" w:eastAsia="IPNHMB+TimesNewRoman" w:hAnsi="Times New Roman" w:cs="Times New Roman"/>
          <w:sz w:val="24"/>
          <w:szCs w:val="24"/>
        </w:rPr>
        <w:t xml:space="preserve">gia de banco de dados é o MYSQL e as tecnologias utilizadas para desenvolver </w:t>
      </w:r>
      <w:proofErr w:type="gramStart"/>
      <w:r w:rsidR="00A722E7" w:rsidRPr="00D45395">
        <w:rPr>
          <w:rFonts w:ascii="Times New Roman" w:eastAsia="IPNHMB+TimesNewRoman" w:hAnsi="Times New Roman" w:cs="Times New Roman"/>
          <w:sz w:val="24"/>
          <w:szCs w:val="24"/>
        </w:rPr>
        <w:t>o</w:t>
      </w:r>
      <w:r w:rsidR="00DA0CC6" w:rsidRPr="00D45395">
        <w:rPr>
          <w:rFonts w:ascii="Times New Roman" w:eastAsia="IPNHMB+TimesNewRoman" w:hAnsi="Times New Roman" w:cs="Times New Roman"/>
          <w:sz w:val="24"/>
          <w:szCs w:val="24"/>
        </w:rPr>
        <w:t xml:space="preserve"> </w:t>
      </w:r>
      <w:r w:rsidR="00A722E7" w:rsidRPr="00D45395">
        <w:rPr>
          <w:rFonts w:ascii="Times New Roman" w:eastAsia="IPNHMB+TimesNewRoman" w:hAnsi="Times New Roman" w:cs="Times New Roman"/>
          <w:sz w:val="24"/>
          <w:szCs w:val="24"/>
        </w:rPr>
        <w:t>MEG</w:t>
      </w:r>
      <w:proofErr w:type="gramEnd"/>
      <w:r w:rsidR="00A722E7" w:rsidRPr="00D45395">
        <w:rPr>
          <w:rFonts w:ascii="Times New Roman" w:eastAsia="IPNHMB+TimesNewRoman" w:hAnsi="Times New Roman" w:cs="Times New Roman"/>
          <w:sz w:val="24"/>
          <w:szCs w:val="24"/>
        </w:rPr>
        <w:t xml:space="preserve"> são </w:t>
      </w:r>
      <w:r w:rsidR="00DA0CC6" w:rsidRPr="00D45395">
        <w:rPr>
          <w:rFonts w:ascii="Times New Roman" w:eastAsia="IPNHMB+TimesNewRoman" w:hAnsi="Times New Roman" w:cs="Times New Roman"/>
          <w:sz w:val="24"/>
          <w:szCs w:val="24"/>
        </w:rPr>
        <w:t xml:space="preserve">a linguagem de programação </w:t>
      </w:r>
      <w:r w:rsidR="00A722E7" w:rsidRPr="00D45395">
        <w:rPr>
          <w:rFonts w:ascii="Times New Roman" w:eastAsia="IPNHMB+TimesNewRoman" w:hAnsi="Times New Roman" w:cs="Times New Roman"/>
          <w:sz w:val="24"/>
          <w:szCs w:val="24"/>
        </w:rPr>
        <w:t>VISUAL BASIC,</w:t>
      </w:r>
      <w:r w:rsidR="00DA0CC6" w:rsidRPr="00D45395">
        <w:rPr>
          <w:rFonts w:ascii="Times New Roman" w:eastAsia="IPNHMB+TimesNewRoman" w:hAnsi="Times New Roman" w:cs="Times New Roman"/>
          <w:sz w:val="24"/>
          <w:szCs w:val="24"/>
        </w:rPr>
        <w:t xml:space="preserve"> o SGBD</w:t>
      </w:r>
      <w:r w:rsidR="00A722E7" w:rsidRPr="00D45395">
        <w:rPr>
          <w:rFonts w:ascii="Times New Roman" w:eastAsia="IPNHMB+TimesNewRoman" w:hAnsi="Times New Roman" w:cs="Times New Roman"/>
          <w:sz w:val="24"/>
          <w:szCs w:val="24"/>
        </w:rPr>
        <w:t xml:space="preserve"> ACCESS e planilha EXCEL</w:t>
      </w:r>
      <w:r w:rsidR="000F3192" w:rsidRPr="00D45395">
        <w:rPr>
          <w:rFonts w:ascii="Times New Roman" w:eastAsia="IPNHMB+TimesNewRoman" w:hAnsi="Times New Roman" w:cs="Times New Roman"/>
          <w:sz w:val="24"/>
          <w:szCs w:val="24"/>
        </w:rPr>
        <w:t>.</w:t>
      </w:r>
    </w:p>
    <w:p w:rsidR="00187B5D" w:rsidRPr="00D45395" w:rsidRDefault="00187B5D" w:rsidP="001A2F31">
      <w:pPr>
        <w:spacing w:after="30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B0140D" w:rsidRPr="00D45395" w:rsidRDefault="00DE219A" w:rsidP="001A2F31">
      <w:pPr>
        <w:spacing w:after="30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5395">
        <w:rPr>
          <w:rFonts w:ascii="Times New Roman" w:hAnsi="Times New Roman" w:cs="Times New Roman"/>
          <w:b/>
          <w:sz w:val="24"/>
          <w:szCs w:val="24"/>
        </w:rPr>
        <w:t xml:space="preserve">Solução de Ramires </w:t>
      </w:r>
      <w:r w:rsidR="00B0140D" w:rsidRPr="00D45395">
        <w:rPr>
          <w:rFonts w:ascii="Times New Roman" w:hAnsi="Times New Roman" w:cs="Times New Roman"/>
          <w:b/>
          <w:sz w:val="24"/>
          <w:szCs w:val="24"/>
        </w:rPr>
        <w:t>VS BPMN</w:t>
      </w:r>
    </w:p>
    <w:p w:rsidR="007D3D8B" w:rsidRPr="00D45395" w:rsidRDefault="007D3D8B" w:rsidP="001A2F31">
      <w:pPr>
        <w:spacing w:after="30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D3D8B" w:rsidRPr="00D45395" w:rsidRDefault="007D3D8B" w:rsidP="001A2F31">
      <w:pPr>
        <w:spacing w:after="30"/>
        <w:ind w:firstLine="1134"/>
        <w:jc w:val="both"/>
        <w:rPr>
          <w:rFonts w:ascii="Times New Roman" w:eastAsia="IPNHMB+TimesNewRoman" w:hAnsi="Times New Roman" w:cs="Times New Roman"/>
          <w:sz w:val="24"/>
          <w:szCs w:val="24"/>
        </w:rPr>
      </w:pPr>
      <w:r w:rsidRPr="00D45395">
        <w:rPr>
          <w:rFonts w:ascii="Times New Roman" w:eastAsia="IPNHMB+TimesNewRoman" w:hAnsi="Times New Roman" w:cs="Times New Roman"/>
          <w:sz w:val="24"/>
          <w:szCs w:val="24"/>
        </w:rPr>
        <w:t>Ainda se poderia desenvolver um módulo no sistema MEG</w:t>
      </w:r>
      <w:r w:rsidR="00E76DF7">
        <w:rPr>
          <w:rFonts w:ascii="Times New Roman" w:eastAsia="IPNHMB+TimesNewRoman" w:hAnsi="Times New Roman" w:cs="Times New Roman"/>
          <w:sz w:val="24"/>
          <w:szCs w:val="24"/>
        </w:rPr>
        <w:t xml:space="preserve"> (ou sistema que pudesse ser integrado)</w:t>
      </w:r>
      <w:r w:rsidRPr="00D45395">
        <w:rPr>
          <w:rFonts w:ascii="Times New Roman" w:eastAsia="IPNHMB+TimesNewRoman" w:hAnsi="Times New Roman" w:cs="Times New Roman"/>
          <w:sz w:val="24"/>
          <w:szCs w:val="24"/>
        </w:rPr>
        <w:t xml:space="preserve"> para desenvolvimento da visão de processos de negócio que pudesse definir os elementos do BPD (Xavier, 2009) a partir de termos do LAL</w:t>
      </w:r>
      <w:r w:rsidR="00DE219A" w:rsidRPr="00D45395">
        <w:rPr>
          <w:rFonts w:ascii="Times New Roman" w:eastAsia="IPNHMB+TimesNewRoman" w:hAnsi="Times New Roman" w:cs="Times New Roman"/>
          <w:sz w:val="24"/>
          <w:szCs w:val="24"/>
        </w:rPr>
        <w:t xml:space="preserve"> ou utilizar os </w:t>
      </w:r>
      <w:proofErr w:type="spellStart"/>
      <w:r w:rsidR="00DE219A" w:rsidRPr="00D45395">
        <w:rPr>
          <w:rFonts w:ascii="Times New Roman" w:eastAsia="IPNHMB+TimesNewRoman" w:hAnsi="Times New Roman" w:cs="Times New Roman"/>
          <w:sz w:val="24"/>
          <w:szCs w:val="24"/>
        </w:rPr>
        <w:t>BPDs</w:t>
      </w:r>
      <w:proofErr w:type="spellEnd"/>
      <w:r w:rsidR="00DE219A" w:rsidRPr="00D45395">
        <w:rPr>
          <w:rFonts w:ascii="Times New Roman" w:eastAsia="IPNHMB+TimesNewRoman" w:hAnsi="Times New Roman" w:cs="Times New Roman"/>
          <w:sz w:val="24"/>
          <w:szCs w:val="24"/>
        </w:rPr>
        <w:t xml:space="preserve"> como ferramentas de comunicação durante o processo de negociação de Ramires (2004)</w:t>
      </w:r>
      <w:r w:rsidRPr="00D45395">
        <w:rPr>
          <w:rFonts w:ascii="Times New Roman" w:eastAsia="IPNHMB+TimesNewRoman" w:hAnsi="Times New Roman" w:cs="Times New Roman"/>
          <w:sz w:val="24"/>
          <w:szCs w:val="24"/>
        </w:rPr>
        <w:t xml:space="preserve">. </w:t>
      </w:r>
      <w:r w:rsidR="00B2635E" w:rsidRPr="00D45395">
        <w:rPr>
          <w:rFonts w:ascii="Times New Roman" w:eastAsia="IPNHMB+TimesNewRoman" w:hAnsi="Times New Roman" w:cs="Times New Roman"/>
          <w:sz w:val="24"/>
          <w:szCs w:val="24"/>
        </w:rPr>
        <w:t>O B</w:t>
      </w:r>
      <w:r w:rsidRPr="00D45395">
        <w:rPr>
          <w:rFonts w:ascii="Times New Roman" w:eastAsia="IPNHMB+TimesNewRoman" w:hAnsi="Times New Roman" w:cs="Times New Roman"/>
          <w:sz w:val="24"/>
          <w:szCs w:val="24"/>
        </w:rPr>
        <w:t>P</w:t>
      </w:r>
      <w:r w:rsidR="00B2635E" w:rsidRPr="00D45395">
        <w:rPr>
          <w:rFonts w:ascii="Times New Roman" w:eastAsia="IPNHMB+TimesNewRoman" w:hAnsi="Times New Roman" w:cs="Times New Roman"/>
          <w:sz w:val="24"/>
          <w:szCs w:val="24"/>
        </w:rPr>
        <w:t>M</w:t>
      </w:r>
      <w:r w:rsidR="00A432A5">
        <w:rPr>
          <w:rFonts w:ascii="Times New Roman" w:eastAsia="IPNHMB+TimesNewRoman" w:hAnsi="Times New Roman" w:cs="Times New Roman"/>
          <w:sz w:val="24"/>
          <w:szCs w:val="24"/>
        </w:rPr>
        <w:t xml:space="preserve">N tem ganhado </w:t>
      </w:r>
      <w:r w:rsidRPr="00D45395">
        <w:rPr>
          <w:rFonts w:ascii="Times New Roman" w:eastAsia="IPNHMB+TimesNewRoman" w:hAnsi="Times New Roman" w:cs="Times New Roman"/>
          <w:sz w:val="24"/>
          <w:szCs w:val="24"/>
        </w:rPr>
        <w:t>popular</w:t>
      </w:r>
      <w:r w:rsidR="00A432A5">
        <w:rPr>
          <w:rFonts w:ascii="Times New Roman" w:eastAsia="IPNHMB+TimesNewRoman" w:hAnsi="Times New Roman" w:cs="Times New Roman"/>
          <w:sz w:val="24"/>
          <w:szCs w:val="24"/>
        </w:rPr>
        <w:t>idade</w:t>
      </w:r>
      <w:r w:rsidRPr="00D45395">
        <w:rPr>
          <w:rFonts w:ascii="Times New Roman" w:eastAsia="IPNHMB+TimesNewRoman" w:hAnsi="Times New Roman" w:cs="Times New Roman"/>
          <w:sz w:val="24"/>
          <w:szCs w:val="24"/>
        </w:rPr>
        <w:t xml:space="preserve"> atualmente no mercado por apresentar-se como sendo mais fácil</w:t>
      </w:r>
      <w:r w:rsidR="00B2635E" w:rsidRPr="00D45395">
        <w:rPr>
          <w:rFonts w:ascii="Times New Roman" w:eastAsia="IPNHMB+TimesNewRoman" w:hAnsi="Times New Roman" w:cs="Times New Roman"/>
          <w:sz w:val="24"/>
          <w:szCs w:val="24"/>
        </w:rPr>
        <w:t xml:space="preserve"> de entender e menos complexo que outras notações e isso </w:t>
      </w:r>
      <w:proofErr w:type="gramStart"/>
      <w:r w:rsidR="00B2635E" w:rsidRPr="00D45395">
        <w:rPr>
          <w:rFonts w:ascii="Times New Roman" w:eastAsia="IPNHMB+TimesNewRoman" w:hAnsi="Times New Roman" w:cs="Times New Roman"/>
          <w:sz w:val="24"/>
          <w:szCs w:val="24"/>
        </w:rPr>
        <w:t>é</w:t>
      </w:r>
      <w:proofErr w:type="gramEnd"/>
      <w:r w:rsidR="00B2635E" w:rsidRPr="00D45395">
        <w:rPr>
          <w:rFonts w:ascii="Times New Roman" w:eastAsia="IPNHMB+TimesNewRoman" w:hAnsi="Times New Roman" w:cs="Times New Roman"/>
          <w:sz w:val="24"/>
          <w:szCs w:val="24"/>
        </w:rPr>
        <w:t xml:space="preserve"> uma vantagem quando se deseja implantar o uso dessa notação como forma de documentação e comunicação visual dos processos de trabalho de uma organização.</w:t>
      </w:r>
    </w:p>
    <w:p w:rsidR="00054629" w:rsidRPr="00D45395" w:rsidRDefault="00DF6F62" w:rsidP="001A2F31">
      <w:pPr>
        <w:spacing w:after="30"/>
        <w:ind w:firstLine="1134"/>
        <w:jc w:val="both"/>
        <w:rPr>
          <w:rFonts w:ascii="Times New Roman" w:eastAsia="IPNHMB+TimesNewRoman" w:hAnsi="Times New Roman" w:cs="Times New Roman"/>
          <w:sz w:val="24"/>
          <w:szCs w:val="24"/>
        </w:rPr>
      </w:pPr>
      <w:r w:rsidRPr="00D45395">
        <w:rPr>
          <w:rFonts w:ascii="Times New Roman" w:eastAsia="IPNHMB+TimesNewRoman" w:hAnsi="Times New Roman" w:cs="Times New Roman"/>
          <w:sz w:val="24"/>
          <w:szCs w:val="24"/>
        </w:rPr>
        <w:t>A abordagem BPMNRNF (Xavier, 2009) co</w:t>
      </w:r>
      <w:r w:rsidR="00B721F9" w:rsidRPr="00D45395">
        <w:rPr>
          <w:rFonts w:ascii="Times New Roman" w:eastAsia="IPNHMB+TimesNewRoman" w:hAnsi="Times New Roman" w:cs="Times New Roman"/>
          <w:sz w:val="24"/>
          <w:szCs w:val="24"/>
        </w:rPr>
        <w:t xml:space="preserve">ntribui com mais vantagens que podem </w:t>
      </w:r>
      <w:r w:rsidR="001A287E" w:rsidRPr="00D45395">
        <w:rPr>
          <w:rFonts w:ascii="Times New Roman" w:eastAsia="IPNHMB+TimesNewRoman" w:hAnsi="Times New Roman" w:cs="Times New Roman"/>
          <w:sz w:val="24"/>
          <w:szCs w:val="24"/>
        </w:rPr>
        <w:t xml:space="preserve">ser </w:t>
      </w:r>
      <w:r w:rsidR="00DE219A" w:rsidRPr="00D45395">
        <w:rPr>
          <w:rFonts w:ascii="Times New Roman" w:eastAsia="IPNHMB+TimesNewRoman" w:hAnsi="Times New Roman" w:cs="Times New Roman"/>
          <w:sz w:val="24"/>
          <w:szCs w:val="24"/>
        </w:rPr>
        <w:t>utilizadas para melhorar a solução proposta por Ramires (2004)</w:t>
      </w:r>
      <w:r w:rsidR="009D2B87" w:rsidRPr="00D45395">
        <w:rPr>
          <w:rFonts w:ascii="Times New Roman" w:eastAsia="IPNHMB+TimesNewRoman" w:hAnsi="Times New Roman" w:cs="Times New Roman"/>
          <w:sz w:val="24"/>
          <w:szCs w:val="24"/>
        </w:rPr>
        <w:t xml:space="preserve">. </w:t>
      </w:r>
      <w:r w:rsidR="00D45395">
        <w:rPr>
          <w:rFonts w:ascii="Times New Roman" w:eastAsia="IPNHMB+TimesNewRoman" w:hAnsi="Times New Roman" w:cs="Times New Roman"/>
          <w:sz w:val="24"/>
          <w:szCs w:val="24"/>
        </w:rPr>
        <w:t>E t</w:t>
      </w:r>
      <w:r w:rsidR="009D2B87" w:rsidRPr="00D45395">
        <w:rPr>
          <w:rFonts w:ascii="Times New Roman" w:eastAsia="IPNHMB+TimesNewRoman" w:hAnsi="Times New Roman" w:cs="Times New Roman"/>
          <w:sz w:val="24"/>
          <w:szCs w:val="24"/>
        </w:rPr>
        <w:t>raz</w:t>
      </w:r>
      <w:r w:rsidR="00F633DC" w:rsidRPr="00D45395">
        <w:rPr>
          <w:rFonts w:ascii="Times New Roman" w:eastAsia="IPNHMB+TimesNewRoman" w:hAnsi="Times New Roman" w:cs="Times New Roman"/>
          <w:sz w:val="24"/>
          <w:szCs w:val="24"/>
        </w:rPr>
        <w:t xml:space="preserve"> os benefícios do BPMN e </w:t>
      </w:r>
      <w:r w:rsidR="009D2B87" w:rsidRPr="00D45395">
        <w:rPr>
          <w:rFonts w:ascii="Times New Roman" w:eastAsia="IPNHMB+TimesNewRoman" w:hAnsi="Times New Roman" w:cs="Times New Roman"/>
          <w:sz w:val="24"/>
          <w:szCs w:val="24"/>
        </w:rPr>
        <w:t>do RNF</w:t>
      </w:r>
      <w:r w:rsidR="00D45395">
        <w:rPr>
          <w:rFonts w:ascii="Times New Roman" w:eastAsia="IPNHMB+TimesNewRoman" w:hAnsi="Times New Roman" w:cs="Times New Roman"/>
          <w:sz w:val="24"/>
          <w:szCs w:val="24"/>
        </w:rPr>
        <w:t xml:space="preserve"> </w:t>
      </w:r>
      <w:r w:rsidR="009D2B87" w:rsidRPr="00D45395">
        <w:rPr>
          <w:rFonts w:ascii="Times New Roman" w:eastAsia="IPNHMB+TimesNewRoman" w:hAnsi="Times New Roman" w:cs="Times New Roman"/>
          <w:sz w:val="24"/>
          <w:szCs w:val="24"/>
        </w:rPr>
        <w:t>-</w:t>
      </w:r>
      <w:r w:rsidR="00D45395">
        <w:rPr>
          <w:rFonts w:ascii="Times New Roman" w:eastAsia="IPNHMB+TimesNewRoman" w:hAnsi="Times New Roman" w:cs="Times New Roman"/>
          <w:sz w:val="24"/>
          <w:szCs w:val="24"/>
        </w:rPr>
        <w:t xml:space="preserve"> </w:t>
      </w:r>
      <w:r w:rsidR="009D2B87" w:rsidRPr="00D45395">
        <w:rPr>
          <w:rFonts w:ascii="Times New Roman" w:eastAsia="IPNHMB+TimesNewRoman" w:hAnsi="Times New Roman" w:cs="Times New Roman"/>
          <w:sz w:val="24"/>
          <w:szCs w:val="24"/>
        </w:rPr>
        <w:t>Framework,</w:t>
      </w:r>
      <w:r w:rsidR="00DE219A" w:rsidRPr="00D45395">
        <w:rPr>
          <w:rFonts w:ascii="Times New Roman" w:eastAsia="IPNHMB+TimesNewRoman" w:hAnsi="Times New Roman" w:cs="Times New Roman"/>
          <w:sz w:val="24"/>
          <w:szCs w:val="24"/>
        </w:rPr>
        <w:t xml:space="preserve"> </w:t>
      </w:r>
      <w:r w:rsidR="009D2B87" w:rsidRPr="00D45395">
        <w:rPr>
          <w:rFonts w:ascii="Times New Roman" w:eastAsia="IPNHMB+TimesNewRoman" w:hAnsi="Times New Roman" w:cs="Times New Roman"/>
          <w:sz w:val="24"/>
          <w:szCs w:val="24"/>
        </w:rPr>
        <w:t>c</w:t>
      </w:r>
      <w:r w:rsidR="00361D9C" w:rsidRPr="00D45395">
        <w:rPr>
          <w:rFonts w:ascii="Times New Roman" w:eastAsia="IPNHMB+TimesNewRoman" w:hAnsi="Times New Roman" w:cs="Times New Roman"/>
          <w:sz w:val="24"/>
          <w:szCs w:val="24"/>
        </w:rPr>
        <w:t>ontribui</w:t>
      </w:r>
      <w:r w:rsidR="00D45395">
        <w:rPr>
          <w:rFonts w:ascii="Times New Roman" w:eastAsia="IPNHMB+TimesNewRoman" w:hAnsi="Times New Roman" w:cs="Times New Roman"/>
          <w:sz w:val="24"/>
          <w:szCs w:val="24"/>
        </w:rPr>
        <w:t>ndo</w:t>
      </w:r>
      <w:r w:rsidR="00361D9C" w:rsidRPr="00D45395">
        <w:rPr>
          <w:rFonts w:ascii="Times New Roman" w:eastAsia="IPNHMB+TimesNewRoman" w:hAnsi="Times New Roman" w:cs="Times New Roman"/>
          <w:sz w:val="24"/>
          <w:szCs w:val="24"/>
        </w:rPr>
        <w:t xml:space="preserve">, </w:t>
      </w:r>
      <w:r w:rsidR="00F633DC" w:rsidRPr="00D45395">
        <w:rPr>
          <w:rFonts w:ascii="Times New Roman" w:eastAsia="IPNHMB+TimesNewRoman" w:hAnsi="Times New Roman" w:cs="Times New Roman"/>
          <w:sz w:val="24"/>
          <w:szCs w:val="24"/>
        </w:rPr>
        <w:t>portanto</w:t>
      </w:r>
      <w:r w:rsidR="00361D9C" w:rsidRPr="00D45395">
        <w:rPr>
          <w:rFonts w:ascii="Times New Roman" w:eastAsia="IPNHMB+TimesNewRoman" w:hAnsi="Times New Roman" w:cs="Times New Roman"/>
          <w:sz w:val="24"/>
          <w:szCs w:val="24"/>
        </w:rPr>
        <w:t>,</w:t>
      </w:r>
      <w:r w:rsidR="00F633DC" w:rsidRPr="00D45395">
        <w:rPr>
          <w:rFonts w:ascii="Times New Roman" w:eastAsia="IPNHMB+TimesNewRoman" w:hAnsi="Times New Roman" w:cs="Times New Roman"/>
          <w:sz w:val="24"/>
          <w:szCs w:val="24"/>
        </w:rPr>
        <w:t xml:space="preserve"> com a comunicação visual</w:t>
      </w:r>
      <w:r w:rsidR="00361D9C" w:rsidRPr="00D45395">
        <w:rPr>
          <w:rFonts w:ascii="Times New Roman" w:eastAsia="IPNHMB+TimesNewRoman" w:hAnsi="Times New Roman" w:cs="Times New Roman"/>
          <w:sz w:val="24"/>
          <w:szCs w:val="24"/>
        </w:rPr>
        <w:t xml:space="preserve"> dos processos e restrições já que documenta os processos e </w:t>
      </w:r>
      <w:r w:rsidR="009D2B87" w:rsidRPr="00D45395">
        <w:rPr>
          <w:rFonts w:ascii="Times New Roman" w:eastAsia="IPNHMB+TimesNewRoman" w:hAnsi="Times New Roman" w:cs="Times New Roman"/>
          <w:sz w:val="24"/>
          <w:szCs w:val="24"/>
        </w:rPr>
        <w:t>restrições</w:t>
      </w:r>
      <w:r w:rsidR="00C86E5C" w:rsidRPr="00D45395">
        <w:rPr>
          <w:rFonts w:ascii="Times New Roman" w:eastAsia="IPNHMB+TimesNewRoman" w:hAnsi="Times New Roman" w:cs="Times New Roman"/>
          <w:sz w:val="24"/>
          <w:szCs w:val="24"/>
        </w:rPr>
        <w:t>.</w:t>
      </w:r>
      <w:r w:rsidR="00054629" w:rsidRPr="00D45395">
        <w:rPr>
          <w:rFonts w:ascii="Times New Roman" w:eastAsia="IPNHMB+TimesNewRoman" w:hAnsi="Times New Roman" w:cs="Times New Roman"/>
          <w:sz w:val="24"/>
          <w:szCs w:val="24"/>
        </w:rPr>
        <w:t xml:space="preserve"> </w:t>
      </w:r>
    </w:p>
    <w:p w:rsidR="00B2635E" w:rsidRPr="00D45395" w:rsidRDefault="00B06F8A" w:rsidP="001A2F31">
      <w:pPr>
        <w:spacing w:after="30"/>
        <w:ind w:firstLine="1134"/>
        <w:jc w:val="both"/>
        <w:rPr>
          <w:rFonts w:ascii="Times New Roman" w:eastAsia="IPNHMB+TimesNewRoman" w:hAnsi="Times New Roman" w:cs="Times New Roman"/>
          <w:sz w:val="24"/>
          <w:szCs w:val="24"/>
        </w:rPr>
      </w:pPr>
      <w:r>
        <w:rPr>
          <w:rFonts w:ascii="Times New Roman" w:eastAsia="IPNHMB+TimesNewRoman" w:hAnsi="Times New Roman" w:cs="Times New Roman"/>
          <w:sz w:val="24"/>
          <w:szCs w:val="24"/>
        </w:rPr>
        <w:t>Um desafio a ser superado com essa integração do BPMNRNF é que não há ferramentas atualmente que suportem a abordagem</w:t>
      </w:r>
      <w:r w:rsidR="00107319">
        <w:rPr>
          <w:rFonts w:ascii="Times New Roman" w:eastAsia="IPNHMB+TimesNewRoman" w:hAnsi="Times New Roman" w:cs="Times New Roman"/>
          <w:sz w:val="24"/>
          <w:szCs w:val="24"/>
        </w:rPr>
        <w:t xml:space="preserve">. O analista terá que utilizar duas ferramentas, uma para BPMN e outra para RNF </w:t>
      </w:r>
      <w:r w:rsidR="000D47A9">
        <w:rPr>
          <w:rFonts w:ascii="Times New Roman" w:eastAsia="IPNHMB+TimesNewRoman" w:hAnsi="Times New Roman" w:cs="Times New Roman"/>
          <w:sz w:val="24"/>
          <w:szCs w:val="24"/>
        </w:rPr>
        <w:t>–</w:t>
      </w:r>
      <w:r w:rsidR="00107319">
        <w:rPr>
          <w:rFonts w:ascii="Times New Roman" w:eastAsia="IPNHMB+TimesNewRoman" w:hAnsi="Times New Roman" w:cs="Times New Roman"/>
          <w:sz w:val="24"/>
          <w:szCs w:val="24"/>
        </w:rPr>
        <w:t xml:space="preserve"> Framework</w:t>
      </w:r>
      <w:r w:rsidR="000D47A9">
        <w:rPr>
          <w:rFonts w:ascii="Times New Roman" w:eastAsia="IPNHMB+TimesNewRoman" w:hAnsi="Times New Roman" w:cs="Times New Roman"/>
          <w:sz w:val="24"/>
          <w:szCs w:val="24"/>
        </w:rPr>
        <w:t>. O desenvolvimento e uma ferramenta que suporta</w:t>
      </w:r>
      <w:r w:rsidR="008A37DB">
        <w:rPr>
          <w:rFonts w:ascii="Times New Roman" w:eastAsia="IPNHMB+TimesNewRoman" w:hAnsi="Times New Roman" w:cs="Times New Roman"/>
          <w:sz w:val="24"/>
          <w:szCs w:val="24"/>
        </w:rPr>
        <w:t>sse a abordagem seria bastante u</w:t>
      </w:r>
      <w:r w:rsidR="000D47A9">
        <w:rPr>
          <w:rFonts w:ascii="Times New Roman" w:eastAsia="IPNHMB+TimesNewRoman" w:hAnsi="Times New Roman" w:cs="Times New Roman"/>
          <w:sz w:val="24"/>
          <w:szCs w:val="24"/>
        </w:rPr>
        <w:t>til.</w:t>
      </w:r>
      <w:r w:rsidR="00584CE3" w:rsidRPr="00D45395">
        <w:rPr>
          <w:rFonts w:ascii="Times New Roman" w:eastAsia="IPNHMB+TimesNewRoman" w:hAnsi="Times New Roman" w:cs="Times New Roman"/>
          <w:sz w:val="24"/>
          <w:szCs w:val="24"/>
        </w:rPr>
        <w:t xml:space="preserve"> </w:t>
      </w:r>
      <w:r w:rsidR="00361D9C" w:rsidRPr="00D45395">
        <w:rPr>
          <w:rFonts w:ascii="Times New Roman" w:eastAsia="IPNHMB+TimesNewRoman" w:hAnsi="Times New Roman" w:cs="Times New Roman"/>
          <w:sz w:val="24"/>
          <w:szCs w:val="24"/>
        </w:rPr>
        <w:t xml:space="preserve"> </w:t>
      </w:r>
    </w:p>
    <w:p w:rsidR="007D3D8B" w:rsidRPr="00D45395" w:rsidRDefault="007D3D8B" w:rsidP="001A2F31">
      <w:pPr>
        <w:spacing w:after="3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0140D" w:rsidRPr="00EE22E7" w:rsidRDefault="001A2F31" w:rsidP="001A2F31">
      <w:pPr>
        <w:spacing w:after="30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22E7">
        <w:rPr>
          <w:rFonts w:ascii="Times New Roman" w:hAnsi="Times New Roman" w:cs="Times New Roman"/>
          <w:b/>
          <w:sz w:val="24"/>
          <w:szCs w:val="24"/>
        </w:rPr>
        <w:t>A Proposta de Ramires</w:t>
      </w:r>
      <w:r w:rsidR="00B0140D" w:rsidRPr="00EE22E7">
        <w:rPr>
          <w:rFonts w:ascii="Times New Roman" w:hAnsi="Times New Roman" w:cs="Times New Roman"/>
          <w:b/>
          <w:sz w:val="24"/>
          <w:szCs w:val="24"/>
        </w:rPr>
        <w:t xml:space="preserve"> VS </w:t>
      </w:r>
      <w:r w:rsidR="00DB2DF4" w:rsidRPr="00EE22E7">
        <w:rPr>
          <w:rFonts w:ascii="Times New Roman" w:hAnsi="Times New Roman" w:cs="Times New Roman"/>
          <w:b/>
          <w:sz w:val="24"/>
          <w:szCs w:val="24"/>
        </w:rPr>
        <w:t xml:space="preserve">Técnica de </w:t>
      </w:r>
      <w:proofErr w:type="spellStart"/>
      <w:r w:rsidR="00DB2DF4" w:rsidRPr="00EE22E7">
        <w:rPr>
          <w:rFonts w:ascii="Times New Roman" w:hAnsi="Times New Roman" w:cs="Times New Roman"/>
          <w:b/>
          <w:sz w:val="24"/>
          <w:szCs w:val="24"/>
        </w:rPr>
        <w:t>rastreabilidade</w:t>
      </w:r>
      <w:proofErr w:type="spellEnd"/>
      <w:r w:rsidR="00DB2DF4" w:rsidRPr="00EE22E7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="00DB2DF4" w:rsidRPr="00EE22E7">
        <w:rPr>
          <w:rFonts w:ascii="Times New Roman" w:hAnsi="Times New Roman" w:cs="Times New Roman"/>
          <w:b/>
          <w:sz w:val="24"/>
          <w:szCs w:val="24"/>
        </w:rPr>
        <w:t>Toranzo</w:t>
      </w:r>
      <w:proofErr w:type="spellEnd"/>
    </w:p>
    <w:p w:rsidR="00822FDB" w:rsidRPr="00D45395" w:rsidRDefault="00822FDB" w:rsidP="001A2F31">
      <w:pPr>
        <w:spacing w:after="30"/>
        <w:jc w:val="both"/>
        <w:rPr>
          <w:rFonts w:ascii="Times New Roman" w:hAnsi="Times New Roman" w:cs="Times New Roman"/>
          <w:sz w:val="24"/>
          <w:szCs w:val="24"/>
        </w:rPr>
      </w:pPr>
    </w:p>
    <w:p w:rsidR="00822FDB" w:rsidRPr="00D45395" w:rsidRDefault="00822FDB" w:rsidP="001A2F31">
      <w:pPr>
        <w:spacing w:after="30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D45395">
        <w:rPr>
          <w:rFonts w:ascii="Times New Roman" w:hAnsi="Times New Roman" w:cs="Times New Roman"/>
          <w:sz w:val="24"/>
          <w:szCs w:val="24"/>
        </w:rPr>
        <w:t xml:space="preserve">A solução de Ramires não contempla </w:t>
      </w:r>
      <w:proofErr w:type="spellStart"/>
      <w:r w:rsidRPr="00D45395">
        <w:rPr>
          <w:rFonts w:ascii="Times New Roman" w:hAnsi="Times New Roman" w:cs="Times New Roman"/>
          <w:sz w:val="24"/>
          <w:szCs w:val="24"/>
        </w:rPr>
        <w:t>rastreabilidade</w:t>
      </w:r>
      <w:proofErr w:type="spellEnd"/>
      <w:r w:rsidRPr="00D45395">
        <w:rPr>
          <w:rFonts w:ascii="Times New Roman" w:hAnsi="Times New Roman" w:cs="Times New Roman"/>
          <w:sz w:val="24"/>
          <w:szCs w:val="24"/>
        </w:rPr>
        <w:t xml:space="preserve"> ou qualquer outro aspecto de engenharia de requisitos que não seja a negociação e priorização de </w:t>
      </w:r>
      <w:r w:rsidRPr="00D45395">
        <w:rPr>
          <w:rFonts w:ascii="Times New Roman" w:hAnsi="Times New Roman" w:cs="Times New Roman"/>
          <w:sz w:val="24"/>
          <w:szCs w:val="24"/>
        </w:rPr>
        <w:lastRenderedPageBreak/>
        <w:t>interesses em decorrência de requisitos conflitantes.</w:t>
      </w:r>
      <w:r w:rsidR="009D4F45" w:rsidRPr="00D45395">
        <w:rPr>
          <w:rFonts w:ascii="Times New Roman" w:hAnsi="Times New Roman" w:cs="Times New Roman"/>
          <w:sz w:val="24"/>
          <w:szCs w:val="24"/>
        </w:rPr>
        <w:t xml:space="preserve"> Porem seria bastante útil se a solução englobasse a </w:t>
      </w:r>
      <w:proofErr w:type="spellStart"/>
      <w:r w:rsidR="009D4F45" w:rsidRPr="00D45395">
        <w:rPr>
          <w:rFonts w:ascii="Times New Roman" w:hAnsi="Times New Roman" w:cs="Times New Roman"/>
          <w:sz w:val="24"/>
          <w:szCs w:val="24"/>
        </w:rPr>
        <w:t>rastreabilidade</w:t>
      </w:r>
      <w:proofErr w:type="spellEnd"/>
      <w:r w:rsidR="009D4F45" w:rsidRPr="00D45395">
        <w:rPr>
          <w:rFonts w:ascii="Times New Roman" w:hAnsi="Times New Roman" w:cs="Times New Roman"/>
          <w:sz w:val="24"/>
          <w:szCs w:val="24"/>
        </w:rPr>
        <w:t>.</w:t>
      </w:r>
    </w:p>
    <w:p w:rsidR="001A2F31" w:rsidRPr="00D45395" w:rsidRDefault="001A2F31" w:rsidP="001A2F31">
      <w:pPr>
        <w:spacing w:after="30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D45395">
        <w:rPr>
          <w:rFonts w:ascii="Times New Roman" w:hAnsi="Times New Roman" w:cs="Times New Roman"/>
          <w:sz w:val="24"/>
          <w:szCs w:val="24"/>
        </w:rPr>
        <w:t xml:space="preserve">A proposta de processo de Engenharia de Requisitos de Didier (2003) fala sobre a técnica </w:t>
      </w:r>
      <w:r w:rsidR="0087588E" w:rsidRPr="00D45395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87588E" w:rsidRPr="00D45395">
        <w:rPr>
          <w:rFonts w:ascii="Times New Roman" w:hAnsi="Times New Roman" w:cs="Times New Roman"/>
          <w:sz w:val="24"/>
          <w:szCs w:val="24"/>
        </w:rPr>
        <w:t>rastreabilidade</w:t>
      </w:r>
      <w:proofErr w:type="spellEnd"/>
      <w:r w:rsidR="0087588E" w:rsidRPr="00D45395">
        <w:rPr>
          <w:rFonts w:ascii="Times New Roman" w:hAnsi="Times New Roman" w:cs="Times New Roman"/>
          <w:sz w:val="24"/>
          <w:szCs w:val="24"/>
        </w:rPr>
        <w:t xml:space="preserve"> (TECNICA DE TORANZO)</w:t>
      </w:r>
      <w:r w:rsidR="0004799D" w:rsidRPr="00D45395">
        <w:rPr>
          <w:rFonts w:ascii="Times New Roman" w:hAnsi="Times New Roman" w:cs="Times New Roman"/>
          <w:sz w:val="24"/>
          <w:szCs w:val="24"/>
        </w:rPr>
        <w:t xml:space="preserve">. Percebeu-se durante esta pesquisa, como foi dito anteriormente que a </w:t>
      </w:r>
      <w:proofErr w:type="spellStart"/>
      <w:r w:rsidR="0004799D" w:rsidRPr="00D45395">
        <w:rPr>
          <w:rFonts w:ascii="Times New Roman" w:hAnsi="Times New Roman" w:cs="Times New Roman"/>
          <w:sz w:val="24"/>
          <w:szCs w:val="24"/>
        </w:rPr>
        <w:t>rastreabilidade</w:t>
      </w:r>
      <w:proofErr w:type="spellEnd"/>
      <w:r w:rsidR="0004799D" w:rsidRPr="00D45395">
        <w:rPr>
          <w:rFonts w:ascii="Times New Roman" w:hAnsi="Times New Roman" w:cs="Times New Roman"/>
          <w:sz w:val="24"/>
          <w:szCs w:val="24"/>
        </w:rPr>
        <w:t xml:space="preserve"> traz mais</w:t>
      </w:r>
      <w:r w:rsidR="00D45395">
        <w:rPr>
          <w:rFonts w:ascii="Times New Roman" w:hAnsi="Times New Roman" w:cs="Times New Roman"/>
          <w:sz w:val="24"/>
          <w:szCs w:val="24"/>
        </w:rPr>
        <w:t xml:space="preserve"> racionalidade às argumentações dos </w:t>
      </w:r>
      <w:proofErr w:type="spellStart"/>
      <w:r w:rsidR="00D45395">
        <w:rPr>
          <w:rFonts w:ascii="Times New Roman" w:hAnsi="Times New Roman" w:cs="Times New Roman"/>
          <w:sz w:val="24"/>
          <w:szCs w:val="24"/>
        </w:rPr>
        <w:t>stakeholders</w:t>
      </w:r>
      <w:proofErr w:type="spellEnd"/>
      <w:r w:rsidR="00D453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70BF" w:rsidRPr="00D45395" w:rsidRDefault="00BF70BF" w:rsidP="001A2F31">
      <w:pPr>
        <w:spacing w:after="3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0140D" w:rsidRPr="00D45395" w:rsidRDefault="002052BF" w:rsidP="001A2F31">
      <w:pPr>
        <w:spacing w:after="3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E22E7">
        <w:rPr>
          <w:rFonts w:ascii="Times New Roman" w:hAnsi="Times New Roman" w:cs="Times New Roman"/>
          <w:b/>
          <w:sz w:val="24"/>
          <w:szCs w:val="24"/>
        </w:rPr>
        <w:t>A Proposta de Ramires</w:t>
      </w:r>
      <w:r>
        <w:rPr>
          <w:rFonts w:ascii="Times New Roman" w:hAnsi="Times New Roman" w:cs="Times New Roman"/>
          <w:b/>
          <w:sz w:val="24"/>
          <w:szCs w:val="24"/>
        </w:rPr>
        <w:t xml:space="preserve"> e </w:t>
      </w:r>
      <w:r w:rsidRPr="002052BF">
        <w:rPr>
          <w:rFonts w:ascii="Times New Roman" w:hAnsi="Times New Roman" w:cs="Times New Roman"/>
          <w:b/>
          <w:sz w:val="24"/>
          <w:szCs w:val="24"/>
        </w:rPr>
        <w:t>a</w:t>
      </w:r>
      <w:r w:rsidR="00B0140D" w:rsidRPr="002052BF">
        <w:rPr>
          <w:rFonts w:ascii="Times New Roman" w:hAnsi="Times New Roman" w:cs="Times New Roman"/>
          <w:b/>
          <w:sz w:val="24"/>
          <w:szCs w:val="24"/>
        </w:rPr>
        <w:t xml:space="preserve"> UML</w:t>
      </w:r>
    </w:p>
    <w:p w:rsidR="00BF70BF" w:rsidRPr="00D45395" w:rsidRDefault="00BF70BF" w:rsidP="001A2F31">
      <w:pPr>
        <w:spacing w:after="3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F70BF" w:rsidRPr="00D45395" w:rsidRDefault="00BF70BF" w:rsidP="001A2F31">
      <w:pPr>
        <w:spacing w:after="3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5395">
        <w:rPr>
          <w:rFonts w:ascii="Times New Roman" w:hAnsi="Times New Roman" w:cs="Times New Roman"/>
          <w:sz w:val="24"/>
          <w:szCs w:val="24"/>
        </w:rPr>
        <w:t>Para a solução proposta por Ra</w:t>
      </w:r>
      <w:r w:rsidR="00560072">
        <w:rPr>
          <w:rFonts w:ascii="Times New Roman" w:hAnsi="Times New Roman" w:cs="Times New Roman"/>
          <w:sz w:val="24"/>
          <w:szCs w:val="24"/>
        </w:rPr>
        <w:t>mires (o processo de negociação</w:t>
      </w:r>
      <w:r w:rsidRPr="00D45395">
        <w:rPr>
          <w:rFonts w:ascii="Times New Roman" w:hAnsi="Times New Roman" w:cs="Times New Roman"/>
          <w:sz w:val="24"/>
          <w:szCs w:val="24"/>
        </w:rPr>
        <w:t>) seria interessante ter uma adaptação da UML para que t</w:t>
      </w:r>
      <w:r w:rsidR="001455ED">
        <w:rPr>
          <w:rFonts w:ascii="Times New Roman" w:hAnsi="Times New Roman" w:cs="Times New Roman"/>
          <w:sz w:val="24"/>
          <w:szCs w:val="24"/>
        </w:rPr>
        <w:t>enha a</w:t>
      </w:r>
      <w:r w:rsidR="006E467F">
        <w:rPr>
          <w:rFonts w:ascii="Times New Roman" w:hAnsi="Times New Roman" w:cs="Times New Roman"/>
          <w:sz w:val="24"/>
          <w:szCs w:val="24"/>
        </w:rPr>
        <w:t>lguma</w:t>
      </w:r>
      <w:r w:rsidR="001455ED">
        <w:rPr>
          <w:rFonts w:ascii="Times New Roman" w:hAnsi="Times New Roman" w:cs="Times New Roman"/>
          <w:sz w:val="24"/>
          <w:szCs w:val="24"/>
        </w:rPr>
        <w:t>s características da BPMN</w:t>
      </w:r>
      <w:r w:rsidRPr="00D45395">
        <w:rPr>
          <w:rFonts w:ascii="Times New Roman" w:hAnsi="Times New Roman" w:cs="Times New Roman"/>
          <w:sz w:val="24"/>
          <w:szCs w:val="24"/>
        </w:rPr>
        <w:t>,</w:t>
      </w:r>
      <w:r w:rsidR="001455ED">
        <w:rPr>
          <w:rFonts w:ascii="Times New Roman" w:hAnsi="Times New Roman" w:cs="Times New Roman"/>
          <w:sz w:val="24"/>
          <w:szCs w:val="24"/>
        </w:rPr>
        <w:t xml:space="preserve"> </w:t>
      </w:r>
      <w:r w:rsidRPr="00D45395">
        <w:rPr>
          <w:rFonts w:ascii="Times New Roman" w:hAnsi="Times New Roman" w:cs="Times New Roman"/>
          <w:sz w:val="24"/>
          <w:szCs w:val="24"/>
        </w:rPr>
        <w:t xml:space="preserve">que fazem com que ela seja tão popular atualmente no mercado, para que o legado da UML não possa ser perdido e que não se deixe de obter as vantagens da BPMN. Nota-se que </w:t>
      </w:r>
      <w:r w:rsidR="006E467F">
        <w:rPr>
          <w:rFonts w:ascii="Times New Roman" w:hAnsi="Times New Roman" w:cs="Times New Roman"/>
          <w:sz w:val="24"/>
          <w:szCs w:val="24"/>
        </w:rPr>
        <w:t>há uma tendência</w:t>
      </w:r>
      <w:r w:rsidR="009E6E08" w:rsidRPr="00D45395">
        <w:rPr>
          <w:rFonts w:ascii="Times New Roman" w:hAnsi="Times New Roman" w:cs="Times New Roman"/>
          <w:sz w:val="24"/>
          <w:szCs w:val="24"/>
        </w:rPr>
        <w:t xml:space="preserve"> </w:t>
      </w:r>
      <w:r w:rsidR="006E467F">
        <w:rPr>
          <w:rFonts w:ascii="Times New Roman" w:hAnsi="Times New Roman" w:cs="Times New Roman"/>
          <w:sz w:val="24"/>
          <w:szCs w:val="24"/>
        </w:rPr>
        <w:t xml:space="preserve">atual de comparação entre </w:t>
      </w:r>
      <w:r w:rsidR="009E6E08" w:rsidRPr="00D45395">
        <w:rPr>
          <w:rFonts w:ascii="Times New Roman" w:hAnsi="Times New Roman" w:cs="Times New Roman"/>
          <w:sz w:val="24"/>
          <w:szCs w:val="24"/>
        </w:rPr>
        <w:t>BPMN E UML</w:t>
      </w:r>
      <w:r w:rsidRPr="00D45395">
        <w:rPr>
          <w:rFonts w:ascii="Times New Roman" w:hAnsi="Times New Roman" w:cs="Times New Roman"/>
          <w:sz w:val="24"/>
          <w:szCs w:val="24"/>
        </w:rPr>
        <w:t>:</w:t>
      </w:r>
    </w:p>
    <w:p w:rsidR="00BF70BF" w:rsidRPr="00D45395" w:rsidRDefault="00BF70BF" w:rsidP="001A2F31">
      <w:pPr>
        <w:pStyle w:val="PargrafodaLista"/>
        <w:numPr>
          <w:ilvl w:val="0"/>
          <w:numId w:val="3"/>
        </w:numPr>
        <w:spacing w:after="3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4539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45395">
        <w:rPr>
          <w:rFonts w:ascii="Times New Roman" w:hAnsi="Times New Roman" w:cs="Times New Roman"/>
          <w:sz w:val="24"/>
          <w:szCs w:val="24"/>
        </w:rPr>
        <w:t xml:space="preserve"> UML é mais robusta;</w:t>
      </w:r>
    </w:p>
    <w:p w:rsidR="00BF70BF" w:rsidRPr="00D45395" w:rsidRDefault="00BF70BF" w:rsidP="001A2F31">
      <w:pPr>
        <w:pStyle w:val="PargrafodaLista"/>
        <w:numPr>
          <w:ilvl w:val="0"/>
          <w:numId w:val="3"/>
        </w:numPr>
        <w:spacing w:after="3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45395">
        <w:rPr>
          <w:rFonts w:ascii="Times New Roman" w:hAnsi="Times New Roman" w:cs="Times New Roman"/>
          <w:sz w:val="24"/>
          <w:szCs w:val="24"/>
        </w:rPr>
        <w:t>porem</w:t>
      </w:r>
      <w:proofErr w:type="gramEnd"/>
      <w:r w:rsidRPr="00D45395">
        <w:rPr>
          <w:rFonts w:ascii="Times New Roman" w:hAnsi="Times New Roman" w:cs="Times New Roman"/>
          <w:sz w:val="24"/>
          <w:szCs w:val="24"/>
        </w:rPr>
        <w:t xml:space="preserve">, a BPMN é mais fácil de ser entendida pelos </w:t>
      </w:r>
      <w:proofErr w:type="spellStart"/>
      <w:r w:rsidRPr="00D45395">
        <w:rPr>
          <w:rFonts w:ascii="Times New Roman" w:hAnsi="Times New Roman" w:cs="Times New Roman"/>
          <w:sz w:val="24"/>
          <w:szCs w:val="24"/>
        </w:rPr>
        <w:t>stakeholders</w:t>
      </w:r>
      <w:proofErr w:type="spellEnd"/>
      <w:r w:rsidRPr="00D45395">
        <w:rPr>
          <w:rFonts w:ascii="Times New Roman" w:hAnsi="Times New Roman" w:cs="Times New Roman"/>
          <w:sz w:val="24"/>
          <w:szCs w:val="24"/>
        </w:rPr>
        <w:t>.</w:t>
      </w:r>
    </w:p>
    <w:p w:rsidR="00D34E63" w:rsidRPr="00D45395" w:rsidRDefault="00D34E63" w:rsidP="00D34E63">
      <w:pPr>
        <w:pStyle w:val="PargrafodaLista"/>
        <w:spacing w:after="30"/>
        <w:jc w:val="both"/>
        <w:rPr>
          <w:rFonts w:ascii="Times New Roman" w:hAnsi="Times New Roman" w:cs="Times New Roman"/>
          <w:sz w:val="24"/>
          <w:szCs w:val="24"/>
        </w:rPr>
      </w:pPr>
    </w:p>
    <w:p w:rsidR="00D34E63" w:rsidRPr="00D45395" w:rsidRDefault="00D34E63" w:rsidP="00D34E63">
      <w:pPr>
        <w:pStyle w:val="PargrafodaLista"/>
        <w:spacing w:after="30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D45395">
        <w:rPr>
          <w:rFonts w:ascii="Times New Roman" w:hAnsi="Times New Roman" w:cs="Times New Roman"/>
          <w:sz w:val="24"/>
          <w:szCs w:val="24"/>
        </w:rPr>
        <w:t>A proposta de fusão entre as duas notações é válida pelos seguintes motivos:</w:t>
      </w:r>
      <w:r w:rsidR="006E467F">
        <w:rPr>
          <w:rFonts w:ascii="Times New Roman" w:hAnsi="Times New Roman" w:cs="Times New Roman"/>
          <w:sz w:val="24"/>
          <w:szCs w:val="24"/>
        </w:rPr>
        <w:t xml:space="preserve"> a</w:t>
      </w:r>
      <w:r w:rsidRPr="00D45395">
        <w:rPr>
          <w:rFonts w:ascii="Times New Roman" w:hAnsi="Times New Roman" w:cs="Times New Roman"/>
          <w:sz w:val="24"/>
          <w:szCs w:val="24"/>
        </w:rPr>
        <w:t xml:space="preserve"> estratégia de </w:t>
      </w:r>
      <w:proofErr w:type="spellStart"/>
      <w:r w:rsidRPr="00D45395">
        <w:rPr>
          <w:rFonts w:ascii="Times New Roman" w:hAnsi="Times New Roman" w:cs="Times New Roman"/>
          <w:sz w:val="24"/>
          <w:szCs w:val="24"/>
        </w:rPr>
        <w:t>Cysneriros</w:t>
      </w:r>
      <w:proofErr w:type="spellEnd"/>
      <w:r w:rsidRPr="00D45395">
        <w:rPr>
          <w:rFonts w:ascii="Times New Roman" w:hAnsi="Times New Roman" w:cs="Times New Roman"/>
          <w:sz w:val="24"/>
          <w:szCs w:val="24"/>
        </w:rPr>
        <w:t xml:space="preserve"> (2001) tem base na UML</w:t>
      </w:r>
      <w:r w:rsidR="00694A4B" w:rsidRPr="00D45395">
        <w:rPr>
          <w:rFonts w:ascii="Times New Roman" w:hAnsi="Times New Roman" w:cs="Times New Roman"/>
          <w:sz w:val="24"/>
          <w:szCs w:val="24"/>
        </w:rPr>
        <w:t>, a abordagem BPMNRNF,como o nome já evidencia, tem base no BPMN</w:t>
      </w:r>
      <w:r w:rsidR="006E467F">
        <w:rPr>
          <w:rFonts w:ascii="Times New Roman" w:hAnsi="Times New Roman" w:cs="Times New Roman"/>
          <w:sz w:val="24"/>
          <w:szCs w:val="24"/>
        </w:rPr>
        <w:t xml:space="preserve"> e traz a integração entre processos de negócio e requisitos não-funcionais</w:t>
      </w:r>
      <w:r w:rsidR="00694A4B" w:rsidRPr="00D45395">
        <w:rPr>
          <w:rFonts w:ascii="Times New Roman" w:hAnsi="Times New Roman" w:cs="Times New Roman"/>
          <w:sz w:val="24"/>
          <w:szCs w:val="24"/>
        </w:rPr>
        <w:t xml:space="preserve">. As duas abordagens seriam úteis à solução de Ramires, e não seria interessante perder o legado deixa por </w:t>
      </w:r>
      <w:proofErr w:type="spellStart"/>
      <w:r w:rsidR="00694A4B" w:rsidRPr="00D45395">
        <w:rPr>
          <w:rFonts w:ascii="Times New Roman" w:hAnsi="Times New Roman" w:cs="Times New Roman"/>
          <w:sz w:val="24"/>
          <w:szCs w:val="24"/>
        </w:rPr>
        <w:t>Cysneiros</w:t>
      </w:r>
      <w:proofErr w:type="spellEnd"/>
      <w:r w:rsidR="00694A4B" w:rsidRPr="00D45395">
        <w:rPr>
          <w:rFonts w:ascii="Times New Roman" w:hAnsi="Times New Roman" w:cs="Times New Roman"/>
          <w:sz w:val="24"/>
          <w:szCs w:val="24"/>
        </w:rPr>
        <w:t xml:space="preserve"> </w:t>
      </w:r>
      <w:r w:rsidR="006E467F">
        <w:rPr>
          <w:rFonts w:ascii="Times New Roman" w:hAnsi="Times New Roman" w:cs="Times New Roman"/>
          <w:sz w:val="24"/>
          <w:szCs w:val="24"/>
        </w:rPr>
        <w:t xml:space="preserve">e nem tão pouco o potencial da UML </w:t>
      </w:r>
      <w:r w:rsidR="00694A4B" w:rsidRPr="00D45395">
        <w:rPr>
          <w:rFonts w:ascii="Times New Roman" w:hAnsi="Times New Roman" w:cs="Times New Roman"/>
          <w:sz w:val="24"/>
          <w:szCs w:val="24"/>
        </w:rPr>
        <w:t>e nem ignorar abordagem BPMN</w:t>
      </w:r>
      <w:r w:rsidR="006E467F">
        <w:rPr>
          <w:rFonts w:ascii="Times New Roman" w:hAnsi="Times New Roman" w:cs="Times New Roman"/>
          <w:sz w:val="24"/>
          <w:szCs w:val="24"/>
        </w:rPr>
        <w:t>RNF</w:t>
      </w:r>
      <w:r w:rsidR="00694A4B" w:rsidRPr="00D4539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94D58" w:rsidRDefault="00EE22E7" w:rsidP="00994D58">
      <w:pPr>
        <w:pStyle w:val="PargrafodaLista"/>
        <w:spacing w:after="30"/>
        <w:ind w:left="0" w:firstLine="1134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</w:rPr>
        <w:t>Alguns</w:t>
      </w:r>
      <w:r w:rsidR="00694A4B" w:rsidRPr="00D453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estudos comparativos</w:t>
      </w:r>
      <w:r w:rsidR="00694A4B" w:rsidRPr="00D453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(PRIEBE, 2008</w:t>
      </w:r>
      <w:r w:rsidR="00694A4B" w:rsidRPr="00D45395">
        <w:rPr>
          <w:rFonts w:ascii="Times New Roman" w:hAnsi="Times New Roman" w:cs="Times New Roman"/>
          <w:sz w:val="24"/>
          <w:szCs w:val="24"/>
        </w:rPr>
        <w:t xml:space="preserve">) evidenciam que </w:t>
      </w:r>
      <w:proofErr w:type="gramStart"/>
      <w:r w:rsidR="00694A4B" w:rsidRPr="00D45395">
        <w:rPr>
          <w:rFonts w:ascii="Times New Roman" w:hAnsi="Times New Roman" w:cs="Times New Roman"/>
          <w:sz w:val="24"/>
          <w:szCs w:val="24"/>
        </w:rPr>
        <w:t>essas duas notações tem</w:t>
      </w:r>
      <w:proofErr w:type="gramEnd"/>
      <w:r w:rsidR="00694A4B" w:rsidRPr="00D45395">
        <w:rPr>
          <w:rFonts w:ascii="Times New Roman" w:hAnsi="Times New Roman" w:cs="Times New Roman"/>
          <w:sz w:val="24"/>
          <w:szCs w:val="24"/>
        </w:rPr>
        <w:t xml:space="preserve"> muito em comum </w:t>
      </w:r>
      <w:r w:rsidR="002052BF">
        <w:rPr>
          <w:rFonts w:ascii="Times New Roman" w:hAnsi="Times New Roman" w:cs="Times New Roman"/>
          <w:sz w:val="24"/>
          <w:szCs w:val="24"/>
        </w:rPr>
        <w:t xml:space="preserve">quando se trata de modelagem de processos de negócio </w:t>
      </w:r>
      <w:r w:rsidR="00694A4B" w:rsidRPr="00D45395">
        <w:rPr>
          <w:rFonts w:ascii="Times New Roman" w:hAnsi="Times New Roman" w:cs="Times New Roman"/>
          <w:sz w:val="24"/>
          <w:szCs w:val="24"/>
        </w:rPr>
        <w:t>e pode-se realizar adaptações na UML para que ela incorpore características do BPMN.</w:t>
      </w:r>
      <w:r w:rsidR="00165556">
        <w:rPr>
          <w:rFonts w:ascii="Times New Roman" w:hAnsi="Times New Roman" w:cs="Times New Roman"/>
          <w:sz w:val="24"/>
          <w:szCs w:val="24"/>
        </w:rPr>
        <w:t xml:space="preserve"> Mas essas semelhanças ficam </w:t>
      </w:r>
      <w:proofErr w:type="gramStart"/>
      <w:r w:rsidR="00165556">
        <w:rPr>
          <w:rFonts w:ascii="Times New Roman" w:hAnsi="Times New Roman" w:cs="Times New Roman"/>
          <w:sz w:val="24"/>
          <w:szCs w:val="24"/>
        </w:rPr>
        <w:t>só</w:t>
      </w:r>
      <w:proofErr w:type="gramEnd"/>
      <w:r w:rsidR="00165556">
        <w:rPr>
          <w:rFonts w:ascii="Times New Roman" w:hAnsi="Times New Roman" w:cs="Times New Roman"/>
          <w:sz w:val="24"/>
          <w:szCs w:val="24"/>
        </w:rPr>
        <w:t xml:space="preserve"> nesse ponto, pois a UML já possui extensões, tal como  a </w:t>
      </w:r>
      <w:r w:rsidR="00165556" w:rsidRPr="00165556">
        <w:rPr>
          <w:rFonts w:ascii="Times New Roman" w:eastAsia="Times New Roman" w:hAnsi="Times New Roman" w:cs="Times New Roman"/>
          <w:sz w:val="24"/>
          <w:szCs w:val="24"/>
          <w:lang w:eastAsia="pt-BR"/>
        </w:rPr>
        <w:t>EPBE</w:t>
      </w:r>
      <w:r w:rsidR="00165556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vai além do BPMN</w:t>
      </w:r>
      <w:r w:rsidR="00994D5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94D58" w:rsidRPr="00994D58" w:rsidRDefault="00994D58" w:rsidP="00994D58">
      <w:p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A</w:t>
      </w:r>
      <w:r w:rsidRPr="00994D5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EPBE realmente cobre o essencial na modelagem de negócios, estruturando-se em torno de </w:t>
      </w:r>
      <w:proofErr w:type="gramStart"/>
      <w:r w:rsidRPr="00994D58">
        <w:rPr>
          <w:rFonts w:ascii="Times New Roman" w:eastAsia="Times New Roman" w:hAnsi="Times New Roman" w:cs="Times New Roman"/>
          <w:sz w:val="20"/>
          <w:szCs w:val="20"/>
          <w:lang w:eastAsia="pt-BR"/>
        </w:rPr>
        <w:t>4</w:t>
      </w:r>
      <w:proofErr w:type="gramEnd"/>
      <w:r w:rsidRPr="00994D5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visões: </w:t>
      </w:r>
    </w:p>
    <w:p w:rsidR="00994D58" w:rsidRPr="00994D58" w:rsidRDefault="00994D58" w:rsidP="00994D58">
      <w:pPr>
        <w:numPr>
          <w:ilvl w:val="0"/>
          <w:numId w:val="5"/>
        </w:numPr>
        <w:tabs>
          <w:tab w:val="clear" w:pos="720"/>
          <w:tab w:val="num" w:pos="1854"/>
        </w:tabs>
        <w:spacing w:before="100" w:beforeAutospacing="1" w:after="100" w:afterAutospacing="1" w:line="240" w:lineRule="auto"/>
        <w:ind w:left="1854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994D5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Visão do Negócio</w:t>
      </w:r>
      <w:r w:rsidRPr="00994D5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: uma visão geral do negócio, destacando aspectos estratégicos e táticos (problemas a combater ou oportunidades a aproveitar); </w:t>
      </w:r>
    </w:p>
    <w:p w:rsidR="00994D58" w:rsidRPr="00994D58" w:rsidRDefault="00994D58" w:rsidP="00994D58">
      <w:pPr>
        <w:numPr>
          <w:ilvl w:val="0"/>
          <w:numId w:val="5"/>
        </w:numPr>
        <w:tabs>
          <w:tab w:val="clear" w:pos="720"/>
          <w:tab w:val="num" w:pos="1854"/>
        </w:tabs>
        <w:spacing w:before="100" w:beforeAutospacing="1" w:after="100" w:afterAutospacing="1" w:line="240" w:lineRule="auto"/>
        <w:ind w:left="1854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994D5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Processos de Negócio</w:t>
      </w:r>
      <w:r w:rsidRPr="00994D5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: mostra a dinâmica da organização, inclusive seu relacionamento com entidades externas. </w:t>
      </w:r>
    </w:p>
    <w:p w:rsidR="00994D58" w:rsidRPr="00994D58" w:rsidRDefault="00994D58" w:rsidP="00994D58">
      <w:pPr>
        <w:numPr>
          <w:ilvl w:val="0"/>
          <w:numId w:val="5"/>
        </w:numPr>
        <w:tabs>
          <w:tab w:val="clear" w:pos="720"/>
          <w:tab w:val="num" w:pos="1854"/>
        </w:tabs>
        <w:spacing w:before="100" w:beforeAutospacing="1" w:after="100" w:afterAutospacing="1" w:line="240" w:lineRule="auto"/>
        <w:ind w:left="1854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994D5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Estrutura do Negócio</w:t>
      </w:r>
      <w:r w:rsidRPr="00994D5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: apresenta a estrutura da organização, a divisão de recursos e a carteira de produtos e/ou serviços; </w:t>
      </w:r>
    </w:p>
    <w:p w:rsidR="00994D58" w:rsidRPr="00994D58" w:rsidRDefault="00994D58" w:rsidP="00994D58">
      <w:pPr>
        <w:numPr>
          <w:ilvl w:val="0"/>
          <w:numId w:val="5"/>
        </w:numPr>
        <w:tabs>
          <w:tab w:val="clear" w:pos="720"/>
          <w:tab w:val="num" w:pos="1854"/>
        </w:tabs>
        <w:spacing w:before="100" w:beforeAutospacing="1" w:after="100" w:afterAutospacing="1" w:line="240" w:lineRule="auto"/>
        <w:ind w:left="1854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994D5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Comportamento do Negócio</w:t>
      </w:r>
      <w:r w:rsidRPr="00994D5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: o comportamento individual de cada recurso ou processo no modelo do negócio. 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(site finito)</w:t>
      </w:r>
    </w:p>
    <w:p w:rsidR="00165556" w:rsidRPr="00165556" w:rsidRDefault="00165556" w:rsidP="00994D58">
      <w:pPr>
        <w:pStyle w:val="PargrafodaLista"/>
        <w:spacing w:after="30"/>
        <w:ind w:left="0" w:firstLine="1134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55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994D58" w:rsidRDefault="00994D58" w:rsidP="00D34E63">
      <w:pPr>
        <w:pStyle w:val="PargrafodaLista"/>
        <w:spacing w:after="30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694A4B" w:rsidRPr="00D45395" w:rsidRDefault="00694A4B" w:rsidP="00D34E63">
      <w:pPr>
        <w:pStyle w:val="PargrafodaLista"/>
        <w:spacing w:after="30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D453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E2330" w:rsidRPr="00D45395" w:rsidRDefault="00DE2330" w:rsidP="00D34E63">
      <w:pPr>
        <w:spacing w:after="30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DE2330" w:rsidRPr="00D45395" w:rsidRDefault="00DE2330" w:rsidP="00D34E63">
      <w:pPr>
        <w:spacing w:after="30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B0140D" w:rsidRPr="00165556" w:rsidRDefault="00B0140D" w:rsidP="00D34E63">
      <w:pPr>
        <w:spacing w:after="30"/>
        <w:ind w:firstLine="1134"/>
        <w:rPr>
          <w:rFonts w:ascii="Times New Roman" w:hAnsi="Times New Roman" w:cs="Times New Roman"/>
          <w:sz w:val="24"/>
          <w:szCs w:val="24"/>
        </w:rPr>
      </w:pPr>
      <w:r w:rsidRPr="00165556">
        <w:rPr>
          <w:rFonts w:ascii="Times New Roman" w:hAnsi="Times New Roman" w:cs="Times New Roman"/>
          <w:sz w:val="24"/>
          <w:szCs w:val="24"/>
        </w:rPr>
        <w:lastRenderedPageBreak/>
        <w:t>MEG VS OCL</w:t>
      </w:r>
    </w:p>
    <w:p w:rsidR="00B0140D" w:rsidRPr="00165556" w:rsidRDefault="00B0140D" w:rsidP="001A2F31">
      <w:pPr>
        <w:spacing w:after="30"/>
        <w:ind w:firstLine="708"/>
        <w:rPr>
          <w:rFonts w:ascii="Times New Roman" w:hAnsi="Times New Roman" w:cs="Times New Roman"/>
          <w:sz w:val="24"/>
          <w:szCs w:val="24"/>
        </w:rPr>
      </w:pPr>
      <w:r w:rsidRPr="00165556">
        <w:rPr>
          <w:rFonts w:ascii="Times New Roman" w:hAnsi="Times New Roman" w:cs="Times New Roman"/>
          <w:sz w:val="24"/>
          <w:szCs w:val="24"/>
        </w:rPr>
        <w:t xml:space="preserve">MEG VS RUP </w:t>
      </w:r>
    </w:p>
    <w:sectPr w:rsidR="00B0140D" w:rsidRPr="00165556" w:rsidSect="007A3F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21F9" w:rsidRDefault="002C21F9" w:rsidP="002309BE">
      <w:pPr>
        <w:spacing w:after="0" w:line="240" w:lineRule="auto"/>
      </w:pPr>
      <w:r>
        <w:separator/>
      </w:r>
    </w:p>
  </w:endnote>
  <w:endnote w:type="continuationSeparator" w:id="0">
    <w:p w:rsidR="002C21F9" w:rsidRDefault="002C21F9" w:rsidP="00230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ucida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IPNHMB+TimesNewRoman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21F9" w:rsidRDefault="002C21F9" w:rsidP="002309BE">
      <w:pPr>
        <w:spacing w:after="0" w:line="240" w:lineRule="auto"/>
      </w:pPr>
      <w:r>
        <w:separator/>
      </w:r>
    </w:p>
  </w:footnote>
  <w:footnote w:type="continuationSeparator" w:id="0">
    <w:p w:rsidR="002C21F9" w:rsidRDefault="002C21F9" w:rsidP="002309BE">
      <w:pPr>
        <w:spacing w:after="0" w:line="240" w:lineRule="auto"/>
      </w:pPr>
      <w:r>
        <w:continuationSeparator/>
      </w:r>
    </w:p>
  </w:footnote>
  <w:footnote w:id="1">
    <w:p w:rsidR="002309BE" w:rsidRDefault="002309BE" w:rsidP="002309BE">
      <w:pPr>
        <w:pStyle w:val="Footnote"/>
      </w:pPr>
      <w:r w:rsidRPr="00BE20ED">
        <w:rPr>
          <w:rStyle w:val="Refdenotaderodap"/>
        </w:rPr>
        <w:footnoteRef/>
      </w:r>
      <w:r>
        <w:t>No sistema MEG são utilizadas matrizes</w:t>
      </w:r>
      <w:proofErr w:type="gramStart"/>
      <w:r>
        <w:t xml:space="preserve">  </w:t>
      </w:r>
      <w:proofErr w:type="gramEnd"/>
      <w:r>
        <w:t xml:space="preserve">do SQFD estas matrizes têm como  vantagem serem resumidas, o que atribui  objetividade  em algumas análises, a desvantagem é que só servem para exibir conflitos  de interesses entre </w:t>
      </w:r>
      <w:proofErr w:type="spellStart"/>
      <w:r>
        <w:t>stakeholders</w:t>
      </w:r>
      <w:proofErr w:type="spellEnd"/>
      <w:r>
        <w:t xml:space="preserve"> ao passo que os grafos ,entre outras vantagens, permite documentar decisões de desenho de grafos, permite exibir as origens dos requisitos </w:t>
      </w:r>
      <w:proofErr w:type="spellStart"/>
      <w:r>
        <w:t>etc</w:t>
      </w:r>
      <w:proofErr w:type="spellEnd"/>
      <w:r>
        <w:t>...</w:t>
      </w:r>
    </w:p>
  </w:footnote>
  <w:footnote w:id="2">
    <w:p w:rsidR="00A40C50" w:rsidRDefault="00A40C50" w:rsidP="00A40C50">
      <w:pPr>
        <w:pStyle w:val="Textbody"/>
        <w:tabs>
          <w:tab w:val="left" w:pos="1104"/>
        </w:tabs>
        <w:spacing w:before="30" w:after="30"/>
        <w:jc w:val="both"/>
        <w:rPr>
          <w:rFonts w:ascii="Times New Roman" w:eastAsia="IPNHMB+TimesNewRoman" w:hAnsi="Times New Roman" w:cs="Times New Roman"/>
        </w:rPr>
      </w:pPr>
      <w:r>
        <w:rPr>
          <w:rStyle w:val="Refdenotaderodap"/>
        </w:rPr>
        <w:footnoteRef/>
      </w:r>
      <w:r>
        <w:t xml:space="preserve"> </w:t>
      </w:r>
      <w:r w:rsidRPr="00A40C50">
        <w:rPr>
          <w:rFonts w:ascii="Times New Roman" w:eastAsia="IPNHMB+TimesNewRoman" w:hAnsi="Times New Roman" w:cs="Times New Roman"/>
          <w:sz w:val="20"/>
          <w:szCs w:val="20"/>
        </w:rPr>
        <w:t>A exibição das prioridades de negócio em árvore binária facilita a argumentação para os negociadores de modo que ela seja a mais alinhada possível à governança empresarial e de TIC. A representação visual dos conflitos de requisitos favorece a comunicação entre os negociadores o que também aumenta a confiança entre as partes interessadas já que</w:t>
      </w:r>
      <w:proofErr w:type="gramStart"/>
      <w:r>
        <w:rPr>
          <w:rFonts w:ascii="Times New Roman" w:eastAsia="IPNHMB+TimesNewRoman" w:hAnsi="Times New Roman" w:cs="Times New Roman"/>
          <w:sz w:val="20"/>
          <w:szCs w:val="20"/>
        </w:rPr>
        <w:t xml:space="preserve"> </w:t>
      </w:r>
      <w:r w:rsidRPr="00A40C50">
        <w:rPr>
          <w:rFonts w:ascii="Times New Roman" w:eastAsia="IPNHMB+TimesNewRoman" w:hAnsi="Times New Roman" w:cs="Times New Roman"/>
          <w:sz w:val="20"/>
          <w:szCs w:val="20"/>
        </w:rPr>
        <w:t xml:space="preserve"> </w:t>
      </w:r>
      <w:proofErr w:type="gramEnd"/>
      <w:r w:rsidRPr="00A40C50">
        <w:rPr>
          <w:rFonts w:ascii="Times New Roman" w:eastAsia="IPNHMB+TimesNewRoman" w:hAnsi="Times New Roman" w:cs="Times New Roman"/>
          <w:sz w:val="20"/>
          <w:szCs w:val="20"/>
        </w:rPr>
        <w:t>mais transparência é trazida ao processo de negociação.</w:t>
      </w:r>
    </w:p>
    <w:p w:rsidR="00A40C50" w:rsidRDefault="00A40C50">
      <w:pPr>
        <w:pStyle w:val="Textodenotaderodap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14BEB"/>
    <w:multiLevelType w:val="hybridMultilevel"/>
    <w:tmpl w:val="6AAEFD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56312E"/>
    <w:multiLevelType w:val="hybridMultilevel"/>
    <w:tmpl w:val="C7163F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6E38E1"/>
    <w:multiLevelType w:val="hybridMultilevel"/>
    <w:tmpl w:val="7BDACE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AA160B"/>
    <w:multiLevelType w:val="multilevel"/>
    <w:tmpl w:val="C194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841345"/>
    <w:multiLevelType w:val="multilevel"/>
    <w:tmpl w:val="0602D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A2D6D"/>
    <w:rsid w:val="00030F7D"/>
    <w:rsid w:val="000348E1"/>
    <w:rsid w:val="0004799D"/>
    <w:rsid w:val="00054629"/>
    <w:rsid w:val="00061B88"/>
    <w:rsid w:val="000824C8"/>
    <w:rsid w:val="000A07BC"/>
    <w:rsid w:val="000A75D4"/>
    <w:rsid w:val="000B67BE"/>
    <w:rsid w:val="000B786E"/>
    <w:rsid w:val="000C4007"/>
    <w:rsid w:val="000D47A9"/>
    <w:rsid w:val="000E15A1"/>
    <w:rsid w:val="000F05CE"/>
    <w:rsid w:val="000F1DB0"/>
    <w:rsid w:val="000F3192"/>
    <w:rsid w:val="00107319"/>
    <w:rsid w:val="00113073"/>
    <w:rsid w:val="001455ED"/>
    <w:rsid w:val="001559F7"/>
    <w:rsid w:val="00165556"/>
    <w:rsid w:val="00166A0E"/>
    <w:rsid w:val="00187B5D"/>
    <w:rsid w:val="001A287E"/>
    <w:rsid w:val="001A2F31"/>
    <w:rsid w:val="001C6323"/>
    <w:rsid w:val="001E7689"/>
    <w:rsid w:val="001F5BDA"/>
    <w:rsid w:val="002052BF"/>
    <w:rsid w:val="00205654"/>
    <w:rsid w:val="0022193B"/>
    <w:rsid w:val="002309BE"/>
    <w:rsid w:val="00234C12"/>
    <w:rsid w:val="00240DF6"/>
    <w:rsid w:val="0024140C"/>
    <w:rsid w:val="00242965"/>
    <w:rsid w:val="00244F28"/>
    <w:rsid w:val="00247C77"/>
    <w:rsid w:val="002736DD"/>
    <w:rsid w:val="00281C9F"/>
    <w:rsid w:val="002852D4"/>
    <w:rsid w:val="0029231F"/>
    <w:rsid w:val="002952E7"/>
    <w:rsid w:val="002C21F9"/>
    <w:rsid w:val="002C6FB3"/>
    <w:rsid w:val="002D502C"/>
    <w:rsid w:val="002F3CAF"/>
    <w:rsid w:val="002F5BC8"/>
    <w:rsid w:val="00315A40"/>
    <w:rsid w:val="00350C72"/>
    <w:rsid w:val="00361D9C"/>
    <w:rsid w:val="0037615B"/>
    <w:rsid w:val="00404409"/>
    <w:rsid w:val="00413BA9"/>
    <w:rsid w:val="00486BB6"/>
    <w:rsid w:val="00490322"/>
    <w:rsid w:val="004A0525"/>
    <w:rsid w:val="004C0561"/>
    <w:rsid w:val="005215B8"/>
    <w:rsid w:val="00550E4F"/>
    <w:rsid w:val="00560072"/>
    <w:rsid w:val="005601FC"/>
    <w:rsid w:val="00570599"/>
    <w:rsid w:val="00584CE3"/>
    <w:rsid w:val="0059057E"/>
    <w:rsid w:val="005969B5"/>
    <w:rsid w:val="005C175C"/>
    <w:rsid w:val="005D25B0"/>
    <w:rsid w:val="005D382D"/>
    <w:rsid w:val="005E4867"/>
    <w:rsid w:val="006019C5"/>
    <w:rsid w:val="00605426"/>
    <w:rsid w:val="00633C88"/>
    <w:rsid w:val="00640DFB"/>
    <w:rsid w:val="006517D5"/>
    <w:rsid w:val="006709C9"/>
    <w:rsid w:val="00672BAB"/>
    <w:rsid w:val="00684B2E"/>
    <w:rsid w:val="00694A4B"/>
    <w:rsid w:val="00695857"/>
    <w:rsid w:val="006A3D0B"/>
    <w:rsid w:val="006B5A47"/>
    <w:rsid w:val="006E467F"/>
    <w:rsid w:val="006F6178"/>
    <w:rsid w:val="007003EA"/>
    <w:rsid w:val="00714634"/>
    <w:rsid w:val="00776F20"/>
    <w:rsid w:val="00783B67"/>
    <w:rsid w:val="007A1B97"/>
    <w:rsid w:val="007A3FD7"/>
    <w:rsid w:val="007B427A"/>
    <w:rsid w:val="007D3D8B"/>
    <w:rsid w:val="007D53D1"/>
    <w:rsid w:val="00815597"/>
    <w:rsid w:val="00822FDB"/>
    <w:rsid w:val="00832DA5"/>
    <w:rsid w:val="008333DE"/>
    <w:rsid w:val="0087588E"/>
    <w:rsid w:val="00882180"/>
    <w:rsid w:val="00895719"/>
    <w:rsid w:val="008A37DB"/>
    <w:rsid w:val="008D6FD5"/>
    <w:rsid w:val="008D73B9"/>
    <w:rsid w:val="009227FB"/>
    <w:rsid w:val="00933527"/>
    <w:rsid w:val="009502BB"/>
    <w:rsid w:val="0095762B"/>
    <w:rsid w:val="0096391C"/>
    <w:rsid w:val="00971E03"/>
    <w:rsid w:val="00974606"/>
    <w:rsid w:val="00981131"/>
    <w:rsid w:val="00994D58"/>
    <w:rsid w:val="009C6D1C"/>
    <w:rsid w:val="009D2B87"/>
    <w:rsid w:val="009D3CD6"/>
    <w:rsid w:val="009D4F45"/>
    <w:rsid w:val="009E6E08"/>
    <w:rsid w:val="009E7CAB"/>
    <w:rsid w:val="00A323C9"/>
    <w:rsid w:val="00A40C50"/>
    <w:rsid w:val="00A432A5"/>
    <w:rsid w:val="00A511FC"/>
    <w:rsid w:val="00A521A7"/>
    <w:rsid w:val="00A5584C"/>
    <w:rsid w:val="00A722E7"/>
    <w:rsid w:val="00AA4334"/>
    <w:rsid w:val="00AB51EF"/>
    <w:rsid w:val="00AC6EA3"/>
    <w:rsid w:val="00AE6DDC"/>
    <w:rsid w:val="00B0140D"/>
    <w:rsid w:val="00B02553"/>
    <w:rsid w:val="00B06F8A"/>
    <w:rsid w:val="00B1703B"/>
    <w:rsid w:val="00B2635E"/>
    <w:rsid w:val="00B27768"/>
    <w:rsid w:val="00B573C0"/>
    <w:rsid w:val="00B70F56"/>
    <w:rsid w:val="00B721F9"/>
    <w:rsid w:val="00B72C76"/>
    <w:rsid w:val="00B90D1F"/>
    <w:rsid w:val="00BA2D6D"/>
    <w:rsid w:val="00BA653A"/>
    <w:rsid w:val="00BC487A"/>
    <w:rsid w:val="00BD7AEF"/>
    <w:rsid w:val="00BD7C96"/>
    <w:rsid w:val="00BE4473"/>
    <w:rsid w:val="00BE5EDE"/>
    <w:rsid w:val="00BF6CAA"/>
    <w:rsid w:val="00BF70BF"/>
    <w:rsid w:val="00BF7C62"/>
    <w:rsid w:val="00C04C14"/>
    <w:rsid w:val="00C22952"/>
    <w:rsid w:val="00C36A3A"/>
    <w:rsid w:val="00C403C4"/>
    <w:rsid w:val="00C421B7"/>
    <w:rsid w:val="00C4613A"/>
    <w:rsid w:val="00C60807"/>
    <w:rsid w:val="00C70ACE"/>
    <w:rsid w:val="00C771C9"/>
    <w:rsid w:val="00C86E5C"/>
    <w:rsid w:val="00C956E4"/>
    <w:rsid w:val="00C97010"/>
    <w:rsid w:val="00C9715D"/>
    <w:rsid w:val="00CA0E76"/>
    <w:rsid w:val="00CA32C4"/>
    <w:rsid w:val="00CA783F"/>
    <w:rsid w:val="00CC16C7"/>
    <w:rsid w:val="00CC66EC"/>
    <w:rsid w:val="00CD2CF0"/>
    <w:rsid w:val="00CF1A34"/>
    <w:rsid w:val="00CF5155"/>
    <w:rsid w:val="00D34E63"/>
    <w:rsid w:val="00D43FE7"/>
    <w:rsid w:val="00D45395"/>
    <w:rsid w:val="00D47B61"/>
    <w:rsid w:val="00D53DB2"/>
    <w:rsid w:val="00D80D39"/>
    <w:rsid w:val="00D96079"/>
    <w:rsid w:val="00D9778F"/>
    <w:rsid w:val="00D979BB"/>
    <w:rsid w:val="00DA0CC6"/>
    <w:rsid w:val="00DB2DF4"/>
    <w:rsid w:val="00DD00B1"/>
    <w:rsid w:val="00DD14CA"/>
    <w:rsid w:val="00DD1930"/>
    <w:rsid w:val="00DE219A"/>
    <w:rsid w:val="00DE2330"/>
    <w:rsid w:val="00DE6EFB"/>
    <w:rsid w:val="00DF057B"/>
    <w:rsid w:val="00DF6F62"/>
    <w:rsid w:val="00E07AFC"/>
    <w:rsid w:val="00E2005B"/>
    <w:rsid w:val="00E354B5"/>
    <w:rsid w:val="00E76DF7"/>
    <w:rsid w:val="00EB5633"/>
    <w:rsid w:val="00EC266E"/>
    <w:rsid w:val="00EE22E7"/>
    <w:rsid w:val="00EF101E"/>
    <w:rsid w:val="00F14C78"/>
    <w:rsid w:val="00F30499"/>
    <w:rsid w:val="00F31CAB"/>
    <w:rsid w:val="00F34F01"/>
    <w:rsid w:val="00F425E8"/>
    <w:rsid w:val="00F62633"/>
    <w:rsid w:val="00F633DC"/>
    <w:rsid w:val="00F90B92"/>
    <w:rsid w:val="00F91185"/>
    <w:rsid w:val="00FC2349"/>
    <w:rsid w:val="00FD1BCB"/>
    <w:rsid w:val="00FD30BA"/>
    <w:rsid w:val="00FE3615"/>
    <w:rsid w:val="00FF7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FD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5601FC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Lucidasans"/>
      <w:kern w:val="3"/>
      <w:sz w:val="24"/>
      <w:szCs w:val="24"/>
      <w:lang w:eastAsia="pt-BR"/>
    </w:rPr>
  </w:style>
  <w:style w:type="paragraph" w:customStyle="1" w:styleId="Textbody">
    <w:name w:val="Text body"/>
    <w:basedOn w:val="Standard"/>
    <w:rsid w:val="002309BE"/>
    <w:pPr>
      <w:spacing w:after="120"/>
    </w:pPr>
  </w:style>
  <w:style w:type="paragraph" w:customStyle="1" w:styleId="Footnote">
    <w:name w:val="Footnote"/>
    <w:basedOn w:val="Standard"/>
    <w:rsid w:val="002309BE"/>
    <w:pPr>
      <w:suppressLineNumbers/>
      <w:ind w:left="283" w:hanging="283"/>
    </w:pPr>
    <w:rPr>
      <w:sz w:val="20"/>
      <w:szCs w:val="20"/>
    </w:rPr>
  </w:style>
  <w:style w:type="character" w:styleId="Refdenotaderodap">
    <w:name w:val="footnote reference"/>
    <w:basedOn w:val="Fontepargpadro"/>
    <w:rsid w:val="002309BE"/>
    <w:rPr>
      <w:position w:val="0"/>
      <w:vertAlign w:val="superscript"/>
    </w:rPr>
  </w:style>
  <w:style w:type="paragraph" w:styleId="PargrafodaLista">
    <w:name w:val="List Paragraph"/>
    <w:basedOn w:val="Normal"/>
    <w:uiPriority w:val="34"/>
    <w:qFormat/>
    <w:rsid w:val="00BF70BF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40C5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40C50"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65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97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3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8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24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257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3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2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4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1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32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1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1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9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0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04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936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C1CEEC-A2AB-4E82-843D-DD48A174D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1492</TotalTime>
  <Pages>4</Pages>
  <Words>1091</Words>
  <Characters>5897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</dc:creator>
  <cp:keywords/>
  <dc:description/>
  <cp:lastModifiedBy>lorena</cp:lastModifiedBy>
  <cp:revision>108</cp:revision>
  <cp:lastPrinted>2011-03-28T17:46:00Z</cp:lastPrinted>
  <dcterms:created xsi:type="dcterms:W3CDTF">2011-03-24T14:03:00Z</dcterms:created>
  <dcterms:modified xsi:type="dcterms:W3CDTF">2011-03-28T18:04:00Z</dcterms:modified>
</cp:coreProperties>
</file>