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88A" w:rsidRDefault="00E82D57" w:rsidP="0075488A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sz w:val="28"/>
          <w:szCs w:val="28"/>
        </w:rPr>
      </w:pPr>
      <w:r>
        <w:rPr>
          <w:rFonts w:ascii="Times New Roman" w:eastAsia="IPNHMB+TimesNewRoman" w:hAnsi="Times New Roman" w:cs="Times New Roman"/>
          <w:b/>
          <w:sz w:val="28"/>
          <w:szCs w:val="28"/>
        </w:rPr>
        <w:t>4.1 A estratégia de pesquisa,</w:t>
      </w:r>
      <w:r w:rsidR="0075488A" w:rsidRPr="007964E7">
        <w:rPr>
          <w:rFonts w:ascii="Times New Roman" w:eastAsia="IPNHMB+TimesNewRoman" w:hAnsi="Times New Roman" w:cs="Times New Roman"/>
          <w:b/>
          <w:sz w:val="28"/>
          <w:szCs w:val="28"/>
        </w:rPr>
        <w:t xml:space="preserve"> critérios </w:t>
      </w:r>
      <w:r>
        <w:rPr>
          <w:rFonts w:ascii="Times New Roman" w:eastAsia="IPNHMB+TimesNewRoman" w:hAnsi="Times New Roman" w:cs="Times New Roman"/>
          <w:b/>
          <w:sz w:val="28"/>
          <w:szCs w:val="28"/>
        </w:rPr>
        <w:t>d</w:t>
      </w:r>
      <w:r w:rsidR="0075488A">
        <w:rPr>
          <w:rFonts w:ascii="Times New Roman" w:eastAsia="IPNHMB+TimesNewRoman" w:hAnsi="Times New Roman" w:cs="Times New Roman"/>
          <w:b/>
          <w:sz w:val="28"/>
          <w:szCs w:val="28"/>
        </w:rPr>
        <w:t xml:space="preserve">e triagem </w:t>
      </w:r>
      <w:r w:rsidR="0075488A" w:rsidRPr="007964E7">
        <w:rPr>
          <w:rFonts w:ascii="Times New Roman" w:eastAsia="IPNHMB+TimesNewRoman" w:hAnsi="Times New Roman" w:cs="Times New Roman"/>
          <w:b/>
          <w:sz w:val="28"/>
          <w:szCs w:val="28"/>
        </w:rPr>
        <w:t>bibliográfica</w:t>
      </w:r>
      <w:r>
        <w:rPr>
          <w:rFonts w:ascii="Times New Roman" w:eastAsia="IPNHMB+TimesNewRoman" w:hAnsi="Times New Roman" w:cs="Times New Roman"/>
          <w:b/>
          <w:sz w:val="28"/>
          <w:szCs w:val="28"/>
        </w:rPr>
        <w:t xml:space="preserve"> e análise</w:t>
      </w:r>
    </w:p>
    <w:p w:rsidR="0075488A" w:rsidRDefault="0075488A" w:rsidP="0075488A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75488A" w:rsidRDefault="0075488A" w:rsidP="0075488A">
      <w:pPr>
        <w:pStyle w:val="Standard"/>
        <w:tabs>
          <w:tab w:val="left" w:pos="113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  <w:t>Para que se pudesse chegar ao conjunto final de propostas a serem estudadas e analisadas, um levantamento bibliográfico inicial foi realizado. Um critério estratégico de levantamento bibliográfico utilizado para esta pesquisa foi o de palavras</w:t>
      </w:r>
      <w:r w:rsidR="00362AF6">
        <w:rPr>
          <w:rFonts w:ascii="Times New Roman" w:eastAsia="IPNHMB+TimesNewRoman" w:hAnsi="Times New Roman" w:cs="Times New Roman"/>
        </w:rPr>
        <w:t>-</w:t>
      </w:r>
      <w:r w:rsidRPr="007964E7">
        <w:rPr>
          <w:rFonts w:ascii="Times New Roman" w:eastAsia="IPNHMB+TimesNewRoman" w:hAnsi="Times New Roman" w:cs="Times New Roman"/>
        </w:rPr>
        <w:t>chave em torno do assunto principal, como restrições, qualidade, tempo, negociação, e requisitos não-funcionais.</w:t>
      </w:r>
      <w:r>
        <w:rPr>
          <w:rFonts w:ascii="Times New Roman" w:eastAsia="IPNHMB+TimesNewRoman" w:hAnsi="Times New Roman" w:cs="Times New Roman"/>
        </w:rPr>
        <w:t xml:space="preserve"> </w:t>
      </w:r>
    </w:p>
    <w:p w:rsidR="0075488A" w:rsidRPr="007964E7" w:rsidRDefault="0075488A" w:rsidP="0075488A">
      <w:pPr>
        <w:pStyle w:val="Standard"/>
        <w:tabs>
          <w:tab w:val="left" w:pos="113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ab/>
      </w:r>
      <w:r w:rsidRPr="007964E7">
        <w:rPr>
          <w:rFonts w:ascii="Times New Roman" w:eastAsia="IPNHMB+TimesNewRoman" w:hAnsi="Times New Roman" w:cs="Times New Roman"/>
        </w:rPr>
        <w:t xml:space="preserve"> O assunto principal definido foi negociação de requisitos de software. Percebeu-se, durante a pesquisa que seria inviável identificar e listar todas as compatibilidades existentes entre os trabalhos levantad</w:t>
      </w:r>
      <w:r w:rsidR="00362AF6">
        <w:rPr>
          <w:rFonts w:ascii="Times New Roman" w:eastAsia="IPNHMB+TimesNewRoman" w:hAnsi="Times New Roman" w:cs="Times New Roman"/>
        </w:rPr>
        <w:t>os v</w:t>
      </w:r>
      <w:r w:rsidRPr="007964E7">
        <w:rPr>
          <w:rFonts w:ascii="Times New Roman" w:eastAsia="IPNHMB+TimesNewRoman" w:hAnsi="Times New Roman" w:cs="Times New Roman"/>
        </w:rPr>
        <w:t>isto</w:t>
      </w:r>
      <w:r w:rsidR="00863F12">
        <w:rPr>
          <w:rFonts w:ascii="Times New Roman" w:eastAsia="IPNHMB+TimesNewRoman" w:hAnsi="Times New Roman" w:cs="Times New Roman"/>
        </w:rPr>
        <w:t xml:space="preserve"> que</w:t>
      </w:r>
      <w:r>
        <w:rPr>
          <w:rFonts w:ascii="Times New Roman" w:eastAsia="IPNHMB+TimesNewRoman" w:hAnsi="Times New Roman" w:cs="Times New Roman"/>
        </w:rPr>
        <w:t xml:space="preserve"> são muitos e complexos</w:t>
      </w:r>
      <w:r w:rsidR="00362AF6">
        <w:rPr>
          <w:rFonts w:ascii="Times New Roman" w:eastAsia="IPNHMB+TimesNewRoman" w:hAnsi="Times New Roman" w:cs="Times New Roman"/>
        </w:rPr>
        <w:t>.</w:t>
      </w:r>
      <w:r>
        <w:rPr>
          <w:rFonts w:ascii="Times New Roman" w:eastAsia="IPNHMB+TimesNewRoman" w:hAnsi="Times New Roman" w:cs="Times New Roman"/>
        </w:rPr>
        <w:t xml:space="preserve"> </w:t>
      </w:r>
      <w:r w:rsidR="00362AF6">
        <w:rPr>
          <w:rFonts w:ascii="Times New Roman" w:eastAsia="IPNHMB+TimesNewRoman" w:hAnsi="Times New Roman" w:cs="Times New Roman"/>
        </w:rPr>
        <w:t>N</w:t>
      </w:r>
      <w:r w:rsidRPr="007964E7">
        <w:rPr>
          <w:rFonts w:ascii="Times New Roman" w:eastAsia="IPNHMB+TimesNewRoman" w:hAnsi="Times New Roman" w:cs="Times New Roman"/>
        </w:rPr>
        <w:t>ão foi desenvolvida uma metod</w:t>
      </w:r>
      <w:r w:rsidR="00362AF6">
        <w:rPr>
          <w:rFonts w:ascii="Times New Roman" w:eastAsia="IPNHMB+TimesNewRoman" w:hAnsi="Times New Roman" w:cs="Times New Roman"/>
        </w:rPr>
        <w:t>ologia de comparação com passos,</w:t>
      </w:r>
      <w:r w:rsidRPr="007964E7">
        <w:rPr>
          <w:rFonts w:ascii="Times New Roman" w:eastAsia="IPNHMB+TimesNewRoman" w:hAnsi="Times New Roman" w:cs="Times New Roman"/>
        </w:rPr>
        <w:t xml:space="preserve"> ferramentas e lista de cr</w:t>
      </w:r>
      <w:r w:rsidR="00362AF6">
        <w:rPr>
          <w:rFonts w:ascii="Times New Roman" w:eastAsia="IPNHMB+TimesNewRoman" w:hAnsi="Times New Roman" w:cs="Times New Roman"/>
        </w:rPr>
        <w:t xml:space="preserve">itérios que ajudasse a </w:t>
      </w:r>
      <w:r w:rsidR="00362AF6" w:rsidRPr="005B41E9">
        <w:rPr>
          <w:rFonts w:ascii="Times New Roman" w:eastAsia="IPNHMB+TimesNewRoman" w:hAnsi="Times New Roman" w:cs="Times New Roman"/>
        </w:rPr>
        <w:t>conseguir tal objetivo</w:t>
      </w:r>
      <w:r w:rsidR="00362AF6">
        <w:rPr>
          <w:rFonts w:ascii="Times New Roman" w:eastAsia="IPNHMB+TimesNewRoman" w:hAnsi="Times New Roman" w:cs="Times New Roman"/>
          <w:b/>
        </w:rPr>
        <w:t xml:space="preserve"> </w:t>
      </w:r>
      <w:r w:rsidRPr="007964E7">
        <w:rPr>
          <w:rFonts w:ascii="Times New Roman" w:eastAsia="IPNHMB+TimesNewRoman" w:hAnsi="Times New Roman" w:cs="Times New Roman"/>
        </w:rPr>
        <w:t xml:space="preserve">e </w:t>
      </w:r>
      <w:r w:rsidR="00690261">
        <w:rPr>
          <w:rFonts w:ascii="Times New Roman" w:eastAsia="IPNHMB+TimesNewRoman" w:hAnsi="Times New Roman" w:cs="Times New Roman"/>
        </w:rPr>
        <w:t>realizado</w:t>
      </w:r>
      <w:r w:rsidRPr="007964E7">
        <w:rPr>
          <w:rFonts w:ascii="Times New Roman" w:eastAsia="IPNHMB+TimesNewRoman" w:hAnsi="Times New Roman" w:cs="Times New Roman"/>
        </w:rPr>
        <w:t xml:space="preserve"> a tempo. Devido a essas restrições, optou-se pela r</w:t>
      </w:r>
      <w:r>
        <w:rPr>
          <w:rFonts w:ascii="Times New Roman" w:eastAsia="IPNHMB+TimesNewRoman" w:hAnsi="Times New Roman" w:cs="Times New Roman"/>
        </w:rPr>
        <w:t>ealização de uma triagem entre esses</w:t>
      </w:r>
      <w:r w:rsidRPr="007964E7">
        <w:rPr>
          <w:rFonts w:ascii="Times New Roman" w:eastAsia="IPNHMB+TimesNewRoman" w:hAnsi="Times New Roman" w:cs="Times New Roman"/>
        </w:rPr>
        <w:t xml:space="preserve"> trabalhos</w:t>
      </w:r>
      <w:r w:rsidR="00E82D57">
        <w:rPr>
          <w:rFonts w:ascii="Times New Roman" w:eastAsia="IPNHMB+TimesNewRoman" w:hAnsi="Times New Roman" w:cs="Times New Roman"/>
        </w:rPr>
        <w:t xml:space="preserve"> para depois realizar uma </w:t>
      </w:r>
      <w:r w:rsidR="005B41E9">
        <w:rPr>
          <w:rFonts w:ascii="Times New Roman" w:eastAsia="IPNHMB+TimesNewRoman" w:hAnsi="Times New Roman" w:cs="Times New Roman"/>
        </w:rPr>
        <w:t>análise</w:t>
      </w:r>
      <w:r w:rsidR="00690261">
        <w:rPr>
          <w:rFonts w:ascii="Times New Roman" w:eastAsia="IPNHMB+TimesNewRoman" w:hAnsi="Times New Roman" w:cs="Times New Roman"/>
        </w:rPr>
        <w:t xml:space="preserve"> mais apurada</w:t>
      </w:r>
      <w:r w:rsidR="005B41E9">
        <w:rPr>
          <w:rFonts w:ascii="Times New Roman" w:eastAsia="IPNHMB+TimesNewRoman" w:hAnsi="Times New Roman" w:cs="Times New Roman"/>
        </w:rPr>
        <w:t xml:space="preserve"> do material resultante</w:t>
      </w:r>
      <w:r w:rsidRPr="007964E7">
        <w:rPr>
          <w:rFonts w:ascii="Times New Roman" w:eastAsia="IPNHMB+TimesNewRoman" w:hAnsi="Times New Roman" w:cs="Times New Roman"/>
        </w:rPr>
        <w:t>.</w:t>
      </w:r>
    </w:p>
    <w:p w:rsidR="0008427A" w:rsidRPr="0008427A" w:rsidRDefault="0075488A" w:rsidP="0021722C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  <w:t xml:space="preserve">Como as negociações em geral só se iniciam quando algum conflito é percebido procurou-se por formas de exibição de conflitos, </w:t>
      </w:r>
      <w:r w:rsidR="00124C0D">
        <w:rPr>
          <w:rFonts w:ascii="Times New Roman" w:eastAsia="IPNHMB+TimesNewRoman" w:hAnsi="Times New Roman" w:cs="Times New Roman"/>
        </w:rPr>
        <w:t xml:space="preserve">o </w:t>
      </w:r>
      <w:r w:rsidRPr="007964E7">
        <w:rPr>
          <w:rFonts w:ascii="Times New Roman" w:eastAsia="IPNHMB+TimesNewRoman" w:hAnsi="Times New Roman" w:cs="Times New Roman"/>
        </w:rPr>
        <w:t xml:space="preserve">que levou </w:t>
      </w:r>
      <w:r w:rsidR="0037659B">
        <w:rPr>
          <w:rFonts w:ascii="Times New Roman" w:eastAsia="IPNHMB+TimesNewRoman" w:hAnsi="Times New Roman" w:cs="Times New Roman"/>
        </w:rPr>
        <w:t>à descoberta</w:t>
      </w:r>
      <w:r w:rsidR="00126274">
        <w:rPr>
          <w:rFonts w:ascii="Times New Roman" w:eastAsia="IPNHMB+TimesNewRoman" w:hAnsi="Times New Roman" w:cs="Times New Roman"/>
        </w:rPr>
        <w:t xml:space="preserve"> do</w:t>
      </w:r>
      <w:r w:rsidRPr="007964E7">
        <w:rPr>
          <w:rFonts w:ascii="Times New Roman" w:eastAsia="IPNHMB+TimesNewRoman" w:hAnsi="Times New Roman" w:cs="Times New Roman"/>
        </w:rPr>
        <w:t xml:space="preserve"> RNF</w:t>
      </w:r>
      <w:r w:rsidR="0037659B">
        <w:rPr>
          <w:rFonts w:ascii="Times New Roman" w:eastAsia="IPNHMB+TimesNewRoman" w:hAnsi="Times New Roman" w:cs="Times New Roman"/>
        </w:rPr>
        <w:t>- Framework, e a partir daí passou-se a procurar por suas ocorrências</w:t>
      </w:r>
      <w:r w:rsidR="005B41E9">
        <w:rPr>
          <w:rFonts w:ascii="Times New Roman" w:eastAsia="IPNHMB+TimesNewRoman" w:hAnsi="Times New Roman" w:cs="Times New Roman"/>
        </w:rPr>
        <w:t xml:space="preserve"> </w:t>
      </w:r>
      <w:r w:rsidR="0037659B">
        <w:rPr>
          <w:rFonts w:ascii="Times New Roman" w:eastAsia="IPNHMB+TimesNewRoman" w:hAnsi="Times New Roman" w:cs="Times New Roman"/>
        </w:rPr>
        <w:t>dentro da bibliografia</w:t>
      </w:r>
      <w:r w:rsidR="0021722C">
        <w:rPr>
          <w:rFonts w:ascii="Times New Roman" w:eastAsia="IPNHMB+TimesNewRoman" w:hAnsi="Times New Roman" w:cs="Times New Roman"/>
        </w:rPr>
        <w:t xml:space="preserve"> inicialmente levantada.</w:t>
      </w:r>
      <w:r w:rsidR="0037659B">
        <w:rPr>
          <w:rFonts w:ascii="Times New Roman" w:eastAsia="IPNHMB+TimesNewRoman" w:hAnsi="Times New Roman" w:cs="Times New Roman"/>
        </w:rPr>
        <w:t xml:space="preserve"> </w:t>
      </w:r>
      <w:r w:rsidR="0021722C">
        <w:rPr>
          <w:rFonts w:ascii="Times New Roman" w:eastAsia="IPNHMB+TimesNewRoman" w:hAnsi="Times New Roman" w:cs="Times New Roman"/>
        </w:rPr>
        <w:t>Este passou a ser o primeiro critério utilizado</w:t>
      </w:r>
      <w:r w:rsidR="005B41E9">
        <w:rPr>
          <w:rFonts w:ascii="Times New Roman" w:eastAsia="IPNHMB+TimesNewRoman" w:hAnsi="Times New Roman" w:cs="Times New Roman"/>
        </w:rPr>
        <w:t xml:space="preserve"> na triagem do conjunto bibliográfico</w:t>
      </w:r>
      <w:r w:rsidR="00921A12">
        <w:rPr>
          <w:rFonts w:ascii="Times New Roman" w:eastAsia="IPNHMB+TimesNewRoman" w:hAnsi="Times New Roman" w:cs="Times New Roman"/>
        </w:rPr>
        <w:t>.</w:t>
      </w:r>
      <w:r w:rsidR="0021722C">
        <w:rPr>
          <w:rFonts w:ascii="Times New Roman" w:eastAsia="IPNHMB+TimesNewRoman" w:hAnsi="Times New Roman" w:cs="Times New Roman"/>
        </w:rPr>
        <w:t xml:space="preserve"> Os </w:t>
      </w:r>
      <w:r w:rsidR="0021722C">
        <w:rPr>
          <w:rFonts w:ascii="Times New Roman" w:eastAsia="IPNHMB+TimesNewRoman" w:hAnsi="Times New Roman" w:cs="Times New Roman"/>
          <w:iCs/>
        </w:rPr>
        <w:t>demais critérios são</w:t>
      </w:r>
      <w:r w:rsidR="0008427A">
        <w:rPr>
          <w:rFonts w:ascii="Times New Roman" w:eastAsia="IPNHMB+TimesNewRoman" w:hAnsi="Times New Roman" w:cs="Times New Roman"/>
          <w:iCs/>
        </w:rPr>
        <w:t xml:space="preserve">: </w:t>
      </w:r>
      <w:r w:rsidR="0008427A" w:rsidRPr="007964E7">
        <w:rPr>
          <w:rFonts w:ascii="Times New Roman" w:eastAsia="IPNHMB+TimesNewRoman" w:hAnsi="Times New Roman" w:cs="Times New Roman"/>
          <w:i/>
          <w:iCs/>
        </w:rPr>
        <w:t>complementaridade de</w:t>
      </w:r>
      <w:r w:rsidR="0008427A" w:rsidRPr="007964E7">
        <w:rPr>
          <w:rFonts w:ascii="Times New Roman" w:eastAsia="IPNHMB+TimesNewRoman" w:hAnsi="Times New Roman" w:cs="Times New Roman"/>
        </w:rPr>
        <w:t xml:space="preserve"> </w:t>
      </w:r>
      <w:r w:rsidR="0021722C">
        <w:rPr>
          <w:rFonts w:ascii="Times New Roman" w:eastAsia="IPNHMB+TimesNewRoman" w:hAnsi="Times New Roman" w:cs="Times New Roman"/>
          <w:i/>
          <w:iCs/>
        </w:rPr>
        <w:t xml:space="preserve">idéias, métodos e </w:t>
      </w:r>
      <w:r w:rsidR="0008427A" w:rsidRPr="007964E7">
        <w:rPr>
          <w:rFonts w:ascii="Times New Roman" w:eastAsia="IPNHMB+TimesNewRoman" w:hAnsi="Times New Roman" w:cs="Times New Roman"/>
          <w:i/>
          <w:iCs/>
        </w:rPr>
        <w:t>notações ou artifícios em comum</w:t>
      </w:r>
      <w:r w:rsidR="00690261">
        <w:rPr>
          <w:rFonts w:ascii="Times New Roman" w:eastAsia="IPNHMB+TimesNewRoman" w:hAnsi="Times New Roman" w:cs="Times New Roman"/>
          <w:i/>
          <w:iCs/>
        </w:rPr>
        <w:t>.</w:t>
      </w:r>
      <w:r w:rsidR="00921A12">
        <w:rPr>
          <w:rFonts w:ascii="Times New Roman" w:eastAsia="IPNHMB+TimesNewRoman" w:hAnsi="Times New Roman" w:cs="Times New Roman"/>
          <w:i/>
          <w:iCs/>
        </w:rPr>
        <w:t xml:space="preserve"> </w:t>
      </w:r>
      <w:r w:rsidR="00921A12">
        <w:rPr>
          <w:rFonts w:ascii="Times New Roman" w:eastAsia="IPNHMB+TimesNewRoman" w:hAnsi="Times New Roman" w:cs="Times New Roman"/>
        </w:rPr>
        <w:t>Depois da aplicação desses critérios, chegou-se ao final com quatro trabalhos a serem analisados.</w:t>
      </w:r>
    </w:p>
    <w:p w:rsidR="0075488A" w:rsidRPr="007964E7" w:rsidRDefault="007A1F3D" w:rsidP="0075488A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IPNHMB+TimesNewRoman" w:hAnsi="Times New Roman" w:cs="Times New Roman"/>
        </w:rPr>
        <w:tab/>
      </w:r>
      <w:r w:rsidR="0075488A" w:rsidRPr="007964E7">
        <w:rPr>
          <w:rFonts w:ascii="Times New Roman" w:eastAsia="IPNHMB+TimesNewRoman" w:hAnsi="Times New Roman" w:cs="Times New Roman"/>
        </w:rPr>
        <w:t xml:space="preserve">Um primeiro ponto que influenciou a triagem foi </w:t>
      </w:r>
      <w:proofErr w:type="gramStart"/>
      <w:r w:rsidR="0075488A" w:rsidRPr="007964E7">
        <w:rPr>
          <w:rFonts w:ascii="Times New Roman" w:eastAsia="IPNHMB+TimesNewRoman" w:hAnsi="Times New Roman" w:cs="Times New Roman"/>
        </w:rPr>
        <w:t>a</w:t>
      </w:r>
      <w:proofErr w:type="gramEnd"/>
      <w:r w:rsidR="0075488A" w:rsidRPr="007964E7">
        <w:rPr>
          <w:rFonts w:ascii="Times New Roman" w:eastAsia="IPNHMB+TimesNewRoman" w:hAnsi="Times New Roman" w:cs="Times New Roman"/>
        </w:rPr>
        <w:t xml:space="preserve"> forte presença do </w:t>
      </w:r>
      <w:r w:rsidR="0075488A" w:rsidRPr="007964E7">
        <w:rPr>
          <w:rFonts w:ascii="Times New Roman" w:eastAsia="IPNHMB+TimesNewRoman" w:hAnsi="Times New Roman" w:cs="Times New Roman"/>
          <w:b/>
          <w:bCs/>
        </w:rPr>
        <w:t xml:space="preserve">RNF framework </w:t>
      </w:r>
      <w:r w:rsidR="0075488A" w:rsidRPr="007964E7">
        <w:rPr>
          <w:rFonts w:ascii="Times New Roman" w:eastAsia="IPNHMB+TimesNewRoman" w:hAnsi="Times New Roman" w:cs="Times New Roman"/>
        </w:rPr>
        <w:t>(como comentado anteriormente) entre três trabalhos do conjunto final de quatro seleci</w:t>
      </w:r>
      <w:r w:rsidR="0075488A" w:rsidRPr="008C0619">
        <w:rPr>
          <w:rFonts w:ascii="Times New Roman" w:eastAsia="IPNHMB+TimesNewRoman" w:hAnsi="Times New Roman" w:cs="Times New Roman"/>
        </w:rPr>
        <w:t xml:space="preserve">onados. O único trabalho que não fazia referência ao RNF Framework é o de título de </w:t>
      </w:r>
      <w:r w:rsidR="0075488A" w:rsidRPr="008C0619">
        <w:rPr>
          <w:rFonts w:ascii="Times New Roman" w:eastAsia="IPNHMB+TimesNewRoman" w:hAnsi="Times New Roman" w:cs="Times New Roman"/>
          <w:bCs/>
        </w:rPr>
        <w:t>Negociação de Requisitos no Processo de Desenvolvimento de Software</w:t>
      </w:r>
      <w:r w:rsidR="0075488A" w:rsidRPr="008C0619">
        <w:rPr>
          <w:rFonts w:ascii="Times New Roman" w:eastAsia="IPNHMB+TimesNewRoman" w:hAnsi="Times New Roman" w:cs="Times New Roman"/>
        </w:rPr>
        <w:t xml:space="preserve"> de Ramires (2004</w:t>
      </w:r>
      <w:r w:rsidR="0075488A" w:rsidRPr="007964E7">
        <w:rPr>
          <w:rFonts w:ascii="Times New Roman" w:eastAsia="IPNHMB+TimesNewRoman" w:hAnsi="Times New Roman" w:cs="Times New Roman"/>
        </w:rPr>
        <w:t xml:space="preserve">). Percebeu-se durante a pesquisa que as matrizes do SQFD utilizadas no trabalho de Ramires poderiam ser substituídas pelos grafos de </w:t>
      </w:r>
      <w:proofErr w:type="spellStart"/>
      <w:r w:rsidR="0075488A" w:rsidRPr="007964E7">
        <w:rPr>
          <w:rFonts w:ascii="Times New Roman" w:eastAsia="IPNHMB+TimesNewRoman" w:hAnsi="Times New Roman" w:cs="Times New Roman"/>
        </w:rPr>
        <w:t>RNFs</w:t>
      </w:r>
      <w:proofErr w:type="spellEnd"/>
      <w:r w:rsidR="0075488A" w:rsidRPr="007964E7">
        <w:rPr>
          <w:rFonts w:ascii="Times New Roman" w:eastAsia="IPNHMB+TimesNewRoman" w:hAnsi="Times New Roman" w:cs="Times New Roman"/>
        </w:rPr>
        <w:t xml:space="preserve"> ou usadas em conjunto com eles, por isso o trabalho de Ramires não foi descartado. Além disso, a tese de Ramires se tornou o fio condutor desta pesquisa</w:t>
      </w:r>
      <w:r w:rsidR="0075488A">
        <w:rPr>
          <w:rFonts w:ascii="Times New Roman" w:eastAsia="IPNHMB+TimesNewRoman" w:hAnsi="Times New Roman" w:cs="Times New Roman"/>
        </w:rPr>
        <w:t>,</w:t>
      </w:r>
      <w:r w:rsidR="0075488A" w:rsidRPr="007964E7">
        <w:rPr>
          <w:rFonts w:ascii="Times New Roman" w:eastAsia="IPNHMB+TimesNewRoman" w:hAnsi="Times New Roman" w:cs="Times New Roman"/>
        </w:rPr>
        <w:t xml:space="preserve"> pois foi a única referência </w:t>
      </w:r>
      <w:proofErr w:type="gramStart"/>
      <w:r w:rsidR="0075488A" w:rsidRPr="007964E7">
        <w:rPr>
          <w:rFonts w:ascii="Times New Roman" w:eastAsia="IPNHMB+TimesNewRoman" w:hAnsi="Times New Roman" w:cs="Times New Roman"/>
        </w:rPr>
        <w:t>a nível de</w:t>
      </w:r>
      <w:proofErr w:type="gramEnd"/>
      <w:r w:rsidR="0075488A" w:rsidRPr="007964E7">
        <w:rPr>
          <w:rFonts w:ascii="Times New Roman" w:eastAsia="IPNHMB+TimesNewRoman" w:hAnsi="Times New Roman" w:cs="Times New Roman"/>
        </w:rPr>
        <w:t xml:space="preserve"> tese que foi encontrada durante a fase de coleta bibliográfica.</w:t>
      </w:r>
    </w:p>
    <w:p w:rsidR="0075488A" w:rsidRPr="007964E7" w:rsidRDefault="00E82D57" w:rsidP="0075488A">
      <w:pPr>
        <w:pStyle w:val="Textbody"/>
        <w:tabs>
          <w:tab w:val="left" w:pos="1120"/>
        </w:tabs>
        <w:spacing w:before="60" w:after="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IPNHMB+TimesNewRoman" w:hAnsi="Times New Roman" w:cs="Times New Roman"/>
        </w:rPr>
        <w:tab/>
        <w:t xml:space="preserve">O segundo critério considerado </w:t>
      </w:r>
      <w:r w:rsidR="0075488A" w:rsidRPr="007964E7">
        <w:rPr>
          <w:rFonts w:ascii="Times New Roman" w:eastAsia="IPNHMB+TimesNewRoman" w:hAnsi="Times New Roman" w:cs="Times New Roman"/>
        </w:rPr>
        <w:t xml:space="preserve">foi </w:t>
      </w:r>
      <w:proofErr w:type="gramStart"/>
      <w:r w:rsidR="0075488A" w:rsidRPr="007964E7">
        <w:rPr>
          <w:rFonts w:ascii="Times New Roman" w:eastAsia="IPNHMB+TimesNewRoman" w:hAnsi="Times New Roman" w:cs="Times New Roman"/>
        </w:rPr>
        <w:t>a</w:t>
      </w:r>
      <w:proofErr w:type="gramEnd"/>
      <w:r w:rsidR="0075488A" w:rsidRPr="007964E7">
        <w:rPr>
          <w:rFonts w:ascii="Times New Roman" w:eastAsia="IPNHMB+TimesNewRoman" w:hAnsi="Times New Roman" w:cs="Times New Roman"/>
        </w:rPr>
        <w:t xml:space="preserve"> </w:t>
      </w:r>
      <w:r w:rsidR="0075488A" w:rsidRPr="007964E7">
        <w:rPr>
          <w:rFonts w:ascii="Times New Roman" w:eastAsia="IPNHMB+TimesNewRoman" w:hAnsi="Times New Roman" w:cs="Times New Roman"/>
          <w:b/>
          <w:bCs/>
        </w:rPr>
        <w:t>complementaridade</w:t>
      </w:r>
      <w:r w:rsidR="0075488A" w:rsidRPr="007964E7">
        <w:rPr>
          <w:rFonts w:ascii="Times New Roman" w:eastAsia="IPNHMB+TimesNewRoman" w:hAnsi="Times New Roman" w:cs="Times New Roman"/>
        </w:rPr>
        <w:t xml:space="preserve"> entre as propostas. Percebeu-se durante a pesquisa que o processo de negociação de requisitos (RAMIRES, 2004) se da dentro do contexto de processo de engenharia de requisitos (DIDIER, 2003) e que este ocorre dentro do contexto de processo de desenvolvimento de software (</w:t>
      </w:r>
      <w:r w:rsidR="00291BE0">
        <w:rPr>
          <w:rFonts w:ascii="Times New Roman" w:eastAsia="IPNHMB+TimesNewRoman" w:hAnsi="Times New Roman" w:cs="Times New Roman"/>
        </w:rPr>
        <w:t>PRESMAN, 2001</w:t>
      </w:r>
      <w:r w:rsidR="0075488A" w:rsidRPr="007964E7">
        <w:rPr>
          <w:rFonts w:ascii="Times New Roman" w:eastAsia="IPNHMB+TimesNewRoman" w:hAnsi="Times New Roman" w:cs="Times New Roman"/>
        </w:rPr>
        <w:t>) que, por sua vez existe para produzir software para auxiliar processo(s) de negócio</w:t>
      </w:r>
      <w:r w:rsidR="00E21A60">
        <w:rPr>
          <w:rFonts w:ascii="Times New Roman" w:eastAsia="IPNHMB+TimesNewRoman" w:hAnsi="Times New Roman" w:cs="Times New Roman"/>
        </w:rPr>
        <w:t xml:space="preserve"> (</w:t>
      </w:r>
      <w:r w:rsidR="00E21A60" w:rsidRPr="003F3CB5">
        <w:rPr>
          <w:rFonts w:ascii="Times New Roman" w:hAnsi="Times New Roman" w:cs="Times New Roman"/>
          <w:color w:val="000000"/>
        </w:rPr>
        <w:t>ALLWEYER</w:t>
      </w:r>
      <w:r w:rsidR="00E21A60">
        <w:rPr>
          <w:rFonts w:ascii="Times New Roman" w:hAnsi="Times New Roman" w:cs="Times New Roman"/>
          <w:color w:val="000000"/>
        </w:rPr>
        <w:t>, 2010)</w:t>
      </w:r>
      <w:r w:rsidR="0075488A" w:rsidRPr="007964E7">
        <w:rPr>
          <w:rFonts w:ascii="Times New Roman" w:eastAsia="IPNHMB+TimesNewRoman" w:hAnsi="Times New Roman" w:cs="Times New Roman"/>
        </w:rPr>
        <w:t xml:space="preserve"> (XAVIER, 2009). Desta forma a triagem feita entre os trabalhos da bibliografia levantada foi também influenciada levando-se em consideração essa </w:t>
      </w:r>
      <w:r w:rsidR="0075488A" w:rsidRPr="007964E7">
        <w:rPr>
          <w:rFonts w:ascii="Times New Roman" w:eastAsia="IPNHMB+TimesNewRoman" w:hAnsi="Times New Roman" w:cs="Times New Roman"/>
          <w:i/>
          <w:iCs/>
        </w:rPr>
        <w:t>complementaridade de propostas</w:t>
      </w:r>
      <w:r w:rsidR="0075488A" w:rsidRPr="007964E7">
        <w:rPr>
          <w:rFonts w:ascii="Times New Roman" w:eastAsia="IPNHMB+TimesNewRoman" w:hAnsi="Times New Roman" w:cs="Times New Roman"/>
        </w:rPr>
        <w:t xml:space="preserve"> dentro dessa </w:t>
      </w:r>
      <w:r w:rsidR="0075488A" w:rsidRPr="007964E7">
        <w:rPr>
          <w:rFonts w:ascii="Times New Roman" w:eastAsia="IPNHMB+TimesNewRoman" w:hAnsi="Times New Roman" w:cs="Times New Roman"/>
          <w:bCs/>
        </w:rPr>
        <w:t>hierarquia de processos</w:t>
      </w:r>
      <w:r w:rsidR="0075488A" w:rsidRPr="007964E7">
        <w:rPr>
          <w:rFonts w:ascii="Times New Roman" w:eastAsia="IPNHMB+TimesNewRoman" w:hAnsi="Times New Roman" w:cs="Times New Roman"/>
        </w:rPr>
        <w:t xml:space="preserve">. Durante esta pesquisa, antes mesmo da leitura de (XAVIER, 2009) percebeu-se o grau de importância que um bom entendimento do negócio e dos processos de negócios </w:t>
      </w:r>
      <w:proofErr w:type="gramStart"/>
      <w:r w:rsidR="0075488A" w:rsidRPr="007964E7">
        <w:rPr>
          <w:rFonts w:ascii="Times New Roman" w:eastAsia="IPNHMB+TimesNewRoman" w:hAnsi="Times New Roman" w:cs="Times New Roman"/>
        </w:rPr>
        <w:t>têm</w:t>
      </w:r>
      <w:proofErr w:type="gramEnd"/>
      <w:r w:rsidR="0075488A" w:rsidRPr="007964E7">
        <w:rPr>
          <w:rFonts w:ascii="Times New Roman" w:eastAsia="IPNHMB+TimesNewRoman" w:hAnsi="Times New Roman" w:cs="Times New Roman"/>
        </w:rPr>
        <w:t xml:space="preserve"> para a engenharia de requisitos. Ao mesmo tempo percebeu-se que a engenharia de requisitos feita sem levar em consideração o negócio impacta negativamente na qualidade que o software precisaria ter para satisfazer o negócio.</w:t>
      </w:r>
    </w:p>
    <w:p w:rsidR="0075488A" w:rsidRDefault="0075488A" w:rsidP="0075488A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  <w:t>Também um ponto que influenciou</w:t>
      </w:r>
      <w:r w:rsidR="00D75CC2">
        <w:rPr>
          <w:rFonts w:ascii="Times New Roman" w:eastAsia="IPNHMB+TimesNewRoman" w:hAnsi="Times New Roman" w:cs="Times New Roman"/>
        </w:rPr>
        <w:t xml:space="preserve"> a escolha</w:t>
      </w:r>
      <w:r w:rsidRPr="007964E7">
        <w:rPr>
          <w:rFonts w:ascii="Times New Roman" w:eastAsia="IPNHMB+TimesNewRoman" w:hAnsi="Times New Roman" w:cs="Times New Roman"/>
        </w:rPr>
        <w:t xml:space="preserve"> foi </w:t>
      </w:r>
      <w:proofErr w:type="gramStart"/>
      <w:r w:rsidRPr="007964E7">
        <w:rPr>
          <w:rFonts w:ascii="Times New Roman" w:eastAsia="IPNHMB+TimesNewRoman" w:hAnsi="Times New Roman" w:cs="Times New Roman"/>
        </w:rPr>
        <w:t>a</w:t>
      </w:r>
      <w:proofErr w:type="gramEnd"/>
      <w:r w:rsidRPr="007964E7">
        <w:rPr>
          <w:rFonts w:ascii="Times New Roman" w:eastAsia="IPNHMB+TimesNewRoman" w:hAnsi="Times New Roman" w:cs="Times New Roman"/>
        </w:rPr>
        <w:t xml:space="preserve"> presença de idéias, métodos, artifícios ou notações em comum entre as propostas. A pesar de que cada proposta se destinava a um fim específico notou-se que há idé</w:t>
      </w:r>
      <w:r w:rsidR="0062057D">
        <w:rPr>
          <w:rFonts w:ascii="Times New Roman" w:eastAsia="IPNHMB+TimesNewRoman" w:hAnsi="Times New Roman" w:cs="Times New Roman"/>
        </w:rPr>
        <w:t>ias em comum entre as propostas</w:t>
      </w:r>
      <w:r w:rsidRPr="007964E7">
        <w:rPr>
          <w:rFonts w:ascii="Times New Roman" w:eastAsia="IPNHMB+TimesNewRoman" w:hAnsi="Times New Roman" w:cs="Times New Roman"/>
        </w:rPr>
        <w:t xml:space="preserve"> como</w:t>
      </w:r>
      <w:r w:rsidR="0062057D">
        <w:rPr>
          <w:rFonts w:ascii="Times New Roman" w:eastAsia="IPNHMB+TimesNewRoman" w:hAnsi="Times New Roman" w:cs="Times New Roman"/>
        </w:rPr>
        <w:t>:</w:t>
      </w:r>
      <w:r w:rsidRPr="007964E7">
        <w:rPr>
          <w:rFonts w:ascii="Times New Roman" w:eastAsia="IPNHMB+TimesNewRoman" w:hAnsi="Times New Roman" w:cs="Times New Roman"/>
        </w:rPr>
        <w:t xml:space="preserve"> a necessidade de que haja consenso entre os participantes a cerca dos requisitos, a</w:t>
      </w:r>
      <w:r w:rsidR="00D51E2D">
        <w:rPr>
          <w:rFonts w:ascii="Times New Roman" w:eastAsia="IPNHMB+TimesNewRoman" w:hAnsi="Times New Roman" w:cs="Times New Roman"/>
        </w:rPr>
        <w:t xml:space="preserve"> premissa de que as decisões</w:t>
      </w:r>
      <w:r w:rsidRPr="007964E7">
        <w:rPr>
          <w:rFonts w:ascii="Times New Roman" w:eastAsia="IPNHMB+TimesNewRoman" w:hAnsi="Times New Roman" w:cs="Times New Roman"/>
        </w:rPr>
        <w:t xml:space="preserve"> de projeto devem ser tomadas antecipadamente à </w:t>
      </w:r>
      <w:proofErr w:type="gramStart"/>
      <w:r w:rsidRPr="007964E7">
        <w:rPr>
          <w:rFonts w:ascii="Times New Roman" w:eastAsia="IPNHMB+TimesNewRoman" w:hAnsi="Times New Roman" w:cs="Times New Roman"/>
        </w:rPr>
        <w:t>implementação</w:t>
      </w:r>
      <w:proofErr w:type="gramEnd"/>
      <w:r w:rsidRPr="007964E7">
        <w:rPr>
          <w:rFonts w:ascii="Times New Roman" w:eastAsia="IPNHMB+TimesNewRoman" w:hAnsi="Times New Roman" w:cs="Times New Roman"/>
        </w:rPr>
        <w:t xml:space="preserve"> do software, a importância da boa comunicação e participação dos </w:t>
      </w:r>
      <w:proofErr w:type="spellStart"/>
      <w:r w:rsidRPr="007964E7">
        <w:rPr>
          <w:rFonts w:ascii="Times New Roman" w:eastAsia="IPNHMB+TimesNewRoman" w:hAnsi="Times New Roman" w:cs="Times New Roman"/>
        </w:rPr>
        <w:lastRenderedPageBreak/>
        <w:t>stakeholders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no processo, etc. Referências à notação UML, ao Léxico Ampliado da </w:t>
      </w:r>
      <w:r w:rsidR="003C5565">
        <w:rPr>
          <w:rFonts w:ascii="Times New Roman" w:eastAsia="IPNHMB+TimesNewRoman" w:hAnsi="Times New Roman" w:cs="Times New Roman"/>
        </w:rPr>
        <w:t>Linguagem (LAL), à notação BPMN</w:t>
      </w:r>
      <w:r w:rsidRPr="007964E7">
        <w:rPr>
          <w:rFonts w:ascii="Times New Roman" w:eastAsia="IPNHMB+TimesNewRoman" w:hAnsi="Times New Roman" w:cs="Times New Roman"/>
        </w:rPr>
        <w:t>, entre outros, for</w:t>
      </w:r>
      <w:r w:rsidR="0062057D">
        <w:rPr>
          <w:rFonts w:ascii="Times New Roman" w:eastAsia="IPNHMB+TimesNewRoman" w:hAnsi="Times New Roman" w:cs="Times New Roman"/>
        </w:rPr>
        <w:t>maram</w:t>
      </w:r>
      <w:r w:rsidRPr="007964E7">
        <w:rPr>
          <w:rFonts w:ascii="Times New Roman" w:eastAsia="IPNHMB+TimesNewRoman" w:hAnsi="Times New Roman" w:cs="Times New Roman"/>
        </w:rPr>
        <w:t xml:space="preserve"> </w:t>
      </w:r>
      <w:r w:rsidR="0062057D">
        <w:rPr>
          <w:rFonts w:ascii="Times New Roman" w:eastAsia="IPNHMB+TimesNewRoman" w:hAnsi="Times New Roman" w:cs="Times New Roman"/>
        </w:rPr>
        <w:t xml:space="preserve">o objeto de análise tecnológica </w:t>
      </w:r>
      <w:r w:rsidRPr="0062057D">
        <w:rPr>
          <w:rFonts w:ascii="Times New Roman" w:eastAsia="IPNHMB+TimesNewRoman" w:hAnsi="Times New Roman" w:cs="Times New Roman"/>
          <w:color w:val="FF0000"/>
        </w:rPr>
        <w:t>determinantes à pesquisa.</w:t>
      </w:r>
    </w:p>
    <w:p w:rsidR="003C5565" w:rsidRDefault="003C5565" w:rsidP="0075488A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690261" w:rsidRPr="007964E7" w:rsidRDefault="00690261" w:rsidP="00690261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</w:rPr>
        <w:t>Dentre os muitos trabalhos estudados</w:t>
      </w:r>
      <w:r w:rsidRPr="007964E7">
        <w:rPr>
          <w:rFonts w:ascii="Times New Roman" w:eastAsia="IPNHMB+TimesNewRoman" w:hAnsi="Times New Roman" w:cs="Times New Roman"/>
        </w:rPr>
        <w:t xml:space="preserve">, os </w:t>
      </w:r>
      <w:r>
        <w:rPr>
          <w:rFonts w:ascii="Times New Roman" w:eastAsia="IPNHMB+TimesNewRoman" w:hAnsi="Times New Roman" w:cs="Times New Roman"/>
        </w:rPr>
        <w:t>resultantes</w:t>
      </w:r>
      <w:r w:rsidRPr="007964E7">
        <w:rPr>
          <w:rFonts w:ascii="Times New Roman" w:eastAsia="IPNHMB+TimesNewRoman" w:hAnsi="Times New Roman" w:cs="Times New Roman"/>
        </w:rPr>
        <w:t xml:space="preserve"> foram:</w:t>
      </w:r>
    </w:p>
    <w:p w:rsidR="00690261" w:rsidRPr="007964E7" w:rsidRDefault="00690261" w:rsidP="00690261">
      <w:pPr>
        <w:pStyle w:val="Textbody"/>
        <w:tabs>
          <w:tab w:val="left" w:pos="1104"/>
        </w:tabs>
        <w:spacing w:before="60" w:after="60" w:line="360" w:lineRule="auto"/>
        <w:ind w:left="-16"/>
        <w:jc w:val="both"/>
        <w:rPr>
          <w:rFonts w:ascii="Times New Roman" w:eastAsia="IPNHMB+TimesNewRoman" w:hAnsi="Times New Roman" w:cs="Times New Roman"/>
        </w:rPr>
      </w:pPr>
    </w:p>
    <w:p w:rsidR="00690261" w:rsidRPr="007964E7" w:rsidRDefault="00690261" w:rsidP="00690261">
      <w:pPr>
        <w:pStyle w:val="Textbody"/>
        <w:numPr>
          <w:ilvl w:val="0"/>
          <w:numId w:val="2"/>
        </w:numPr>
        <w:tabs>
          <w:tab w:val="left" w:pos="2596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 xml:space="preserve">A estratégia de </w:t>
      </w:r>
      <w:proofErr w:type="spellStart"/>
      <w:r w:rsidRPr="007964E7">
        <w:rPr>
          <w:rFonts w:ascii="Times New Roman" w:eastAsia="IPNHMB+TimesNewRoman" w:hAnsi="Times New Roman" w:cs="Times New Roman"/>
        </w:rPr>
        <w:t>elicitação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e integração de </w:t>
      </w:r>
      <w:proofErr w:type="spellStart"/>
      <w:r w:rsidRPr="007964E7">
        <w:rPr>
          <w:rFonts w:ascii="Times New Roman" w:eastAsia="IPNHMB+TimesNewRoman" w:hAnsi="Times New Roman" w:cs="Times New Roman"/>
        </w:rPr>
        <w:t>RNFs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ao modelo conceitual do software de </w:t>
      </w:r>
      <w:proofErr w:type="spellStart"/>
      <w:r w:rsidRPr="007964E7">
        <w:rPr>
          <w:rFonts w:ascii="Times New Roman" w:eastAsia="IPNHMB+TimesNewRoman" w:hAnsi="Times New Roman" w:cs="Times New Roman"/>
        </w:rPr>
        <w:t>Cysneiros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em “Requisitos Não-Funcionais: Da </w:t>
      </w:r>
      <w:proofErr w:type="spellStart"/>
      <w:r w:rsidRPr="007964E7">
        <w:rPr>
          <w:rFonts w:ascii="Times New Roman" w:eastAsia="IPNHMB+TimesNewRoman" w:hAnsi="Times New Roman" w:cs="Times New Roman"/>
        </w:rPr>
        <w:t>Elicitação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ao Modelo Conceitual” (CYSNEIROS, 2001).</w:t>
      </w:r>
    </w:p>
    <w:p w:rsidR="00690261" w:rsidRPr="007964E7" w:rsidRDefault="00690261" w:rsidP="00690261">
      <w:pPr>
        <w:pStyle w:val="Textbody"/>
        <w:numPr>
          <w:ilvl w:val="0"/>
          <w:numId w:val="2"/>
        </w:numPr>
        <w:tabs>
          <w:tab w:val="left" w:pos="2596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>O processo de Engenharia de Requisitos proposto por Didier em “</w:t>
      </w:r>
      <w:proofErr w:type="spellStart"/>
      <w:r w:rsidRPr="007964E7">
        <w:rPr>
          <w:rFonts w:ascii="Times New Roman" w:eastAsia="IPNHMB+TimesNewRoman" w:hAnsi="Times New Roman" w:cs="Times New Roman"/>
        </w:rPr>
        <w:t>WRE-Process</w:t>
      </w:r>
      <w:proofErr w:type="spellEnd"/>
      <w:r w:rsidRPr="007964E7">
        <w:rPr>
          <w:rFonts w:ascii="Times New Roman" w:eastAsia="IPNHMB+TimesNewRoman" w:hAnsi="Times New Roman" w:cs="Times New Roman"/>
        </w:rPr>
        <w:t>: Um Processo de Engenharia de Requisitos Baseado no RUP” (DIDIER, 2003).</w:t>
      </w:r>
    </w:p>
    <w:p w:rsidR="00690261" w:rsidRPr="007964E7" w:rsidRDefault="00690261" w:rsidP="00690261">
      <w:pPr>
        <w:pStyle w:val="Standard"/>
        <w:numPr>
          <w:ilvl w:val="0"/>
          <w:numId w:val="2"/>
        </w:numPr>
        <w:tabs>
          <w:tab w:val="left" w:pos="2596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>O processo de negociação de requisitos proposto por Ramires em “Negociação de Requisitos no Processo de Desenvolvimento de Software” (RAMIRES, 2004)</w:t>
      </w:r>
    </w:p>
    <w:p w:rsidR="00690261" w:rsidRPr="007964E7" w:rsidRDefault="00690261" w:rsidP="00690261">
      <w:pPr>
        <w:pStyle w:val="Textbody"/>
        <w:numPr>
          <w:ilvl w:val="0"/>
          <w:numId w:val="2"/>
        </w:numPr>
        <w:tabs>
          <w:tab w:val="left" w:pos="25964"/>
        </w:tabs>
        <w:spacing w:before="60" w:after="60" w:line="360" w:lineRule="auto"/>
        <w:jc w:val="both"/>
        <w:rPr>
          <w:rFonts w:ascii="Times New 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 xml:space="preserve">A proposta e Integração de </w:t>
      </w:r>
      <w:proofErr w:type="spellStart"/>
      <w:r w:rsidRPr="007964E7">
        <w:rPr>
          <w:rFonts w:ascii="Times New Roman" w:eastAsia="IPNHMB+TimesNewRoman" w:hAnsi="Times New Roman" w:cs="Times New Roman"/>
        </w:rPr>
        <w:t>RNFs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com o BPM proposta por Xavier em “</w:t>
      </w:r>
      <w:r w:rsidRPr="007964E7">
        <w:rPr>
          <w:rFonts w:ascii="Times New Roman" w:eastAsia="IPNHMB+TimesNewRoman" w:hAnsi="Times New Roman" w:cs="Times New Roman"/>
          <w:color w:val="000000"/>
        </w:rPr>
        <w:t>Integração de Requisitos Não-Funcionais a Processos de Negócio: Integrando BPMN e RNF”</w:t>
      </w:r>
      <w:r w:rsidRPr="007964E7">
        <w:rPr>
          <w:rFonts w:ascii="Times New Roman" w:eastAsia="IPNHMB+TimesNewRoman" w:hAnsi="Times New Roman" w:cs="Times New Roman"/>
        </w:rPr>
        <w:t xml:space="preserve"> (XAVIER, 2009).</w:t>
      </w:r>
    </w:p>
    <w:p w:rsidR="00690261" w:rsidRPr="007964E7" w:rsidRDefault="00690261" w:rsidP="00690261">
      <w:pPr>
        <w:pStyle w:val="Standard"/>
        <w:spacing w:before="60" w:after="60" w:line="360" w:lineRule="auto"/>
        <w:jc w:val="both"/>
        <w:rPr>
          <w:rFonts w:ascii="Times New 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</w:r>
    </w:p>
    <w:p w:rsidR="00690261" w:rsidRDefault="00690261" w:rsidP="0075488A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690261" w:rsidRPr="007964E7" w:rsidRDefault="00690261" w:rsidP="0075488A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Pr="00A37FCF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  <w:sz w:val="28"/>
          <w:szCs w:val="28"/>
        </w:rPr>
      </w:pPr>
      <w:r w:rsidRPr="00A37FCF">
        <w:rPr>
          <w:rFonts w:ascii="Times New Roman" w:eastAsia="IPNHMB+TimesNewRoman" w:hAnsi="Times New Roman" w:cs="Times New Roman"/>
          <w:b/>
          <w:bCs/>
          <w:sz w:val="28"/>
          <w:szCs w:val="28"/>
        </w:rPr>
        <w:t>Critérios de análise</w:t>
      </w:r>
      <w:r>
        <w:rPr>
          <w:rFonts w:ascii="Times New Roman" w:eastAsia="IPNHMB+TimesNewRoman" w:hAnsi="Times New Roman" w:cs="Times New Roman"/>
          <w:b/>
          <w:bCs/>
          <w:sz w:val="28"/>
          <w:szCs w:val="28"/>
        </w:rPr>
        <w:t xml:space="preserve"> de viabilidade para</w:t>
      </w:r>
      <w:r w:rsidRPr="00A37FCF">
        <w:rPr>
          <w:rFonts w:ascii="Times New Roman" w:eastAsia="IPNHMB+TimesNewRoman" w:hAnsi="Times New Roman" w:cs="Times New Roman"/>
          <w:b/>
          <w:bCs/>
          <w:sz w:val="28"/>
          <w:szCs w:val="28"/>
        </w:rPr>
        <w:t xml:space="preserve"> integração dos trabalhos selecionados</w:t>
      </w:r>
    </w:p>
    <w:p w:rsidR="003C5565" w:rsidRPr="007964E7" w:rsidRDefault="0075488A" w:rsidP="003C5565">
      <w:pPr>
        <w:pStyle w:val="Standard"/>
        <w:tabs>
          <w:tab w:val="left" w:pos="1134"/>
        </w:tabs>
        <w:spacing w:before="60" w:after="60" w:line="360" w:lineRule="auto"/>
        <w:ind w:firstLine="709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</w:r>
      <w:r w:rsidR="003C5565" w:rsidRPr="007964E7">
        <w:rPr>
          <w:rFonts w:ascii="Times New Roman" w:eastAsia="IPNHMB+TimesNewRoman" w:hAnsi="Times New Roman" w:cs="Times New Roman"/>
        </w:rPr>
        <w:t xml:space="preserve">Nesta seção são apresentados os critérios usados para realização da análise dos trabalhos selecionados </w:t>
      </w:r>
      <w:r w:rsidR="0084256C">
        <w:rPr>
          <w:rFonts w:ascii="Times New Roman" w:eastAsia="IPNHMB+TimesNewRoman" w:hAnsi="Times New Roman" w:cs="Times New Roman"/>
        </w:rPr>
        <w:t xml:space="preserve">pela triagem </w:t>
      </w:r>
      <w:r w:rsidR="003C5565" w:rsidRPr="007964E7">
        <w:rPr>
          <w:rFonts w:ascii="Times New Roman" w:eastAsia="IPNHMB+TimesNewRoman" w:hAnsi="Times New Roman" w:cs="Times New Roman"/>
        </w:rPr>
        <w:t>e convenções sobre o que é considerado compatibi</w:t>
      </w:r>
      <w:r w:rsidR="0084256C">
        <w:rPr>
          <w:rFonts w:ascii="Times New Roman" w:eastAsia="IPNHMB+TimesNewRoman" w:hAnsi="Times New Roman" w:cs="Times New Roman"/>
        </w:rPr>
        <w:t>lidade e incompatibilidade, bem como a exposição</w:t>
      </w:r>
      <w:r w:rsidR="003C5565" w:rsidRPr="007964E7">
        <w:rPr>
          <w:rFonts w:ascii="Times New Roman" w:eastAsia="IPNHMB+TimesNewRoman" w:hAnsi="Times New Roman" w:cs="Times New Roman"/>
        </w:rPr>
        <w:t xml:space="preserve"> </w:t>
      </w:r>
      <w:r w:rsidR="0084256C">
        <w:rPr>
          <w:rFonts w:ascii="Times New Roman" w:eastAsia="IPNHMB+TimesNewRoman" w:hAnsi="Times New Roman" w:cs="Times New Roman"/>
        </w:rPr>
        <w:t xml:space="preserve">das </w:t>
      </w:r>
      <w:r w:rsidR="003C5565" w:rsidRPr="007964E7">
        <w:rPr>
          <w:rFonts w:ascii="Times New Roman" w:eastAsia="IPNHMB+TimesNewRoman" w:hAnsi="Times New Roman" w:cs="Times New Roman"/>
        </w:rPr>
        <w:t xml:space="preserve">próprias compatibilidades e incompatibilidades identificadas durante a análise. </w:t>
      </w:r>
      <w:r w:rsidR="003C5565">
        <w:rPr>
          <w:rFonts w:ascii="Times New Roman" w:eastAsia="IPNHMB+TimesNewRoman" w:hAnsi="Times New Roman" w:cs="Times New Roman"/>
        </w:rPr>
        <w:t>As compatibilidade e incompatibilidades revelam o grau de alinhamento e facilidade de integração entre as propostas selecionada pela triagem realizada.</w:t>
      </w:r>
    </w:p>
    <w:p w:rsidR="003C5565" w:rsidRPr="007964E7" w:rsidRDefault="003C5565" w:rsidP="003C5565">
      <w:pPr>
        <w:pStyle w:val="Textbody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  <w:t xml:space="preserve">Além dos critérios de seleção </w:t>
      </w:r>
      <w:proofErr w:type="gramStart"/>
      <w:r w:rsidRPr="007964E7">
        <w:rPr>
          <w:rFonts w:ascii="Times New Roman" w:eastAsia="IPNHMB+TimesNewRoman" w:hAnsi="Times New Roman" w:cs="Times New Roman"/>
        </w:rPr>
        <w:t>bi</w:t>
      </w:r>
      <w:r w:rsidR="0084256C">
        <w:rPr>
          <w:rFonts w:ascii="Times New Roman" w:eastAsia="IPNHMB+TimesNewRoman" w:hAnsi="Times New Roman" w:cs="Times New Roman"/>
        </w:rPr>
        <w:t>bliográfica citados</w:t>
      </w:r>
      <w:proofErr w:type="gramEnd"/>
      <w:r w:rsidR="0084256C">
        <w:rPr>
          <w:rFonts w:ascii="Times New Roman" w:eastAsia="IPNHMB+TimesNewRoman" w:hAnsi="Times New Roman" w:cs="Times New Roman"/>
        </w:rPr>
        <w:t xml:space="preserve"> no inicio desta seção</w:t>
      </w:r>
      <w:r w:rsidRPr="007964E7">
        <w:rPr>
          <w:rFonts w:ascii="Times New Roman" w:eastAsia="IPNHMB+TimesNewRoman" w:hAnsi="Times New Roman" w:cs="Times New Roman"/>
        </w:rPr>
        <w:t xml:space="preserve">, notou-se que a presença de determinadas tecnologias, métodos, notações e processos iria ser utilizada como determinante para caracterização de compatibilidades / incompatibilidades. Esta subseção responde à questão o que é compatibilidade e incompatibilidade? E Quais foram </w:t>
      </w:r>
      <w:proofErr w:type="gramStart"/>
      <w:r w:rsidRPr="007964E7">
        <w:rPr>
          <w:rFonts w:ascii="Times New Roman" w:eastAsia="IPNHMB+TimesNewRoman" w:hAnsi="Times New Roman" w:cs="Times New Roman"/>
        </w:rPr>
        <w:t>as</w:t>
      </w:r>
      <w:proofErr w:type="gramEnd"/>
      <w:r w:rsidRPr="007964E7">
        <w:rPr>
          <w:rFonts w:ascii="Times New Roman" w:eastAsia="IPNHMB+TimesNewRoman" w:hAnsi="Times New Roman" w:cs="Times New Roman"/>
        </w:rPr>
        <w:t xml:space="preserve"> compatibilidades e incompatibilidades encontradas?</w:t>
      </w:r>
    </w:p>
    <w:p w:rsidR="003C5565" w:rsidRPr="007964E7" w:rsidRDefault="003C5565" w:rsidP="003C5565">
      <w:pPr>
        <w:pStyle w:val="Standard"/>
        <w:tabs>
          <w:tab w:val="left" w:pos="113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  <w:t>A análise de integração entre as propostas estudadas compreende duas análises específicas: analise de viabilidade técnica e analise de viabilidade econômica. Uma análise sobre este último critério não foi realizada nesta pesquisa devido à sua especificidade e dependência de estabelecimento de um contexto econômico e temporal dentro de uma organização ou projeto. Abaixo é exibido o gráfico WBS</w:t>
      </w:r>
      <w:r>
        <w:rPr>
          <w:rFonts w:ascii="Times New Roman" w:eastAsia="IPNHMB+TimesNewRoman" w:hAnsi="Times New Roman" w:cs="Times New Roman"/>
        </w:rPr>
        <w:t xml:space="preserve"> (Work </w:t>
      </w:r>
      <w:proofErr w:type="spellStart"/>
      <w:r>
        <w:rPr>
          <w:rFonts w:ascii="Times New Roman" w:eastAsia="IPNHMB+TimesNewRoman" w:hAnsi="Times New Roman" w:cs="Times New Roman"/>
        </w:rPr>
        <w:t>Breakdown</w:t>
      </w:r>
      <w:proofErr w:type="spellEnd"/>
      <w:r>
        <w:rPr>
          <w:rFonts w:ascii="Times New Roman" w:eastAsia="IPNHMB+TimesNewRoman" w:hAnsi="Times New Roman" w:cs="Times New Roman"/>
        </w:rPr>
        <w:t xml:space="preserve"> </w:t>
      </w:r>
      <w:proofErr w:type="spellStart"/>
      <w:r>
        <w:rPr>
          <w:rFonts w:ascii="Times New Roman" w:eastAsia="IPNHMB+TimesNewRoman" w:hAnsi="Times New Roman" w:cs="Times New Roman"/>
        </w:rPr>
        <w:t>Structure</w:t>
      </w:r>
      <w:proofErr w:type="spellEnd"/>
      <w:r>
        <w:rPr>
          <w:rFonts w:ascii="Times New Roman" w:eastAsia="IPNHMB+TimesNewRoman" w:hAnsi="Times New Roman" w:cs="Times New Roman"/>
        </w:rPr>
        <w:t>)</w:t>
      </w:r>
      <w:r w:rsidRPr="007964E7">
        <w:rPr>
          <w:rFonts w:ascii="Times New Roman" w:eastAsia="IPNHMB+TimesNewRoman" w:hAnsi="Times New Roman" w:cs="Times New Roman"/>
        </w:rPr>
        <w:t xml:space="preserve"> do trabalho que seria necessário pra a realização da analise de viabilidade de integração entre as propostas.</w:t>
      </w:r>
    </w:p>
    <w:p w:rsidR="003C5565" w:rsidRPr="007964E7" w:rsidRDefault="003C5565" w:rsidP="003C5565">
      <w:pPr>
        <w:pStyle w:val="Standard"/>
        <w:tabs>
          <w:tab w:val="left" w:pos="113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tabs>
          <w:tab w:val="left" w:pos="113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tabs>
          <w:tab w:val="left" w:pos="113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>
        <w:rPr>
          <w:rFonts w:ascii="Times New Roman" w:eastAsia="IPNHMB+TimesNewRoman" w:hAnsi="Times New Roman" w:cs="Times New Roman"/>
          <w:noProof/>
        </w:rPr>
        <w:lastRenderedPageBreak/>
        <w:drawing>
          <wp:inline distT="0" distB="0" distL="0" distR="0">
            <wp:extent cx="4886325" cy="3943350"/>
            <wp:effectExtent l="19050" t="0" r="9525" b="0"/>
            <wp:docPr id="2" name="Imagem 2" descr="G:\3TODAS_WBS\1emFormatoWBS\TCC_vinicius\analiseDeViabil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G:\3TODAS_WBS\1emFormatoWBS\TCC_vinicius\analiseDeViabilida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565" w:rsidRPr="007964E7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 xml:space="preserve"> </w:t>
      </w:r>
    </w:p>
    <w:p w:rsidR="003C5565" w:rsidRPr="007964E7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</w:rPr>
      </w:pPr>
    </w:p>
    <w:p w:rsidR="003C5565" w:rsidRPr="007964E7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</w:rPr>
      </w:pPr>
    </w:p>
    <w:p w:rsidR="003C5565" w:rsidRPr="007964E7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</w:rPr>
      </w:pPr>
    </w:p>
    <w:p w:rsidR="003C5565" w:rsidRPr="00262CB2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  <w:sz w:val="28"/>
        </w:rPr>
      </w:pPr>
      <w:r w:rsidRPr="00262CB2">
        <w:rPr>
          <w:rFonts w:ascii="Times New Roman" w:eastAsia="IPNHMB+TimesNewRoman" w:hAnsi="Times New Roman" w:cs="Times New Roman"/>
          <w:b/>
          <w:bCs/>
          <w:sz w:val="28"/>
        </w:rPr>
        <w:t>4.3.1 Compatibilidades e incompatibilidades</w:t>
      </w:r>
    </w:p>
    <w:p w:rsidR="003C5565" w:rsidRPr="007964E7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</w:rPr>
      </w:pPr>
    </w:p>
    <w:p w:rsidR="003C5565" w:rsidRPr="007964E7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</w:rPr>
      </w:pPr>
    </w:p>
    <w:p w:rsidR="003C5565" w:rsidRPr="007964E7" w:rsidRDefault="003C5565" w:rsidP="003C5565">
      <w:pPr>
        <w:pStyle w:val="Standard"/>
        <w:tabs>
          <w:tab w:val="left" w:pos="113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  <w:t xml:space="preserve">Primeiramente, considera-se compatibilidade a concordância ou alinhamento de idéias e facilidade de integração entre tecnologias que se apresentam complementares. Se duas propostas fazem referência a uma mesma notação ou notações que contêm características que se somam e são fáceis de integrar formando um conjunto tecnológico mais abrangente e poderoso, por exemplo, essas propostas nesse ponto de vista são compatíveis. Se duas propostas apresentam idéias ou tecnologias diferentes uma das outras e isso provocar conflito ou dificuldades de uso em conjunto das propostas caracteriza-se incompatibilidade. Se duas propostas não citam nenhuma referência a determinada tecnologia ocorre uma lacuna.  Nesses dois últimos casos </w:t>
      </w:r>
      <w:r w:rsidRPr="007964E7">
        <w:rPr>
          <w:rFonts w:ascii="Times New Roman" w:eastAsia="IPNHMB+TimesNewRoman" w:hAnsi="Times New Roman" w:cs="Times New Roman"/>
        </w:rPr>
        <w:lastRenderedPageBreak/>
        <w:t xml:space="preserve">percebe-se que tanto na presença de tecnologias conflitantes quanto na ausência de tecnologias há dificuldades. No caso de presença de conflito depara-se como o retrabalho, </w:t>
      </w:r>
      <w:proofErr w:type="gramStart"/>
      <w:r w:rsidRPr="007964E7">
        <w:rPr>
          <w:rFonts w:ascii="Times New Roman" w:eastAsia="IPNHMB+TimesNewRoman" w:hAnsi="Times New Roman" w:cs="Times New Roman"/>
        </w:rPr>
        <w:t>ou seja</w:t>
      </w:r>
      <w:proofErr w:type="gramEnd"/>
      <w:r w:rsidRPr="007964E7">
        <w:rPr>
          <w:rFonts w:ascii="Times New Roman" w:eastAsia="IPNHMB+TimesNewRoman" w:hAnsi="Times New Roman" w:cs="Times New Roman"/>
        </w:rPr>
        <w:t xml:space="preserve"> a migração de uma tecnologia para outra com o fim de eliminar a </w:t>
      </w:r>
      <w:proofErr w:type="spellStart"/>
      <w:r w:rsidRPr="007964E7">
        <w:rPr>
          <w:rFonts w:ascii="Times New Roman" w:eastAsia="IPNHMB+TimesNewRoman" w:hAnsi="Times New Roman" w:cs="Times New Roman"/>
        </w:rPr>
        <w:t>heterogenidade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de tecnologias.  Isso pode representar em custos maiores que a criação de uma adaptação. </w:t>
      </w:r>
    </w:p>
    <w:p w:rsidR="003C5565" w:rsidRPr="007964E7" w:rsidRDefault="003C5565" w:rsidP="003C5565">
      <w:pPr>
        <w:pStyle w:val="Textbody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Textbody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Pr="00262CB2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  <w:sz w:val="28"/>
        </w:rPr>
      </w:pPr>
      <w:r w:rsidRPr="00262CB2">
        <w:rPr>
          <w:rFonts w:ascii="Times New Roman" w:eastAsia="IPNHMB+TimesNewRoman" w:hAnsi="Times New Roman" w:cs="Times New Roman"/>
          <w:b/>
          <w:bCs/>
          <w:sz w:val="28"/>
        </w:rPr>
        <w:t>4.3.2 Compatibilidades</w:t>
      </w:r>
    </w:p>
    <w:p w:rsidR="003C5565" w:rsidRPr="007964E7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tabs>
          <w:tab w:val="left" w:pos="113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</w: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  <w:t xml:space="preserve">Como resultados da verificação de compatibilidades foram obtidas as seguintes constatações referentes </w:t>
      </w:r>
      <w:proofErr w:type="gramStart"/>
      <w:r w:rsidRPr="007964E7">
        <w:rPr>
          <w:rFonts w:ascii="Times New Roman" w:eastAsia="IPNHMB+TimesNewRoman" w:hAnsi="Times New Roman" w:cs="Times New Roman"/>
        </w:rPr>
        <w:t>a</w:t>
      </w:r>
      <w:proofErr w:type="gramEnd"/>
      <w:r w:rsidRPr="007964E7">
        <w:rPr>
          <w:rFonts w:ascii="Times New Roman" w:eastAsia="IPNHMB+TimesNewRoman" w:hAnsi="Times New Roman" w:cs="Times New Roman"/>
        </w:rPr>
        <w:t>:</w:t>
      </w:r>
    </w:p>
    <w:p w:rsidR="003C5565" w:rsidRPr="00262CB2" w:rsidRDefault="003C5565" w:rsidP="003C5565">
      <w:pPr>
        <w:pStyle w:val="Standard"/>
        <w:numPr>
          <w:ilvl w:val="0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262CB2">
        <w:rPr>
          <w:rFonts w:ascii="Times New Roman" w:eastAsia="IPNHMB+TimesNewRoman" w:hAnsi="Times New Roman" w:cs="Times New Roman"/>
        </w:rPr>
        <w:t xml:space="preserve">RNF – Framework com SQFD: </w:t>
      </w:r>
    </w:p>
    <w:p w:rsidR="003C5565" w:rsidRPr="007964E7" w:rsidRDefault="003C5565" w:rsidP="003C5565">
      <w:pPr>
        <w:pStyle w:val="Standard"/>
        <w:numPr>
          <w:ilvl w:val="1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proofErr w:type="gramStart"/>
      <w:r w:rsidRPr="007964E7">
        <w:rPr>
          <w:rFonts w:ascii="Times New Roman" w:eastAsia="IPNHMB+TimesNewRoman" w:hAnsi="Times New Roman" w:cs="Times New Roman"/>
        </w:rPr>
        <w:t>é</w:t>
      </w:r>
      <w:proofErr w:type="gramEnd"/>
      <w:r w:rsidRPr="007964E7">
        <w:rPr>
          <w:rFonts w:ascii="Times New Roman" w:eastAsia="IPNHMB+TimesNewRoman" w:hAnsi="Times New Roman" w:cs="Times New Roman"/>
        </w:rPr>
        <w:t xml:space="preserve"> compatível com a proposta de Ramires e a metodologia SQFD, podendo-se utilizá-los em conjunto e servir de meio para integrar a proposta de Ramires às propostas de Didier, </w:t>
      </w:r>
      <w:proofErr w:type="spellStart"/>
      <w:r w:rsidRPr="007964E7">
        <w:rPr>
          <w:rFonts w:ascii="Times New Roman" w:eastAsia="IPNHMB+TimesNewRoman" w:hAnsi="Times New Roman" w:cs="Times New Roman"/>
        </w:rPr>
        <w:t>Cysneiros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e Xavier para apoiar as negociações de conflitos visando a lucidez das negociações considerando-se processos de negócios, e processo de engenharia de requisitos ( </w:t>
      </w:r>
      <w:proofErr w:type="spellStart"/>
      <w:r w:rsidRPr="007964E7">
        <w:rPr>
          <w:rFonts w:ascii="Times New Roman" w:eastAsia="IPNHMB+TimesNewRoman" w:hAnsi="Times New Roman" w:cs="Times New Roman"/>
        </w:rPr>
        <w:t>elicitação</w:t>
      </w:r>
      <w:proofErr w:type="spellEnd"/>
      <w:r w:rsidRPr="007964E7">
        <w:rPr>
          <w:rFonts w:ascii="Times New Roman" w:eastAsia="IPNHMB+TimesNewRoman" w:hAnsi="Times New Roman" w:cs="Times New Roman"/>
        </w:rPr>
        <w:t>, análise de requisitos).</w:t>
      </w: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ind w:left="2565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ind w:left="2565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ind w:left="2205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numPr>
          <w:ilvl w:val="0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>LAL com a proposta de Ramires</w:t>
      </w:r>
    </w:p>
    <w:p w:rsidR="003C5565" w:rsidRPr="007964E7" w:rsidRDefault="003C5565" w:rsidP="003C5565">
      <w:pPr>
        <w:pStyle w:val="Standard"/>
        <w:numPr>
          <w:ilvl w:val="1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>LAL com MEG</w:t>
      </w:r>
    </w:p>
    <w:p w:rsidR="003C5565" w:rsidRPr="007964E7" w:rsidRDefault="003C5565" w:rsidP="003C5565">
      <w:pPr>
        <w:pStyle w:val="Standard"/>
        <w:numPr>
          <w:ilvl w:val="2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 xml:space="preserve">Viabiliza a formação de uma ontologia comum entre os </w:t>
      </w:r>
      <w:proofErr w:type="spellStart"/>
      <w:r w:rsidRPr="007964E7">
        <w:rPr>
          <w:rFonts w:ascii="Times New Roman" w:eastAsia="IPNHMB+TimesNewRoman" w:hAnsi="Times New Roman" w:cs="Times New Roman"/>
        </w:rPr>
        <w:t>stakeholders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nas propostas de Xavier, Didier, </w:t>
      </w:r>
      <w:proofErr w:type="spellStart"/>
      <w:r w:rsidRPr="007964E7">
        <w:rPr>
          <w:rFonts w:ascii="Times New Roman" w:eastAsia="IPNHMB+TimesNewRoman" w:hAnsi="Times New Roman" w:cs="Times New Roman"/>
        </w:rPr>
        <w:t>Cysneiros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e Ramires;</w:t>
      </w:r>
    </w:p>
    <w:p w:rsidR="003C5565" w:rsidRPr="007964E7" w:rsidRDefault="003C5565" w:rsidP="003C5565">
      <w:pPr>
        <w:pStyle w:val="Standard"/>
        <w:numPr>
          <w:ilvl w:val="2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 xml:space="preserve">A racionalização das negociações na proposta de Ramires que é baseada no sistema IBS pode ser sustentando e </w:t>
      </w:r>
      <w:proofErr w:type="gramStart"/>
      <w:r w:rsidRPr="007964E7">
        <w:rPr>
          <w:rFonts w:ascii="Times New Roman" w:eastAsia="IPNHMB+TimesNewRoman" w:hAnsi="Times New Roman" w:cs="Times New Roman"/>
        </w:rPr>
        <w:t>agilizado</w:t>
      </w:r>
      <w:proofErr w:type="gramEnd"/>
      <w:r w:rsidRPr="007964E7">
        <w:rPr>
          <w:rFonts w:ascii="Times New Roman" w:eastAsia="IPNHMB+TimesNewRoman" w:hAnsi="Times New Roman" w:cs="Times New Roman"/>
        </w:rPr>
        <w:t xml:space="preserve"> pelo LAL e também pela </w:t>
      </w:r>
      <w:r w:rsidRPr="007964E7">
        <w:rPr>
          <w:rFonts w:ascii="Times New Roman" w:eastAsia="IPNHMB+TimesNewRoman" w:hAnsi="Times New Roman" w:cs="Times New Roman"/>
        </w:rPr>
        <w:lastRenderedPageBreak/>
        <w:t xml:space="preserve">Técnica de </w:t>
      </w:r>
      <w:proofErr w:type="spellStart"/>
      <w:r w:rsidRPr="007964E7">
        <w:rPr>
          <w:rFonts w:ascii="Times New Roman" w:eastAsia="IPNHMB+TimesNewRoman" w:hAnsi="Times New Roman" w:cs="Times New Roman"/>
        </w:rPr>
        <w:t>Toranzo</w:t>
      </w:r>
      <w:proofErr w:type="spellEnd"/>
      <w:r w:rsidRPr="007964E7">
        <w:rPr>
          <w:rFonts w:ascii="Times New Roman" w:eastAsia="IPNHMB+TimesNewRoman" w:hAnsi="Times New Roman" w:cs="Times New Roman"/>
        </w:rPr>
        <w:t>.</w:t>
      </w: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ind w:left="2925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 xml:space="preserve"> </w:t>
      </w:r>
    </w:p>
    <w:p w:rsidR="003C5565" w:rsidRPr="007964E7" w:rsidRDefault="003C5565" w:rsidP="003C5565">
      <w:pPr>
        <w:pStyle w:val="Standard"/>
        <w:numPr>
          <w:ilvl w:val="1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proofErr w:type="gramStart"/>
      <w:r w:rsidRPr="007964E7">
        <w:rPr>
          <w:rFonts w:ascii="Times New Roman" w:eastAsia="IPNHMB+TimesNewRoman" w:hAnsi="Times New Roman" w:cs="Times New Roman"/>
        </w:rPr>
        <w:t>servi</w:t>
      </w:r>
      <w:proofErr w:type="gramEnd"/>
      <w:r w:rsidRPr="007964E7">
        <w:rPr>
          <w:rFonts w:ascii="Times New Roman" w:eastAsia="IPNHMB+TimesNewRoman" w:hAnsi="Times New Roman" w:cs="Times New Roman"/>
        </w:rPr>
        <w:t xml:space="preserve"> de ancora para formação das visões funcional e não funcional do software e também pode ser usado como ancora para definir as visões de negócio, permitindo assim rastrear requisitos tanto funcionais e não-funcionais como também requisitos de domínio/negócio.</w:t>
      </w:r>
    </w:p>
    <w:p w:rsidR="003C5565" w:rsidRPr="007964E7" w:rsidRDefault="003C5565" w:rsidP="003C5565">
      <w:pPr>
        <w:pStyle w:val="Standard"/>
        <w:numPr>
          <w:ilvl w:val="1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 xml:space="preserve">É meio de </w:t>
      </w:r>
      <w:proofErr w:type="spellStart"/>
      <w:r w:rsidRPr="007964E7">
        <w:rPr>
          <w:rFonts w:ascii="Times New Roman" w:eastAsia="IPNHMB+TimesNewRoman" w:hAnsi="Times New Roman" w:cs="Times New Roman"/>
        </w:rPr>
        <w:t>rastreabilidade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reversa das origens dos </w:t>
      </w:r>
      <w:proofErr w:type="spellStart"/>
      <w:r w:rsidRPr="007964E7">
        <w:rPr>
          <w:rFonts w:ascii="Times New Roman" w:eastAsia="IPNHMB+TimesNewRoman" w:hAnsi="Times New Roman" w:cs="Times New Roman"/>
        </w:rPr>
        <w:t>RNFs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, o que facilita o trabalho da gerência de projetos a controlar a participação dos </w:t>
      </w:r>
      <w:proofErr w:type="spellStart"/>
      <w:r w:rsidRPr="007964E7">
        <w:rPr>
          <w:rFonts w:ascii="Times New Roman" w:eastAsia="IPNHMB+TimesNewRoman" w:hAnsi="Times New Roman" w:cs="Times New Roman"/>
        </w:rPr>
        <w:t>stakeholders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que originam os RNF nas negociações de conflitos de requisitos. </w:t>
      </w: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ind w:left="2565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>.</w:t>
      </w: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ind w:left="1845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numPr>
          <w:ilvl w:val="0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>TECNICA DE TORANZO</w:t>
      </w: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ind w:left="1845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numPr>
          <w:ilvl w:val="1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 xml:space="preserve">Pode ser utilizada em conjunto com o LAL formando uma solução de </w:t>
      </w:r>
      <w:proofErr w:type="spellStart"/>
      <w:r w:rsidRPr="007964E7">
        <w:rPr>
          <w:rFonts w:ascii="Times New Roman" w:eastAsia="IPNHMB+TimesNewRoman" w:hAnsi="Times New Roman" w:cs="Times New Roman"/>
        </w:rPr>
        <w:t>rastreabilidade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de referências cruzadas bastante poderosa, combinando-se o hipertexto do LAL com as matrizes de </w:t>
      </w:r>
      <w:proofErr w:type="spellStart"/>
      <w:r w:rsidRPr="007964E7">
        <w:rPr>
          <w:rFonts w:ascii="Times New Roman" w:eastAsia="IPNHMB+TimesNewRoman" w:hAnsi="Times New Roman" w:cs="Times New Roman"/>
        </w:rPr>
        <w:t>rastreabilidade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da técnica de TORANZO.</w:t>
      </w:r>
    </w:p>
    <w:p w:rsidR="003C5565" w:rsidRPr="007964E7" w:rsidRDefault="003C5565" w:rsidP="003C5565">
      <w:pPr>
        <w:pStyle w:val="Standard"/>
        <w:numPr>
          <w:ilvl w:val="0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>OCL</w:t>
      </w: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ind w:left="1845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numPr>
          <w:ilvl w:val="1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>Pode servir de ponte de integração com o BPMN, tendo potencial para demonstração da complexidade de processos de negócio, como algumas pesquisas recentes mostram (PORCIÚNCULO, 2010).</w:t>
      </w:r>
    </w:p>
    <w:p w:rsidR="003C5565" w:rsidRPr="007964E7" w:rsidRDefault="003C5565" w:rsidP="003C5565">
      <w:pPr>
        <w:pStyle w:val="Standard"/>
        <w:numPr>
          <w:ilvl w:val="1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 xml:space="preserve">Como já demonstrado em </w:t>
      </w:r>
      <w:proofErr w:type="spellStart"/>
      <w:r w:rsidRPr="007964E7">
        <w:rPr>
          <w:rFonts w:ascii="Times New Roman" w:eastAsia="IPNHMB+TimesNewRoman" w:hAnsi="Times New Roman" w:cs="Times New Roman"/>
        </w:rPr>
        <w:t>Cysneiros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(2001), pode-se demonstrar restrições de negócio ou de processo ou restrições técnicas em diagramas UML.</w:t>
      </w: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ind w:left="2565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numPr>
          <w:ilvl w:val="0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lastRenderedPageBreak/>
        <w:t>RUP</w:t>
      </w: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ind w:left="1485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numPr>
          <w:ilvl w:val="1"/>
          <w:numId w:val="1"/>
        </w:numPr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>Percebeu-se que o SQFD utilizado em Ramires (2004) pode ser utilizado juntamente com a metodologia RUP.</w:t>
      </w:r>
    </w:p>
    <w:p w:rsidR="003C5565" w:rsidRPr="007964E7" w:rsidRDefault="003C5565" w:rsidP="003C5565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</w:r>
    </w:p>
    <w:p w:rsidR="003C5565" w:rsidRPr="007964E7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</w:rPr>
      </w:pPr>
    </w:p>
    <w:p w:rsidR="003C5565" w:rsidRPr="00262CB2" w:rsidRDefault="003C5565" w:rsidP="003C5565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  <w:sz w:val="28"/>
        </w:rPr>
      </w:pPr>
      <w:r w:rsidRPr="00262CB2">
        <w:rPr>
          <w:rFonts w:ascii="Times New Roman" w:eastAsia="IPNHMB+TimesNewRoman" w:hAnsi="Times New Roman" w:cs="Times New Roman"/>
          <w:b/>
          <w:sz w:val="28"/>
        </w:rPr>
        <w:t>4.3.3</w:t>
      </w:r>
      <w:r w:rsidRPr="00262CB2">
        <w:rPr>
          <w:rFonts w:ascii="Times New Roman" w:eastAsia="IPNHMB+TimesNewRoman" w:hAnsi="Times New Roman" w:cs="Times New Roman"/>
          <w:sz w:val="28"/>
        </w:rPr>
        <w:t xml:space="preserve"> </w:t>
      </w:r>
      <w:r w:rsidRPr="00262CB2">
        <w:rPr>
          <w:rFonts w:ascii="Times New Roman" w:eastAsia="IPNHMB+TimesNewRoman" w:hAnsi="Times New Roman" w:cs="Times New Roman"/>
          <w:b/>
          <w:bCs/>
          <w:sz w:val="28"/>
        </w:rPr>
        <w:t>Incompatibilidades</w:t>
      </w:r>
    </w:p>
    <w:p w:rsidR="003C5565" w:rsidRPr="007964E7" w:rsidRDefault="003C5565" w:rsidP="003C5565">
      <w:pPr>
        <w:pStyle w:val="Standard"/>
        <w:tabs>
          <w:tab w:val="left" w:pos="113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Pr="007964E7" w:rsidRDefault="003C5565" w:rsidP="003C5565">
      <w:pPr>
        <w:pStyle w:val="Standard"/>
        <w:tabs>
          <w:tab w:val="left" w:pos="1104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ab/>
        <w:t xml:space="preserve">Durante a análise técnica realizada nas propostas, seguindo o critério de compatibilidade/incompatibilidade verificou-se que fazendo algumas adaptações se poderá ter um alto alinhamento entre as </w:t>
      </w:r>
      <w:proofErr w:type="gramStart"/>
      <w:r w:rsidRPr="007964E7">
        <w:rPr>
          <w:rFonts w:ascii="Times New Roman" w:eastAsia="IPNHMB+TimesNewRoman" w:hAnsi="Times New Roman" w:cs="Times New Roman"/>
        </w:rPr>
        <w:t>4</w:t>
      </w:r>
      <w:proofErr w:type="gramEnd"/>
      <w:r w:rsidRPr="007964E7">
        <w:rPr>
          <w:rFonts w:ascii="Times New Roman" w:eastAsia="IPNHMB+TimesNewRoman" w:hAnsi="Times New Roman" w:cs="Times New Roman"/>
        </w:rPr>
        <w:t xml:space="preserve"> propostas analisadas. Foram encontradas mais compatibilidades do que incompatibilidades. Somente quando se tratou de linguagens de programação utilizadas para a </w:t>
      </w:r>
      <w:proofErr w:type="gramStart"/>
      <w:r w:rsidRPr="007964E7">
        <w:rPr>
          <w:rFonts w:ascii="Times New Roman" w:eastAsia="IPNHMB+TimesNewRoman" w:hAnsi="Times New Roman" w:cs="Times New Roman"/>
        </w:rPr>
        <w:t>implementação</w:t>
      </w:r>
      <w:proofErr w:type="gramEnd"/>
      <w:r w:rsidRPr="007964E7">
        <w:rPr>
          <w:rFonts w:ascii="Times New Roman" w:eastAsia="IPNHMB+TimesNewRoman" w:hAnsi="Times New Roman" w:cs="Times New Roman"/>
        </w:rPr>
        <w:t xml:space="preserve"> das soluções as incompatibilidades, segundo o conceito de incompatibilidade utilizado nesta pesquisa, foram encontrados. Como casos que chamaram atenção, foram encontrados UML com BPMN e </w:t>
      </w:r>
      <w:proofErr w:type="spellStart"/>
      <w:r w:rsidRPr="007964E7">
        <w:rPr>
          <w:rFonts w:ascii="Times New Roman" w:eastAsia="IPNHMB+TimesNewRoman" w:hAnsi="Times New Roman" w:cs="Times New Roman"/>
        </w:rPr>
        <w:t>RNF-Framework</w:t>
      </w:r>
      <w:proofErr w:type="spellEnd"/>
      <w:r w:rsidRPr="007964E7">
        <w:rPr>
          <w:rFonts w:ascii="Times New Roman" w:eastAsia="IPNHMB+TimesNewRoman" w:hAnsi="Times New Roman" w:cs="Times New Roman"/>
        </w:rPr>
        <w:t xml:space="preserve"> com SQFD que embora em parte se destinassem ao mesmo fim foram vistas como mais complementares do que concorrentes. </w:t>
      </w:r>
      <w:r w:rsidRPr="007964E7">
        <w:rPr>
          <w:rFonts w:ascii="Times New Roman" w:eastAsia="IPNHMB+TimesNewRoman" w:hAnsi="Times New Roman" w:cs="Times New Roman"/>
        </w:rPr>
        <w:tab/>
        <w:t xml:space="preserve"> </w:t>
      </w:r>
    </w:p>
    <w:p w:rsidR="003C5565" w:rsidRDefault="003C5565" w:rsidP="003C5565"/>
    <w:p w:rsidR="003C5565" w:rsidRDefault="003C5565" w:rsidP="0075488A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Default="003C5565" w:rsidP="0075488A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3C5565" w:rsidRDefault="003C5565" w:rsidP="0075488A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</w:p>
    <w:p w:rsidR="0075488A" w:rsidRPr="007964E7" w:rsidRDefault="0075488A" w:rsidP="0075488A">
      <w:pPr>
        <w:pStyle w:val="Standard"/>
        <w:tabs>
          <w:tab w:val="left" w:pos="1120"/>
        </w:tabs>
        <w:spacing w:before="60" w:after="60" w:line="360" w:lineRule="auto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>A seção seguinte falará sobre o relacionamento existente entre a proposta de Ramires e as demais propostas estudadas.</w:t>
      </w:r>
    </w:p>
    <w:p w:rsidR="0075488A" w:rsidRDefault="0075488A" w:rsidP="0075488A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  <w:sz w:val="28"/>
          <w:szCs w:val="28"/>
        </w:rPr>
      </w:pPr>
    </w:p>
    <w:p w:rsidR="0075488A" w:rsidRDefault="0075488A" w:rsidP="0075488A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  <w:sz w:val="28"/>
          <w:szCs w:val="28"/>
        </w:rPr>
      </w:pPr>
    </w:p>
    <w:p w:rsidR="0075488A" w:rsidRDefault="0075488A" w:rsidP="0075488A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  <w:sz w:val="28"/>
          <w:szCs w:val="28"/>
        </w:rPr>
      </w:pPr>
    </w:p>
    <w:p w:rsidR="0075488A" w:rsidRDefault="0075488A" w:rsidP="0075488A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  <w:sz w:val="28"/>
          <w:szCs w:val="28"/>
        </w:rPr>
      </w:pPr>
    </w:p>
    <w:p w:rsidR="0075488A" w:rsidRPr="007964E7" w:rsidRDefault="0075488A" w:rsidP="0075488A">
      <w:pPr>
        <w:pStyle w:val="Standard"/>
        <w:spacing w:before="60" w:after="60" w:line="360" w:lineRule="auto"/>
        <w:jc w:val="both"/>
        <w:rPr>
          <w:rFonts w:ascii="Times New Roman" w:eastAsia="IPNHMB+TimesNewRoman" w:hAnsi="Times New Roman" w:cs="Times New Roman"/>
          <w:b/>
          <w:bCs/>
        </w:rPr>
      </w:pPr>
    </w:p>
    <w:p w:rsidR="0075488A" w:rsidRPr="007964E7" w:rsidRDefault="0075488A" w:rsidP="0075488A">
      <w:pPr>
        <w:pStyle w:val="Standard"/>
        <w:spacing w:before="60" w:after="60" w:line="360" w:lineRule="auto"/>
        <w:ind w:firstLine="709"/>
        <w:jc w:val="both"/>
        <w:rPr>
          <w:rFonts w:ascii="Times New Roman" w:eastAsia="IPNHMB+TimesNewRoman" w:hAnsi="Times New Roman" w:cs="Times New Roman"/>
        </w:rPr>
      </w:pPr>
    </w:p>
    <w:p w:rsidR="0075488A" w:rsidRPr="007964E7" w:rsidRDefault="0075488A" w:rsidP="003C5565">
      <w:pPr>
        <w:pStyle w:val="Standard"/>
        <w:tabs>
          <w:tab w:val="left" w:pos="1134"/>
        </w:tabs>
        <w:spacing w:before="60" w:after="60" w:line="360" w:lineRule="auto"/>
        <w:ind w:firstLine="709"/>
        <w:jc w:val="both"/>
        <w:rPr>
          <w:rFonts w:ascii="Times New Roman" w:eastAsia="IPNHMB+TimesNewRoman" w:hAnsi="Times New Roman" w:cs="Times New Roman"/>
        </w:rPr>
      </w:pPr>
      <w:r w:rsidRPr="007964E7">
        <w:rPr>
          <w:rFonts w:ascii="Times New Roman" w:eastAsia="IPNHMB+TimesNewRoman" w:hAnsi="Times New Roman" w:cs="Times New Roman"/>
        </w:rPr>
        <w:t xml:space="preserve">  </w:t>
      </w:r>
      <w:r w:rsidRPr="007964E7">
        <w:rPr>
          <w:rFonts w:ascii="Times New Roman" w:eastAsia="IPNHMB+TimesNewRoman" w:hAnsi="Times New Roman" w:cs="Times New Roman"/>
        </w:rPr>
        <w:tab/>
        <w:t xml:space="preserve"> </w:t>
      </w:r>
    </w:p>
    <w:p w:rsidR="007A3FD7" w:rsidRDefault="007A3FD7"/>
    <w:sectPr w:rsidR="007A3FD7" w:rsidSect="007A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PNHMB+TimesNewRoman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317F"/>
    <w:multiLevelType w:val="hybridMultilevel"/>
    <w:tmpl w:val="397EEB22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7D434D2F"/>
    <w:multiLevelType w:val="multilevel"/>
    <w:tmpl w:val="9DF43632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488A"/>
    <w:rsid w:val="00030F7D"/>
    <w:rsid w:val="00061B88"/>
    <w:rsid w:val="0008427A"/>
    <w:rsid w:val="000A07BC"/>
    <w:rsid w:val="00124C0D"/>
    <w:rsid w:val="00126274"/>
    <w:rsid w:val="001F5BDA"/>
    <w:rsid w:val="00205654"/>
    <w:rsid w:val="0021722C"/>
    <w:rsid w:val="00234C12"/>
    <w:rsid w:val="002736DD"/>
    <w:rsid w:val="002852D4"/>
    <w:rsid w:val="00291BE0"/>
    <w:rsid w:val="0029231F"/>
    <w:rsid w:val="002F3CAF"/>
    <w:rsid w:val="00362AF6"/>
    <w:rsid w:val="003678E6"/>
    <w:rsid w:val="0037659B"/>
    <w:rsid w:val="003C5565"/>
    <w:rsid w:val="004C0561"/>
    <w:rsid w:val="005215B8"/>
    <w:rsid w:val="00550E4F"/>
    <w:rsid w:val="005B41E9"/>
    <w:rsid w:val="0062057D"/>
    <w:rsid w:val="006517D5"/>
    <w:rsid w:val="00690261"/>
    <w:rsid w:val="006A3D0B"/>
    <w:rsid w:val="006B5A47"/>
    <w:rsid w:val="007003EA"/>
    <w:rsid w:val="0075488A"/>
    <w:rsid w:val="007A1F3D"/>
    <w:rsid w:val="007A3FD7"/>
    <w:rsid w:val="007D136B"/>
    <w:rsid w:val="007D53D1"/>
    <w:rsid w:val="0084256C"/>
    <w:rsid w:val="00863F12"/>
    <w:rsid w:val="00872CCB"/>
    <w:rsid w:val="00895719"/>
    <w:rsid w:val="008D0351"/>
    <w:rsid w:val="008D73B9"/>
    <w:rsid w:val="00921A12"/>
    <w:rsid w:val="009502BB"/>
    <w:rsid w:val="0096391C"/>
    <w:rsid w:val="00981131"/>
    <w:rsid w:val="009E087A"/>
    <w:rsid w:val="00A1704F"/>
    <w:rsid w:val="00A521A7"/>
    <w:rsid w:val="00AA4334"/>
    <w:rsid w:val="00AC6EA3"/>
    <w:rsid w:val="00AE6DDC"/>
    <w:rsid w:val="00B02553"/>
    <w:rsid w:val="00B16D45"/>
    <w:rsid w:val="00B27768"/>
    <w:rsid w:val="00B573C0"/>
    <w:rsid w:val="00B72C76"/>
    <w:rsid w:val="00B90D1F"/>
    <w:rsid w:val="00BA27C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D47B61"/>
    <w:rsid w:val="00D51E2D"/>
    <w:rsid w:val="00D75CC2"/>
    <w:rsid w:val="00D9778F"/>
    <w:rsid w:val="00DD00B1"/>
    <w:rsid w:val="00E21A60"/>
    <w:rsid w:val="00E82D57"/>
    <w:rsid w:val="00EB5633"/>
    <w:rsid w:val="00F30499"/>
    <w:rsid w:val="00F31CAB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5488A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Lucidasans"/>
      <w:kern w:val="3"/>
      <w:sz w:val="24"/>
      <w:szCs w:val="24"/>
      <w:lang w:eastAsia="pt-BR"/>
    </w:rPr>
  </w:style>
  <w:style w:type="paragraph" w:customStyle="1" w:styleId="Textbody">
    <w:name w:val="Text body"/>
    <w:basedOn w:val="Standard"/>
    <w:rsid w:val="0075488A"/>
    <w:pPr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48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1594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13</cp:revision>
  <cp:lastPrinted>2011-05-01T14:53:00Z</cp:lastPrinted>
  <dcterms:created xsi:type="dcterms:W3CDTF">2011-05-01T02:56:00Z</dcterms:created>
  <dcterms:modified xsi:type="dcterms:W3CDTF">2011-05-01T17:35:00Z</dcterms:modified>
</cp:coreProperties>
</file>