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276B" w:rsidRDefault="00FF276B" w:rsidP="00D43F32">
      <w:pPr>
        <w:pStyle w:val="NormalWeb"/>
        <w:rPr>
          <w:rStyle w:val="break-words"/>
        </w:rPr>
      </w:pPr>
    </w:p>
    <w:p w:rsidR="00815DDB" w:rsidRDefault="00815DDB" w:rsidP="00815DDB">
      <w:pPr>
        <w:pStyle w:val="Titre1"/>
      </w:pPr>
      <w:r>
        <w:rPr>
          <w:rFonts w:ascii="Apple Color Emoji" w:hAnsi="Apple Color Emoji" w:cs="Apple Color Emoji"/>
        </w:rPr>
        <w:t>🌿</w:t>
      </w:r>
      <w:r>
        <w:t xml:space="preserve"> SYNTHÈSE DU PROJET : AGRI-LIEN CI</w:t>
      </w:r>
    </w:p>
    <w:p w:rsidR="00815DDB" w:rsidRDefault="00815DDB" w:rsidP="00815DDB">
      <w:pPr>
        <w:pStyle w:val="NormalWeb"/>
      </w:pPr>
      <w:r>
        <w:rPr>
          <w:b/>
          <w:bCs/>
        </w:rPr>
        <w:t>Agri-Lien CI</w:t>
      </w:r>
      <w:r>
        <w:t xml:space="preserve"> est une plateforme gouvernementale et souveraine de traçabilité agricole, de logistique et d'inclusion financière en Côte d'Ivoire. Conçue par </w:t>
      </w:r>
      <w:proofErr w:type="spellStart"/>
      <w:r>
        <w:rPr>
          <w:b/>
          <w:bCs/>
        </w:rPr>
        <w:t>WebAppCI</w:t>
      </w:r>
      <w:proofErr w:type="spellEnd"/>
      <w:r>
        <w:t>, elle vise à digitaliser et sécuriser l'ensemble de la chaîne de valeur agricole, de la plantation ("bord champ") jusqu'au port d'exportation.</w:t>
      </w:r>
    </w:p>
    <w:p w:rsidR="00815DDB" w:rsidRDefault="00815DDB" w:rsidP="00815DDB">
      <w:pPr>
        <w:pStyle w:val="Titre3"/>
      </w:pPr>
      <w:r>
        <w:rPr>
          <w:rFonts w:ascii="Apple Color Emoji" w:hAnsi="Apple Color Emoji" w:cs="Apple Color Emoji"/>
        </w:rPr>
        <w:t>🎯</w:t>
      </w:r>
      <w:r>
        <w:t xml:space="preserve"> 1. Les 3 Objectifs Majeurs</w:t>
      </w:r>
    </w:p>
    <w:p w:rsidR="00815DDB" w:rsidRDefault="00815DDB" w:rsidP="00815DDB">
      <w:pPr>
        <w:pStyle w:val="NormalWeb"/>
        <w:numPr>
          <w:ilvl w:val="0"/>
          <w:numId w:val="106"/>
        </w:numPr>
      </w:pPr>
      <w:r>
        <w:rPr>
          <w:b/>
          <w:bCs/>
        </w:rPr>
        <w:t>Conformité EUDR (Zéro Déforestation) :</w:t>
      </w:r>
      <w:r>
        <w:t xml:space="preserve"> Garantir aux marchés internationaux (notamment européens) que les produits ivoiriens ne proviennent pas de zones déforestées, grâce à un suivi GPS strict.</w:t>
      </w:r>
    </w:p>
    <w:p w:rsidR="00815DDB" w:rsidRDefault="00815DDB" w:rsidP="00815DDB">
      <w:pPr>
        <w:pStyle w:val="NormalWeb"/>
        <w:numPr>
          <w:ilvl w:val="0"/>
          <w:numId w:val="106"/>
        </w:numPr>
      </w:pPr>
      <w:r>
        <w:rPr>
          <w:b/>
          <w:bCs/>
        </w:rPr>
        <w:t>Sécurisation Financière :</w:t>
      </w:r>
      <w:r>
        <w:t xml:space="preserve"> Assurer que les producteurs soient payés au prix officiel fixé par l'État, via des paiements traçables (Mobile Money) et lutter contre la fraude sur le poids.</w:t>
      </w:r>
    </w:p>
    <w:p w:rsidR="00815DDB" w:rsidRDefault="00815DDB" w:rsidP="00815DDB">
      <w:pPr>
        <w:pStyle w:val="NormalWeb"/>
        <w:numPr>
          <w:ilvl w:val="0"/>
          <w:numId w:val="106"/>
        </w:numPr>
      </w:pPr>
      <w:r>
        <w:rPr>
          <w:b/>
          <w:bCs/>
        </w:rPr>
        <w:t>Inclusion Numérique &amp; Bancaire :</w:t>
      </w:r>
      <w:r>
        <w:t xml:space="preserve"> Offrir une application utilisable hors-ligne (Offline-First) pour les zones reculées, et créer un "Score Agricole" permettant aux paysans d'accéder au crédit bancaire.</w:t>
      </w:r>
    </w:p>
    <w:p w:rsidR="00815DDB" w:rsidRDefault="00815DDB" w:rsidP="00815DDB">
      <w:pPr>
        <w:pStyle w:val="Titre3"/>
      </w:pPr>
      <w:r>
        <w:rPr>
          <w:rFonts w:ascii="Apple Color Emoji" w:hAnsi="Apple Color Emoji" w:cs="Apple Color Emoji"/>
        </w:rPr>
        <w:t>🌾</w:t>
      </w:r>
      <w:r>
        <w:t xml:space="preserve"> 2. Une Architecture Multi-Filières (Agnostique)</w:t>
      </w:r>
    </w:p>
    <w:p w:rsidR="00815DDB" w:rsidRDefault="00815DDB" w:rsidP="00815DDB">
      <w:pPr>
        <w:pStyle w:val="NormalWeb"/>
      </w:pPr>
      <w:r>
        <w:t xml:space="preserve">Contrairement aux anciens systèmes limités au cacao, Agri-Lien CI est conçu pour gérer dynamiquement </w:t>
      </w:r>
      <w:r>
        <w:rPr>
          <w:b/>
          <w:bCs/>
        </w:rPr>
        <w:t>toutes les cultures</w:t>
      </w:r>
      <w:r>
        <w:t xml:space="preserve"> avec leurs propres unités de mesure :</w:t>
      </w:r>
    </w:p>
    <w:p w:rsidR="00815DDB" w:rsidRDefault="00815DDB" w:rsidP="00815DDB">
      <w:pPr>
        <w:pStyle w:val="NormalWeb"/>
        <w:numPr>
          <w:ilvl w:val="0"/>
          <w:numId w:val="107"/>
        </w:numPr>
      </w:pPr>
      <w:r>
        <w:rPr>
          <w:b/>
          <w:bCs/>
        </w:rPr>
        <w:t>Cacao / Café</w:t>
      </w:r>
      <w:r>
        <w:t xml:space="preserve"> (Sacs, Kg)</w:t>
      </w:r>
    </w:p>
    <w:p w:rsidR="00815DDB" w:rsidRDefault="00815DDB" w:rsidP="00815DDB">
      <w:pPr>
        <w:pStyle w:val="NormalWeb"/>
        <w:numPr>
          <w:ilvl w:val="0"/>
          <w:numId w:val="107"/>
        </w:numPr>
      </w:pPr>
      <w:r>
        <w:rPr>
          <w:b/>
          <w:bCs/>
        </w:rPr>
        <w:t>Hévéa</w:t>
      </w:r>
      <w:r>
        <w:t xml:space="preserve"> (Fonds de tasse, Litres/Tonnes)</w:t>
      </w:r>
    </w:p>
    <w:p w:rsidR="00815DDB" w:rsidRDefault="00815DDB" w:rsidP="00815DDB">
      <w:pPr>
        <w:pStyle w:val="NormalWeb"/>
        <w:numPr>
          <w:ilvl w:val="0"/>
          <w:numId w:val="107"/>
        </w:numPr>
      </w:pPr>
      <w:r>
        <w:rPr>
          <w:b/>
          <w:bCs/>
        </w:rPr>
        <w:t>Anacarde</w:t>
      </w:r>
      <w:r>
        <w:t xml:space="preserve"> (Sacs, Tonnes)</w:t>
      </w:r>
    </w:p>
    <w:p w:rsidR="00815DDB" w:rsidRDefault="00815DDB" w:rsidP="00815DDB">
      <w:pPr>
        <w:pStyle w:val="NormalWeb"/>
        <w:numPr>
          <w:ilvl w:val="0"/>
          <w:numId w:val="107"/>
        </w:numPr>
      </w:pPr>
      <w:r>
        <w:rPr>
          <w:b/>
          <w:bCs/>
        </w:rPr>
        <w:t>Riz &amp; Manioc</w:t>
      </w:r>
    </w:p>
    <w:p w:rsidR="00815DDB" w:rsidRDefault="00815DDB" w:rsidP="00815DDB">
      <w:pPr>
        <w:pStyle w:val="Titre3"/>
      </w:pPr>
      <w:r>
        <w:rPr>
          <w:rFonts w:ascii="Apple Color Emoji" w:hAnsi="Apple Color Emoji" w:cs="Apple Color Emoji"/>
        </w:rPr>
        <w:t>👥</w:t>
      </w:r>
      <w:r>
        <w:t xml:space="preserve"> 3. Les 5 Acteurs du Réseau (Rôles)</w:t>
      </w:r>
    </w:p>
    <w:p w:rsidR="00815DDB" w:rsidRDefault="00815DDB" w:rsidP="00815DDB">
      <w:pPr>
        <w:pStyle w:val="NormalWeb"/>
      </w:pPr>
      <w:r>
        <w:t>Le système est cloisonné en environnements ultra-sécurisés selon le rôle :</w:t>
      </w:r>
    </w:p>
    <w:p w:rsidR="00815DDB" w:rsidRDefault="00815DDB" w:rsidP="00815DDB">
      <w:pPr>
        <w:pStyle w:val="NormalWeb"/>
        <w:numPr>
          <w:ilvl w:val="0"/>
          <w:numId w:val="108"/>
        </w:numPr>
      </w:pPr>
      <w:r>
        <w:rPr>
          <w:b/>
          <w:bCs/>
        </w:rPr>
        <w:t>L'État / Administrateur :</w:t>
      </w:r>
      <w:r>
        <w:t xml:space="preserve"> La tour de contrôle. Il fixe les prix officiels du marché, supervise les volumes nationaux et accède au registre d'audit de sécurité.</w:t>
      </w:r>
    </w:p>
    <w:p w:rsidR="00815DDB" w:rsidRDefault="00815DDB" w:rsidP="00815DDB">
      <w:pPr>
        <w:pStyle w:val="NormalWeb"/>
        <w:numPr>
          <w:ilvl w:val="0"/>
          <w:numId w:val="108"/>
        </w:numPr>
      </w:pPr>
      <w:r>
        <w:rPr>
          <w:b/>
          <w:bCs/>
        </w:rPr>
        <w:t>La Coopérative :</w:t>
      </w:r>
      <w:r>
        <w:t xml:space="preserve"> Le hub local. Elle réceptionne les récoltes, gère ses producteurs, valide les pesées et initie les paiements.</w:t>
      </w:r>
    </w:p>
    <w:p w:rsidR="00815DDB" w:rsidRDefault="00815DDB" w:rsidP="00815DDB">
      <w:pPr>
        <w:pStyle w:val="NormalWeb"/>
        <w:numPr>
          <w:ilvl w:val="0"/>
          <w:numId w:val="108"/>
        </w:numPr>
      </w:pPr>
      <w:r>
        <w:rPr>
          <w:b/>
          <w:bCs/>
        </w:rPr>
        <w:t>Le Producteur :</w:t>
      </w:r>
      <w:r>
        <w:t xml:space="preserve"> Le cœur du système. Il déclare ses parcelles (polygones GPS), ses récoltes, et suit ses revenus et son score agricole.</w:t>
      </w:r>
    </w:p>
    <w:p w:rsidR="00815DDB" w:rsidRDefault="00815DDB" w:rsidP="00815DDB">
      <w:pPr>
        <w:pStyle w:val="NormalWeb"/>
        <w:numPr>
          <w:ilvl w:val="0"/>
          <w:numId w:val="108"/>
        </w:numPr>
      </w:pPr>
      <w:r>
        <w:rPr>
          <w:b/>
          <w:bCs/>
        </w:rPr>
        <w:t>Le Transporteur :</w:t>
      </w:r>
      <w:r>
        <w:t xml:space="preserve"> Le maillon logistique. Il utilise la "Bourse de fret" pour accepter des missions de ramassage géolocalisées entre les champs et les magasins.</w:t>
      </w:r>
    </w:p>
    <w:p w:rsidR="00815DDB" w:rsidRDefault="00815DDB" w:rsidP="00815DDB">
      <w:pPr>
        <w:pStyle w:val="NormalWeb"/>
        <w:numPr>
          <w:ilvl w:val="0"/>
          <w:numId w:val="108"/>
        </w:numPr>
      </w:pPr>
      <w:r>
        <w:rPr>
          <w:b/>
          <w:bCs/>
        </w:rPr>
        <w:t>La Banque (Futur) :</w:t>
      </w:r>
      <w:r>
        <w:t xml:space="preserve"> Le partenaire financier. Elle accède aux scores agricoles pour débloquer des micro-crédits.</w:t>
      </w:r>
    </w:p>
    <w:p w:rsidR="00815DDB" w:rsidRDefault="00815DDB" w:rsidP="00815DDB">
      <w:pPr>
        <w:pStyle w:val="NormalWeb"/>
        <w:ind w:left="720"/>
        <w:rPr>
          <w:b/>
          <w:bCs/>
        </w:rPr>
      </w:pPr>
    </w:p>
    <w:p w:rsidR="00815DDB" w:rsidRDefault="00815DDB" w:rsidP="00815DDB">
      <w:pPr>
        <w:pStyle w:val="NormalWeb"/>
        <w:ind w:left="720"/>
      </w:pPr>
    </w:p>
    <w:p w:rsidR="00815DDB" w:rsidRDefault="00815DDB" w:rsidP="00815DDB">
      <w:pPr>
        <w:pStyle w:val="Titre3"/>
      </w:pPr>
      <w:r>
        <w:rPr>
          <w:rFonts w:ascii="Apple Color Emoji" w:hAnsi="Apple Color Emoji" w:cs="Apple Color Emoji"/>
        </w:rPr>
        <w:t>🚀</w:t>
      </w:r>
      <w:r>
        <w:t xml:space="preserve"> 4. Les Fonctionnalités "Killer Apps"</w:t>
      </w:r>
    </w:p>
    <w:p w:rsidR="00815DDB" w:rsidRDefault="00815DDB" w:rsidP="00815DDB">
      <w:pPr>
        <w:pStyle w:val="NormalWeb"/>
        <w:numPr>
          <w:ilvl w:val="0"/>
          <w:numId w:val="109"/>
        </w:numPr>
      </w:pPr>
      <w:r>
        <w:rPr>
          <w:b/>
          <w:bCs/>
        </w:rPr>
        <w:t>Traçabilité par Lots (</w:t>
      </w:r>
      <w:proofErr w:type="spellStart"/>
      <w:r>
        <w:rPr>
          <w:b/>
          <w:bCs/>
        </w:rPr>
        <w:t>ProductBatch</w:t>
      </w:r>
      <w:proofErr w:type="spellEnd"/>
      <w:r>
        <w:rPr>
          <w:b/>
          <w:bCs/>
        </w:rPr>
        <w:t>) :</w:t>
      </w:r>
      <w:r>
        <w:t xml:space="preserve"> Chaque récolte génère un QR Code unique suivi à chaque étape (</w:t>
      </w:r>
      <w:proofErr w:type="spellStart"/>
      <w:r>
        <w:t>BatchEvent</w:t>
      </w:r>
      <w:proofErr w:type="spellEnd"/>
      <w:r>
        <w:t>) de la chaîne.</w:t>
      </w:r>
    </w:p>
    <w:p w:rsidR="00815DDB" w:rsidRDefault="00815DDB" w:rsidP="00815DDB">
      <w:pPr>
        <w:pStyle w:val="NormalWeb"/>
        <w:numPr>
          <w:ilvl w:val="0"/>
          <w:numId w:val="109"/>
        </w:numPr>
      </w:pPr>
      <w:r>
        <w:rPr>
          <w:b/>
          <w:bCs/>
        </w:rPr>
        <w:t>Bourse de Fret Logistique :</w:t>
      </w:r>
      <w:r>
        <w:t xml:space="preserve"> Un système à la "Uber" permettant d'assigner des camions aux récoltes en attente, optimisant les trajets.</w:t>
      </w:r>
    </w:p>
    <w:p w:rsidR="00815DDB" w:rsidRDefault="00815DDB" w:rsidP="00815DDB">
      <w:pPr>
        <w:pStyle w:val="NormalWeb"/>
        <w:numPr>
          <w:ilvl w:val="0"/>
          <w:numId w:val="109"/>
        </w:numPr>
      </w:pPr>
      <w:r>
        <w:rPr>
          <w:b/>
          <w:bCs/>
        </w:rPr>
        <w:t>Registre d'Audit Immuable :</w:t>
      </w:r>
      <w:r>
        <w:t xml:space="preserve"> Chaque action sensible (changement de prix, assignation, paiement) est historisée pour répondre aux audits de la Banque Mondiale.</w:t>
      </w:r>
    </w:p>
    <w:p w:rsidR="00815DDB" w:rsidRDefault="00815DDB" w:rsidP="00815DDB">
      <w:pPr>
        <w:pStyle w:val="NormalWeb"/>
        <w:numPr>
          <w:ilvl w:val="0"/>
          <w:numId w:val="109"/>
        </w:numPr>
      </w:pPr>
      <w:r>
        <w:rPr>
          <w:b/>
          <w:bCs/>
        </w:rPr>
        <w:t>Tarification Centralisée :</w:t>
      </w:r>
      <w:r>
        <w:t xml:space="preserve"> Les revenus sont calculés automatiquement en fonction des taux officiels en vigueur paramétrés par l'État.</w:t>
      </w:r>
    </w:p>
    <w:p w:rsidR="00815DDB" w:rsidRDefault="00815DDB" w:rsidP="00815DDB">
      <w:pPr>
        <w:pStyle w:val="Titre3"/>
      </w:pPr>
      <w:r>
        <w:rPr>
          <w:rFonts w:ascii="Apple Color Emoji" w:hAnsi="Apple Color Emoji" w:cs="Apple Color Emoji"/>
        </w:rPr>
        <w:t>💻</w:t>
      </w:r>
      <w:r>
        <w:t xml:space="preserve"> 5. La Stack Technologique (Standard International)</w:t>
      </w:r>
    </w:p>
    <w:p w:rsidR="00815DDB" w:rsidRDefault="00815DDB" w:rsidP="00815DDB">
      <w:pPr>
        <w:pStyle w:val="NormalWeb"/>
        <w:numPr>
          <w:ilvl w:val="0"/>
          <w:numId w:val="110"/>
        </w:numPr>
      </w:pPr>
      <w:r>
        <w:rPr>
          <w:b/>
          <w:bCs/>
        </w:rPr>
        <w:t>Frontend / Backend :</w:t>
      </w:r>
      <w:r>
        <w:t xml:space="preserve"> Next.js 14 (App Router) avec </w:t>
      </w:r>
      <w:proofErr w:type="spellStart"/>
      <w:r>
        <w:t>React</w:t>
      </w:r>
      <w:proofErr w:type="spellEnd"/>
      <w:r>
        <w:t xml:space="preserve"> et Server Actions (Architecture "</w:t>
      </w:r>
      <w:proofErr w:type="spellStart"/>
      <w:r>
        <w:t>Mega</w:t>
      </w:r>
      <w:proofErr w:type="spellEnd"/>
      <w:r>
        <w:t>-DRY").</w:t>
      </w:r>
    </w:p>
    <w:p w:rsidR="00815DDB" w:rsidRDefault="00815DDB" w:rsidP="00815DDB">
      <w:pPr>
        <w:pStyle w:val="NormalWeb"/>
        <w:numPr>
          <w:ilvl w:val="0"/>
          <w:numId w:val="110"/>
        </w:numPr>
      </w:pPr>
      <w:r>
        <w:rPr>
          <w:b/>
          <w:bCs/>
        </w:rPr>
        <w:t>Base de données :</w:t>
      </w:r>
      <w:r>
        <w:t xml:space="preserve"> PostgreSQL propulsé par Prisma ORM.</w:t>
      </w:r>
    </w:p>
    <w:p w:rsidR="00815DDB" w:rsidRDefault="00815DDB" w:rsidP="00815DDB">
      <w:pPr>
        <w:pStyle w:val="NormalWeb"/>
        <w:numPr>
          <w:ilvl w:val="0"/>
          <w:numId w:val="110"/>
        </w:numPr>
      </w:pPr>
      <w:r>
        <w:rPr>
          <w:b/>
          <w:bCs/>
        </w:rPr>
        <w:t>Géolocalisation :</w:t>
      </w:r>
      <w:r>
        <w:t xml:space="preserve"> Extension </w:t>
      </w:r>
      <w:proofErr w:type="spellStart"/>
      <w:r>
        <w:t>PostGIS</w:t>
      </w:r>
      <w:proofErr w:type="spellEnd"/>
      <w:r>
        <w:t xml:space="preserve"> native pour le traitement des coordonnées GPS et des polygones de parcelles.</w:t>
      </w:r>
    </w:p>
    <w:p w:rsidR="00815DDB" w:rsidRDefault="00815DDB" w:rsidP="00815DDB">
      <w:pPr>
        <w:pStyle w:val="NormalWeb"/>
        <w:numPr>
          <w:ilvl w:val="0"/>
          <w:numId w:val="110"/>
        </w:numPr>
      </w:pPr>
      <w:r>
        <w:rPr>
          <w:b/>
          <w:bCs/>
        </w:rPr>
        <w:t>Sécurité :</w:t>
      </w:r>
      <w:r>
        <w:t xml:space="preserve"> </w:t>
      </w:r>
      <w:proofErr w:type="spellStart"/>
      <w:r>
        <w:t>NextAuth</w:t>
      </w:r>
      <w:proofErr w:type="spellEnd"/>
      <w:r>
        <w:t xml:space="preserve"> pour la gestion des sessions (OTP), chiffrement AES-256 pour les données sensibles (Numéros de CNI).</w:t>
      </w:r>
    </w:p>
    <w:p w:rsidR="00815DDB" w:rsidRDefault="00815DDB" w:rsidP="00815DDB">
      <w:pPr>
        <w:pStyle w:val="NormalWeb"/>
        <w:numPr>
          <w:ilvl w:val="0"/>
          <w:numId w:val="110"/>
        </w:numPr>
      </w:pPr>
      <w:r>
        <w:rPr>
          <w:b/>
          <w:bCs/>
        </w:rPr>
        <w:t>Interface :</w:t>
      </w:r>
      <w:r>
        <w:t xml:space="preserve"> </w:t>
      </w:r>
      <w:proofErr w:type="spellStart"/>
      <w:r>
        <w:t>Tailwind</w:t>
      </w:r>
      <w:proofErr w:type="spellEnd"/>
      <w:r>
        <w:t xml:space="preserve"> CSS &amp; Lucide </w:t>
      </w:r>
      <w:proofErr w:type="spellStart"/>
      <w:r>
        <w:t>Icons</w:t>
      </w:r>
      <w:proofErr w:type="spellEnd"/>
      <w:r>
        <w:t xml:space="preserve"> pour un design épuré, responsive et professionnel.</w:t>
      </w:r>
    </w:p>
    <w:p w:rsidR="00815DDB" w:rsidRDefault="00C62F78" w:rsidP="00815DDB">
      <w:r>
        <w:rPr>
          <w:noProof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815DDB" w:rsidRDefault="00815DDB" w:rsidP="00815DDB">
      <w:pPr>
        <w:pStyle w:val="NormalWeb"/>
      </w:pPr>
      <w:r>
        <w:rPr>
          <w:b/>
          <w:bCs/>
        </w:rPr>
        <w:t>En résumé :</w:t>
      </w:r>
      <w:r>
        <w:t xml:space="preserve"> Agri-Lien CI n'est pas juste une application, c'est une infrastructure numérique d'État prête pour les exigences mondiales de 2025.</w:t>
      </w:r>
    </w:p>
    <w:p w:rsidR="00815DDB" w:rsidRPr="005E1F7A" w:rsidRDefault="00815DDB" w:rsidP="00D43F32">
      <w:pPr>
        <w:pStyle w:val="NormalWeb"/>
        <w:rPr>
          <w:b/>
          <w:bCs/>
          <w:color w:val="FF0000"/>
          <w:sz w:val="17"/>
          <w:szCs w:val="17"/>
        </w:rPr>
      </w:pPr>
    </w:p>
    <w:sectPr w:rsidR="00815DDB" w:rsidRPr="005E1F7A" w:rsidSect="005B34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2F78" w:rsidRDefault="00C62F78" w:rsidP="00D46ED1">
      <w:r>
        <w:separator/>
      </w:r>
    </w:p>
  </w:endnote>
  <w:endnote w:type="continuationSeparator" w:id="0">
    <w:p w:rsidR="00C62F78" w:rsidRDefault="00C62F78" w:rsidP="00D4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sz w:val="13"/>
        <w:szCs w:val="13"/>
      </w:rPr>
      <w:t>MENTIONS LÉGALES ET PROTECTION DES DONNÉES</w:t>
    </w:r>
  </w:p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b w:val="0"/>
        <w:bCs w:val="0"/>
        <w:sz w:val="13"/>
        <w:szCs w:val="13"/>
      </w:rPr>
      <w:t>WebappCi SARL Siège :</w:t>
    </w:r>
    <w:r w:rsidRPr="00BD58F7">
      <w:rPr>
        <w:sz w:val="13"/>
        <w:szCs w:val="13"/>
      </w:rPr>
      <w:t xml:space="preserve"> Abidjan, Côte d'Ivoire 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Propriété Intellectuelle :</w:t>
    </w:r>
    <w:r w:rsidRPr="00BD58F7">
      <w:rPr>
        <w:sz w:val="13"/>
        <w:szCs w:val="13"/>
      </w:rPr>
      <w:t xml:space="preserve"> L’ensemble des contenus, codes sources et logos des plateforme sont la propriété exclusive de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>. Toute reproduction ou exploitation sans autorisation est strictement interdite.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Confidentialité :</w:t>
    </w:r>
    <w:r w:rsidRPr="00BD58F7">
      <w:rPr>
        <w:sz w:val="13"/>
        <w:szCs w:val="13"/>
      </w:rPr>
      <w:t xml:space="preserve"> Les données collectées sont traitées conformément aux normes de protection des données à caractère personnel.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 xml:space="preserve"> garantit la sécurité de vos informations,</w:t>
    </w:r>
    <w:r w:rsidR="00507A09" w:rsidRPr="00507A09">
      <w:t xml:space="preserve"> </w:t>
    </w:r>
    <w:r w:rsidR="00507A09" w:rsidRPr="00507A09">
      <w:rPr>
        <w:sz w:val="13"/>
        <w:szCs w:val="13"/>
      </w:rPr>
      <w:t>Hébergées sur une infrastructure Cloud sécurisée conforme aux standards internationaux</w:t>
    </w:r>
    <w:r w:rsidRPr="00507A09">
      <w:rPr>
        <w:sz w:val="11"/>
        <w:szCs w:val="11"/>
      </w:rPr>
      <w:t>.</w:t>
    </w:r>
    <w:r w:rsidRPr="00BD58F7">
      <w:rPr>
        <w:sz w:val="13"/>
        <w:szCs w:val="13"/>
      </w:rPr>
      <w:t xml:space="preserve"> Vous disposez d'un droit d'accès et de suppression via : </w:t>
    </w:r>
    <w:hyperlink r:id="rId1" w:history="1">
      <w:r w:rsidRPr="00BD58F7">
        <w:rPr>
          <w:rStyle w:val="Lienhypertexte"/>
          <w:b/>
          <w:bCs/>
          <w:sz w:val="13"/>
          <w:szCs w:val="13"/>
        </w:rPr>
        <w:t>contact@webappci.com</w:t>
      </w:r>
    </w:hyperlink>
    <w:r w:rsidRPr="00BD58F7">
      <w:rPr>
        <w:sz w:val="13"/>
        <w:szCs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2F78" w:rsidRDefault="00C62F78" w:rsidP="00D46ED1">
      <w:r>
        <w:separator/>
      </w:r>
    </w:p>
  </w:footnote>
  <w:footnote w:type="continuationSeparator" w:id="0">
    <w:p w:rsidR="00C62F78" w:rsidRDefault="00C62F78" w:rsidP="00D46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ED1" w:rsidRDefault="00D46ED1">
    <w:pPr>
      <w:pStyle w:val="En-tte"/>
    </w:pPr>
    <w:r>
      <w:rPr>
        <w:noProof/>
      </w:rPr>
      <w:drawing>
        <wp:inline distT="0" distB="0" distL="0" distR="0">
          <wp:extent cx="833342" cy="540328"/>
          <wp:effectExtent l="0" t="0" r="0" b="0"/>
          <wp:docPr id="743408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4087" name="Image 7434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15" cy="548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WebappCi</w:t>
    </w:r>
    <w:r>
      <w:ptab w:relativeTo="margin" w:alignment="center" w:leader="none"/>
    </w:r>
    <w:r>
      <w:t xml:space="preserve">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A2"/>
    <w:multiLevelType w:val="multilevel"/>
    <w:tmpl w:val="09E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4B9"/>
    <w:multiLevelType w:val="multilevel"/>
    <w:tmpl w:val="AC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402A"/>
    <w:multiLevelType w:val="hybridMultilevel"/>
    <w:tmpl w:val="7D54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4F6B"/>
    <w:multiLevelType w:val="multilevel"/>
    <w:tmpl w:val="EB7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76EA"/>
    <w:multiLevelType w:val="multilevel"/>
    <w:tmpl w:val="5D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E2691"/>
    <w:multiLevelType w:val="multilevel"/>
    <w:tmpl w:val="665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F17FE"/>
    <w:multiLevelType w:val="multilevel"/>
    <w:tmpl w:val="606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41FF2"/>
    <w:multiLevelType w:val="multilevel"/>
    <w:tmpl w:val="6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608D3"/>
    <w:multiLevelType w:val="multilevel"/>
    <w:tmpl w:val="95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F3FBD"/>
    <w:multiLevelType w:val="multilevel"/>
    <w:tmpl w:val="EB1A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2A2596"/>
    <w:multiLevelType w:val="multilevel"/>
    <w:tmpl w:val="4BD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D1EA6"/>
    <w:multiLevelType w:val="multilevel"/>
    <w:tmpl w:val="E6C600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166BB"/>
    <w:multiLevelType w:val="multilevel"/>
    <w:tmpl w:val="BC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576C6"/>
    <w:multiLevelType w:val="multilevel"/>
    <w:tmpl w:val="C6D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E411A"/>
    <w:multiLevelType w:val="multilevel"/>
    <w:tmpl w:val="82B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3643E"/>
    <w:multiLevelType w:val="multilevel"/>
    <w:tmpl w:val="D5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E5BA4"/>
    <w:multiLevelType w:val="multilevel"/>
    <w:tmpl w:val="E09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7160B"/>
    <w:multiLevelType w:val="multilevel"/>
    <w:tmpl w:val="BA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5F3A44"/>
    <w:multiLevelType w:val="multilevel"/>
    <w:tmpl w:val="E208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E247C"/>
    <w:multiLevelType w:val="hybridMultilevel"/>
    <w:tmpl w:val="BFBE9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210282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73FC8"/>
    <w:multiLevelType w:val="multilevel"/>
    <w:tmpl w:val="538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80E44"/>
    <w:multiLevelType w:val="multilevel"/>
    <w:tmpl w:val="07D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8B3F27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0316D"/>
    <w:multiLevelType w:val="multilevel"/>
    <w:tmpl w:val="DFD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C17DE"/>
    <w:multiLevelType w:val="multilevel"/>
    <w:tmpl w:val="CD6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152D4A"/>
    <w:multiLevelType w:val="multilevel"/>
    <w:tmpl w:val="7C2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8579CC"/>
    <w:multiLevelType w:val="multilevel"/>
    <w:tmpl w:val="C8F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F8110B"/>
    <w:multiLevelType w:val="multilevel"/>
    <w:tmpl w:val="165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37CFE"/>
    <w:multiLevelType w:val="multilevel"/>
    <w:tmpl w:val="FF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065D9C"/>
    <w:multiLevelType w:val="multilevel"/>
    <w:tmpl w:val="E5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E96810"/>
    <w:multiLevelType w:val="multilevel"/>
    <w:tmpl w:val="E72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0313C5"/>
    <w:multiLevelType w:val="multilevel"/>
    <w:tmpl w:val="48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893B24"/>
    <w:multiLevelType w:val="multilevel"/>
    <w:tmpl w:val="1C72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793C7F"/>
    <w:multiLevelType w:val="multilevel"/>
    <w:tmpl w:val="1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C56991"/>
    <w:multiLevelType w:val="multilevel"/>
    <w:tmpl w:val="720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6C7A9B"/>
    <w:multiLevelType w:val="multilevel"/>
    <w:tmpl w:val="9FB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28748C"/>
    <w:multiLevelType w:val="multilevel"/>
    <w:tmpl w:val="D98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C5576A"/>
    <w:multiLevelType w:val="multilevel"/>
    <w:tmpl w:val="83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5E7D50"/>
    <w:multiLevelType w:val="multilevel"/>
    <w:tmpl w:val="8E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B94556"/>
    <w:multiLevelType w:val="multilevel"/>
    <w:tmpl w:val="667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551C77"/>
    <w:multiLevelType w:val="multilevel"/>
    <w:tmpl w:val="54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6E3F8F"/>
    <w:multiLevelType w:val="multilevel"/>
    <w:tmpl w:val="1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994363"/>
    <w:multiLevelType w:val="multilevel"/>
    <w:tmpl w:val="D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AB5376"/>
    <w:multiLevelType w:val="multilevel"/>
    <w:tmpl w:val="581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9D3180"/>
    <w:multiLevelType w:val="multilevel"/>
    <w:tmpl w:val="7A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D45C19"/>
    <w:multiLevelType w:val="multilevel"/>
    <w:tmpl w:val="DB5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4D106B"/>
    <w:multiLevelType w:val="multilevel"/>
    <w:tmpl w:val="23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6E749E"/>
    <w:multiLevelType w:val="multilevel"/>
    <w:tmpl w:val="3AE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685DE3"/>
    <w:multiLevelType w:val="multilevel"/>
    <w:tmpl w:val="42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767611"/>
    <w:multiLevelType w:val="multilevel"/>
    <w:tmpl w:val="639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7E6DF2"/>
    <w:multiLevelType w:val="multilevel"/>
    <w:tmpl w:val="6FC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C35E85"/>
    <w:multiLevelType w:val="multilevel"/>
    <w:tmpl w:val="99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B662D7"/>
    <w:multiLevelType w:val="multilevel"/>
    <w:tmpl w:val="4D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5947E1"/>
    <w:multiLevelType w:val="multilevel"/>
    <w:tmpl w:val="A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7E620C"/>
    <w:multiLevelType w:val="multilevel"/>
    <w:tmpl w:val="5D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950187"/>
    <w:multiLevelType w:val="multilevel"/>
    <w:tmpl w:val="687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EF0506"/>
    <w:multiLevelType w:val="multilevel"/>
    <w:tmpl w:val="C05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0D7CC2"/>
    <w:multiLevelType w:val="multilevel"/>
    <w:tmpl w:val="F3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4441D3"/>
    <w:multiLevelType w:val="multilevel"/>
    <w:tmpl w:val="F77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8F0D2C"/>
    <w:multiLevelType w:val="multilevel"/>
    <w:tmpl w:val="F3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2D4563"/>
    <w:multiLevelType w:val="multilevel"/>
    <w:tmpl w:val="451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AB7CEE"/>
    <w:multiLevelType w:val="multilevel"/>
    <w:tmpl w:val="38E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8C7A6A"/>
    <w:multiLevelType w:val="multilevel"/>
    <w:tmpl w:val="F08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372D5B"/>
    <w:multiLevelType w:val="multilevel"/>
    <w:tmpl w:val="51D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805947"/>
    <w:multiLevelType w:val="multilevel"/>
    <w:tmpl w:val="90D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CD5040"/>
    <w:multiLevelType w:val="multilevel"/>
    <w:tmpl w:val="EE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60756A"/>
    <w:multiLevelType w:val="multilevel"/>
    <w:tmpl w:val="7D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935D4F"/>
    <w:multiLevelType w:val="multilevel"/>
    <w:tmpl w:val="D26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5F7107"/>
    <w:multiLevelType w:val="multilevel"/>
    <w:tmpl w:val="E85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FB53E7"/>
    <w:multiLevelType w:val="multilevel"/>
    <w:tmpl w:val="3C5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791BC7"/>
    <w:multiLevelType w:val="multilevel"/>
    <w:tmpl w:val="AA0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713AD4"/>
    <w:multiLevelType w:val="multilevel"/>
    <w:tmpl w:val="22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A6281A"/>
    <w:multiLevelType w:val="multilevel"/>
    <w:tmpl w:val="2D0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FE7985"/>
    <w:multiLevelType w:val="multilevel"/>
    <w:tmpl w:val="8246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19E6383"/>
    <w:multiLevelType w:val="multilevel"/>
    <w:tmpl w:val="DC9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5A1809"/>
    <w:multiLevelType w:val="multilevel"/>
    <w:tmpl w:val="941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C774E8"/>
    <w:multiLevelType w:val="multilevel"/>
    <w:tmpl w:val="7F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CD48A1"/>
    <w:multiLevelType w:val="multilevel"/>
    <w:tmpl w:val="F9B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1A3496"/>
    <w:multiLevelType w:val="multilevel"/>
    <w:tmpl w:val="1B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284B65"/>
    <w:multiLevelType w:val="multilevel"/>
    <w:tmpl w:val="7190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8B973EA"/>
    <w:multiLevelType w:val="multilevel"/>
    <w:tmpl w:val="5E7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182F4B"/>
    <w:multiLevelType w:val="multilevel"/>
    <w:tmpl w:val="197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0F45A3"/>
    <w:multiLevelType w:val="multilevel"/>
    <w:tmpl w:val="813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A84721"/>
    <w:multiLevelType w:val="multilevel"/>
    <w:tmpl w:val="F52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D566FD"/>
    <w:multiLevelType w:val="multilevel"/>
    <w:tmpl w:val="8B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324DF7"/>
    <w:multiLevelType w:val="multilevel"/>
    <w:tmpl w:val="78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2F61D8"/>
    <w:multiLevelType w:val="multilevel"/>
    <w:tmpl w:val="C4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E123E2"/>
    <w:multiLevelType w:val="multilevel"/>
    <w:tmpl w:val="B70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6A1D5C"/>
    <w:multiLevelType w:val="multilevel"/>
    <w:tmpl w:val="ED5A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39D3A2B"/>
    <w:multiLevelType w:val="multilevel"/>
    <w:tmpl w:val="A5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3260F2"/>
    <w:multiLevelType w:val="multilevel"/>
    <w:tmpl w:val="DBB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74A419C"/>
    <w:multiLevelType w:val="multilevel"/>
    <w:tmpl w:val="7C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3A27B1"/>
    <w:multiLevelType w:val="multilevel"/>
    <w:tmpl w:val="D84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FD57D0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2117FD"/>
    <w:multiLevelType w:val="multilevel"/>
    <w:tmpl w:val="10A2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7D64E5"/>
    <w:multiLevelType w:val="multilevel"/>
    <w:tmpl w:val="F05EF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BE20485"/>
    <w:multiLevelType w:val="multilevel"/>
    <w:tmpl w:val="00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0E253D"/>
    <w:multiLevelType w:val="multilevel"/>
    <w:tmpl w:val="7EF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9848B7"/>
    <w:multiLevelType w:val="multilevel"/>
    <w:tmpl w:val="907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6952F9"/>
    <w:multiLevelType w:val="multilevel"/>
    <w:tmpl w:val="AF6A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3D2268"/>
    <w:multiLevelType w:val="multilevel"/>
    <w:tmpl w:val="363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6456E5"/>
    <w:multiLevelType w:val="hybridMultilevel"/>
    <w:tmpl w:val="B1A0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294709C"/>
    <w:multiLevelType w:val="multilevel"/>
    <w:tmpl w:val="BC66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39B5AA8"/>
    <w:multiLevelType w:val="multilevel"/>
    <w:tmpl w:val="563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1A02F7"/>
    <w:multiLevelType w:val="multilevel"/>
    <w:tmpl w:val="F01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3D5B3E"/>
    <w:multiLevelType w:val="multilevel"/>
    <w:tmpl w:val="608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BE734D"/>
    <w:multiLevelType w:val="multilevel"/>
    <w:tmpl w:val="3352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E123FB3"/>
    <w:multiLevelType w:val="multilevel"/>
    <w:tmpl w:val="FB0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8C60F0"/>
    <w:multiLevelType w:val="hybridMultilevel"/>
    <w:tmpl w:val="227EC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91051">
    <w:abstractNumId w:val="40"/>
  </w:num>
  <w:num w:numId="2" w16cid:durableId="354844565">
    <w:abstractNumId w:val="52"/>
  </w:num>
  <w:num w:numId="3" w16cid:durableId="2096709498">
    <w:abstractNumId w:val="67"/>
  </w:num>
  <w:num w:numId="4" w16cid:durableId="682056414">
    <w:abstractNumId w:val="83"/>
  </w:num>
  <w:num w:numId="5" w16cid:durableId="705525426">
    <w:abstractNumId w:val="15"/>
  </w:num>
  <w:num w:numId="6" w16cid:durableId="296959695">
    <w:abstractNumId w:val="99"/>
  </w:num>
  <w:num w:numId="7" w16cid:durableId="295111886">
    <w:abstractNumId w:val="64"/>
  </w:num>
  <w:num w:numId="8" w16cid:durableId="263074539">
    <w:abstractNumId w:val="86"/>
  </w:num>
  <w:num w:numId="9" w16cid:durableId="411857923">
    <w:abstractNumId w:val="32"/>
  </w:num>
  <w:num w:numId="10" w16cid:durableId="720057368">
    <w:abstractNumId w:val="97"/>
  </w:num>
  <w:num w:numId="11" w16cid:durableId="110636397">
    <w:abstractNumId w:val="66"/>
  </w:num>
  <w:num w:numId="12" w16cid:durableId="940457809">
    <w:abstractNumId w:val="106"/>
  </w:num>
  <w:num w:numId="13" w16cid:durableId="282882562">
    <w:abstractNumId w:val="47"/>
  </w:num>
  <w:num w:numId="14" w16cid:durableId="75640936">
    <w:abstractNumId w:val="14"/>
  </w:num>
  <w:num w:numId="15" w16cid:durableId="1226600228">
    <w:abstractNumId w:val="48"/>
  </w:num>
  <w:num w:numId="16" w16cid:durableId="1011837504">
    <w:abstractNumId w:val="41"/>
  </w:num>
  <w:num w:numId="17" w16cid:durableId="1330019536">
    <w:abstractNumId w:val="42"/>
  </w:num>
  <w:num w:numId="18" w16cid:durableId="669069144">
    <w:abstractNumId w:val="35"/>
  </w:num>
  <w:num w:numId="19" w16cid:durableId="1492597588">
    <w:abstractNumId w:val="28"/>
  </w:num>
  <w:num w:numId="20" w16cid:durableId="8266382">
    <w:abstractNumId w:val="59"/>
  </w:num>
  <w:num w:numId="21" w16cid:durableId="1354381486">
    <w:abstractNumId w:val="58"/>
  </w:num>
  <w:num w:numId="22" w16cid:durableId="1777824277">
    <w:abstractNumId w:val="26"/>
  </w:num>
  <w:num w:numId="23" w16cid:durableId="18433711">
    <w:abstractNumId w:val="44"/>
  </w:num>
  <w:num w:numId="24" w16cid:durableId="1918398609">
    <w:abstractNumId w:val="45"/>
  </w:num>
  <w:num w:numId="25" w16cid:durableId="380711340">
    <w:abstractNumId w:val="3"/>
  </w:num>
  <w:num w:numId="26" w16cid:durableId="1067455512">
    <w:abstractNumId w:val="55"/>
  </w:num>
  <w:num w:numId="27" w16cid:durableId="1926260177">
    <w:abstractNumId w:val="37"/>
  </w:num>
  <w:num w:numId="28" w16cid:durableId="1316029599">
    <w:abstractNumId w:val="76"/>
  </w:num>
  <w:num w:numId="29" w16cid:durableId="647436364">
    <w:abstractNumId w:val="92"/>
  </w:num>
  <w:num w:numId="30" w16cid:durableId="221714550">
    <w:abstractNumId w:val="56"/>
  </w:num>
  <w:num w:numId="31" w16cid:durableId="1874076909">
    <w:abstractNumId w:val="104"/>
  </w:num>
  <w:num w:numId="32" w16cid:durableId="1651520219">
    <w:abstractNumId w:val="84"/>
  </w:num>
  <w:num w:numId="33" w16cid:durableId="842087485">
    <w:abstractNumId w:val="43"/>
  </w:num>
  <w:num w:numId="34" w16cid:durableId="1318223702">
    <w:abstractNumId w:val="36"/>
  </w:num>
  <w:num w:numId="35" w16cid:durableId="771437284">
    <w:abstractNumId w:val="93"/>
  </w:num>
  <w:num w:numId="36" w16cid:durableId="320080012">
    <w:abstractNumId w:val="8"/>
  </w:num>
  <w:num w:numId="37" w16cid:durableId="1850947311">
    <w:abstractNumId w:val="17"/>
  </w:num>
  <w:num w:numId="38" w16cid:durableId="1194029458">
    <w:abstractNumId w:val="31"/>
  </w:num>
  <w:num w:numId="39" w16cid:durableId="88085928">
    <w:abstractNumId w:val="49"/>
  </w:num>
  <w:num w:numId="40" w16cid:durableId="845484941">
    <w:abstractNumId w:val="13"/>
  </w:num>
  <w:num w:numId="41" w16cid:durableId="723794802">
    <w:abstractNumId w:val="70"/>
  </w:num>
  <w:num w:numId="42" w16cid:durableId="2080202496">
    <w:abstractNumId w:val="60"/>
  </w:num>
  <w:num w:numId="43" w16cid:durableId="1680961223">
    <w:abstractNumId w:val="57"/>
  </w:num>
  <w:num w:numId="44" w16cid:durableId="1523084603">
    <w:abstractNumId w:val="24"/>
  </w:num>
  <w:num w:numId="45" w16cid:durableId="1529635680">
    <w:abstractNumId w:val="63"/>
  </w:num>
  <w:num w:numId="46" w16cid:durableId="1989629483">
    <w:abstractNumId w:val="22"/>
  </w:num>
  <w:num w:numId="47" w16cid:durableId="659624005">
    <w:abstractNumId w:val="85"/>
  </w:num>
  <w:num w:numId="48" w16cid:durableId="1550411165">
    <w:abstractNumId w:val="91"/>
  </w:num>
  <w:num w:numId="49" w16cid:durableId="1912353195">
    <w:abstractNumId w:val="38"/>
  </w:num>
  <w:num w:numId="50" w16cid:durableId="370544849">
    <w:abstractNumId w:val="53"/>
  </w:num>
  <w:num w:numId="51" w16cid:durableId="794369200">
    <w:abstractNumId w:val="12"/>
  </w:num>
  <w:num w:numId="52" w16cid:durableId="1931427691">
    <w:abstractNumId w:val="78"/>
  </w:num>
  <w:num w:numId="53" w16cid:durableId="1878421597">
    <w:abstractNumId w:val="5"/>
  </w:num>
  <w:num w:numId="54" w16cid:durableId="287396190">
    <w:abstractNumId w:val="87"/>
  </w:num>
  <w:num w:numId="55" w16cid:durableId="296839468">
    <w:abstractNumId w:val="69"/>
  </w:num>
  <w:num w:numId="56" w16cid:durableId="631130341">
    <w:abstractNumId w:val="10"/>
  </w:num>
  <w:num w:numId="57" w16cid:durableId="1962494058">
    <w:abstractNumId w:val="82"/>
  </w:num>
  <w:num w:numId="58" w16cid:durableId="2100637587">
    <w:abstractNumId w:val="73"/>
  </w:num>
  <w:num w:numId="59" w16cid:durableId="951978857">
    <w:abstractNumId w:val="88"/>
  </w:num>
  <w:num w:numId="60" w16cid:durableId="1588491778">
    <w:abstractNumId w:val="90"/>
  </w:num>
  <w:num w:numId="61" w16cid:durableId="1762067751">
    <w:abstractNumId w:val="79"/>
  </w:num>
  <w:num w:numId="62" w16cid:durableId="2061784558">
    <w:abstractNumId w:val="98"/>
  </w:num>
  <w:num w:numId="63" w16cid:durableId="1557086043">
    <w:abstractNumId w:val="30"/>
  </w:num>
  <w:num w:numId="64" w16cid:durableId="940455117">
    <w:abstractNumId w:val="62"/>
  </w:num>
  <w:num w:numId="65" w16cid:durableId="1182013607">
    <w:abstractNumId w:val="68"/>
  </w:num>
  <w:num w:numId="66" w16cid:durableId="582566972">
    <w:abstractNumId w:val="1"/>
  </w:num>
  <w:num w:numId="67" w16cid:durableId="2138062354">
    <w:abstractNumId w:val="105"/>
  </w:num>
  <w:num w:numId="68" w16cid:durableId="1757439335">
    <w:abstractNumId w:val="7"/>
  </w:num>
  <w:num w:numId="69" w16cid:durableId="1128084596">
    <w:abstractNumId w:val="108"/>
  </w:num>
  <w:num w:numId="70" w16cid:durableId="1816141410">
    <w:abstractNumId w:val="4"/>
  </w:num>
  <w:num w:numId="71" w16cid:durableId="1918705893">
    <w:abstractNumId w:val="81"/>
  </w:num>
  <w:num w:numId="72" w16cid:durableId="1110468001">
    <w:abstractNumId w:val="39"/>
  </w:num>
  <w:num w:numId="73" w16cid:durableId="523251443">
    <w:abstractNumId w:val="27"/>
  </w:num>
  <w:num w:numId="74" w16cid:durableId="216089966">
    <w:abstractNumId w:val="0"/>
  </w:num>
  <w:num w:numId="75" w16cid:durableId="900289155">
    <w:abstractNumId w:val="54"/>
  </w:num>
  <w:num w:numId="76" w16cid:durableId="518009544">
    <w:abstractNumId w:val="50"/>
  </w:num>
  <w:num w:numId="77" w16cid:durableId="210582929">
    <w:abstractNumId w:val="16"/>
  </w:num>
  <w:num w:numId="78" w16cid:durableId="678238721">
    <w:abstractNumId w:val="25"/>
  </w:num>
  <w:num w:numId="79" w16cid:durableId="496969126">
    <w:abstractNumId w:val="61"/>
  </w:num>
  <w:num w:numId="80" w16cid:durableId="1537087053">
    <w:abstractNumId w:val="21"/>
  </w:num>
  <w:num w:numId="81" w16cid:durableId="774405821">
    <w:abstractNumId w:val="11"/>
  </w:num>
  <w:num w:numId="82" w16cid:durableId="668676132">
    <w:abstractNumId w:val="109"/>
  </w:num>
  <w:num w:numId="83" w16cid:durableId="741177670">
    <w:abstractNumId w:val="77"/>
  </w:num>
  <w:num w:numId="84" w16cid:durableId="2173900">
    <w:abstractNumId w:val="72"/>
  </w:num>
  <w:num w:numId="85" w16cid:durableId="1801613021">
    <w:abstractNumId w:val="51"/>
  </w:num>
  <w:num w:numId="86" w16cid:durableId="1972665583">
    <w:abstractNumId w:val="20"/>
  </w:num>
  <w:num w:numId="87" w16cid:durableId="506285807">
    <w:abstractNumId w:val="94"/>
  </w:num>
  <w:num w:numId="88" w16cid:durableId="1999645503">
    <w:abstractNumId w:val="23"/>
  </w:num>
  <w:num w:numId="89" w16cid:durableId="1485126483">
    <w:abstractNumId w:val="103"/>
  </w:num>
  <w:num w:numId="90" w16cid:durableId="870453397">
    <w:abstractNumId w:val="29"/>
  </w:num>
  <w:num w:numId="91" w16cid:durableId="947272958">
    <w:abstractNumId w:val="65"/>
  </w:num>
  <w:num w:numId="92" w16cid:durableId="168106420">
    <w:abstractNumId w:val="96"/>
  </w:num>
  <w:num w:numId="93" w16cid:durableId="1493177180">
    <w:abstractNumId w:val="34"/>
  </w:num>
  <w:num w:numId="94" w16cid:durableId="295917326">
    <w:abstractNumId w:val="2"/>
  </w:num>
  <w:num w:numId="95" w16cid:durableId="599333662">
    <w:abstractNumId w:val="102"/>
  </w:num>
  <w:num w:numId="96" w16cid:durableId="1182747149">
    <w:abstractNumId w:val="19"/>
  </w:num>
  <w:num w:numId="97" w16cid:durableId="148064229">
    <w:abstractNumId w:val="107"/>
  </w:num>
  <w:num w:numId="98" w16cid:durableId="273095174">
    <w:abstractNumId w:val="74"/>
  </w:num>
  <w:num w:numId="99" w16cid:durableId="1148978339">
    <w:abstractNumId w:val="6"/>
  </w:num>
  <w:num w:numId="100" w16cid:durableId="1313869406">
    <w:abstractNumId w:val="80"/>
  </w:num>
  <w:num w:numId="101" w16cid:durableId="861548468">
    <w:abstractNumId w:val="101"/>
  </w:num>
  <w:num w:numId="102" w16cid:durableId="254871023">
    <w:abstractNumId w:val="71"/>
  </w:num>
  <w:num w:numId="103" w16cid:durableId="194924147">
    <w:abstractNumId w:val="33"/>
  </w:num>
  <w:num w:numId="104" w16cid:durableId="253052427">
    <w:abstractNumId w:val="9"/>
  </w:num>
  <w:num w:numId="105" w16cid:durableId="1371756920">
    <w:abstractNumId w:val="89"/>
  </w:num>
  <w:num w:numId="106" w16cid:durableId="1759404596">
    <w:abstractNumId w:val="95"/>
  </w:num>
  <w:num w:numId="107" w16cid:durableId="1645693278">
    <w:abstractNumId w:val="46"/>
  </w:num>
  <w:num w:numId="108" w16cid:durableId="11734826">
    <w:abstractNumId w:val="75"/>
  </w:num>
  <w:num w:numId="109" w16cid:durableId="1095129137">
    <w:abstractNumId w:val="100"/>
  </w:num>
  <w:num w:numId="110" w16cid:durableId="5626394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1"/>
    <w:rsid w:val="00004BF4"/>
    <w:rsid w:val="000B4C4C"/>
    <w:rsid w:val="001412F8"/>
    <w:rsid w:val="0017368A"/>
    <w:rsid w:val="001A0165"/>
    <w:rsid w:val="001F606C"/>
    <w:rsid w:val="0026032B"/>
    <w:rsid w:val="00394F7D"/>
    <w:rsid w:val="00407D39"/>
    <w:rsid w:val="00421102"/>
    <w:rsid w:val="00422382"/>
    <w:rsid w:val="004B6411"/>
    <w:rsid w:val="00507A09"/>
    <w:rsid w:val="00556C4E"/>
    <w:rsid w:val="005B3423"/>
    <w:rsid w:val="005E1F7A"/>
    <w:rsid w:val="005F2E99"/>
    <w:rsid w:val="00670928"/>
    <w:rsid w:val="006C63F5"/>
    <w:rsid w:val="006D16B5"/>
    <w:rsid w:val="0077022E"/>
    <w:rsid w:val="007C3D05"/>
    <w:rsid w:val="00815DDB"/>
    <w:rsid w:val="00876666"/>
    <w:rsid w:val="008C5A8F"/>
    <w:rsid w:val="008D77DB"/>
    <w:rsid w:val="00952268"/>
    <w:rsid w:val="009D6E31"/>
    <w:rsid w:val="00A210EA"/>
    <w:rsid w:val="00A32A97"/>
    <w:rsid w:val="00B33DE2"/>
    <w:rsid w:val="00BD58F7"/>
    <w:rsid w:val="00C03041"/>
    <w:rsid w:val="00C62F78"/>
    <w:rsid w:val="00CB3282"/>
    <w:rsid w:val="00CB5CE4"/>
    <w:rsid w:val="00CD1C3A"/>
    <w:rsid w:val="00CE44EE"/>
    <w:rsid w:val="00D22F0A"/>
    <w:rsid w:val="00D43F32"/>
    <w:rsid w:val="00D46ED1"/>
    <w:rsid w:val="00D73127"/>
    <w:rsid w:val="00DA0AAC"/>
    <w:rsid w:val="00DB6DB1"/>
    <w:rsid w:val="00E427CD"/>
    <w:rsid w:val="00E879E7"/>
    <w:rsid w:val="00FE2FEA"/>
    <w:rsid w:val="00FF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13861"/>
  <w15:chartTrackingRefBased/>
  <w15:docId w15:val="{0535F94D-9BB0-C746-9886-7CA6CAD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11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D77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D77D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8D77D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ED1"/>
  </w:style>
  <w:style w:type="paragraph" w:styleId="Pieddepage">
    <w:name w:val="footer"/>
    <w:basedOn w:val="Normal"/>
    <w:link w:val="Pieddepag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ED1"/>
  </w:style>
  <w:style w:type="character" w:customStyle="1" w:styleId="Titre2Car">
    <w:name w:val="Titre 2 Car"/>
    <w:basedOn w:val="Policepardfaut"/>
    <w:link w:val="Titre2"/>
    <w:uiPriority w:val="9"/>
    <w:rsid w:val="008D7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7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77DB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8D77D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citation-23">
    <w:name w:val="citation-23"/>
    <w:basedOn w:val="Policepardfaut"/>
    <w:rsid w:val="008D77DB"/>
  </w:style>
  <w:style w:type="character" w:customStyle="1" w:styleId="Titre1Car">
    <w:name w:val="Titre 1 Car"/>
    <w:basedOn w:val="Policepardfaut"/>
    <w:link w:val="Titre1"/>
    <w:uiPriority w:val="9"/>
    <w:rsid w:val="0042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4211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5A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A8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C5A8F"/>
    <w:rPr>
      <w:b/>
      <w:bCs/>
    </w:rPr>
  </w:style>
  <w:style w:type="table" w:styleId="Grilledetableauclaire">
    <w:name w:val="Grid Table Light"/>
    <w:basedOn w:val="TableauNormal"/>
    <w:uiPriority w:val="40"/>
    <w:rsid w:val="008C5A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C5A8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C5A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4">
    <w:name w:val="Plain Table 4"/>
    <w:basedOn w:val="TableauNormal"/>
    <w:uiPriority w:val="44"/>
    <w:rsid w:val="008C5A8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C5A8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8C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1">
    <w:name w:val="citation-431"/>
    <w:basedOn w:val="Policepardfaut"/>
    <w:rsid w:val="006C63F5"/>
  </w:style>
  <w:style w:type="paragraph" w:styleId="Paragraphedeliste">
    <w:name w:val="List Paragraph"/>
    <w:basedOn w:val="Normal"/>
    <w:uiPriority w:val="34"/>
    <w:qFormat/>
    <w:rsid w:val="006C63F5"/>
    <w:pPr>
      <w:ind w:left="720"/>
      <w:contextualSpacing/>
    </w:pPr>
  </w:style>
  <w:style w:type="character" w:customStyle="1" w:styleId="citation-430">
    <w:name w:val="citation-430"/>
    <w:basedOn w:val="Policepardfaut"/>
    <w:rsid w:val="006C63F5"/>
  </w:style>
  <w:style w:type="character" w:customStyle="1" w:styleId="citation-429">
    <w:name w:val="citation-429"/>
    <w:basedOn w:val="Policepardfaut"/>
    <w:rsid w:val="006C63F5"/>
  </w:style>
  <w:style w:type="character" w:customStyle="1" w:styleId="citation-428">
    <w:name w:val="citation-428"/>
    <w:basedOn w:val="Policepardfaut"/>
    <w:rsid w:val="006C63F5"/>
  </w:style>
  <w:style w:type="character" w:customStyle="1" w:styleId="citation-427">
    <w:name w:val="citation-427"/>
    <w:basedOn w:val="Policepardfaut"/>
    <w:rsid w:val="006C63F5"/>
  </w:style>
  <w:style w:type="character" w:customStyle="1" w:styleId="citation-426">
    <w:name w:val="citation-426"/>
    <w:basedOn w:val="Policepardfaut"/>
    <w:rsid w:val="006C63F5"/>
  </w:style>
  <w:style w:type="character" w:customStyle="1" w:styleId="citation-425">
    <w:name w:val="citation-425"/>
    <w:basedOn w:val="Policepardfaut"/>
    <w:rsid w:val="006C63F5"/>
  </w:style>
  <w:style w:type="character" w:customStyle="1" w:styleId="citation-424">
    <w:name w:val="citation-424"/>
    <w:basedOn w:val="Policepardfaut"/>
    <w:rsid w:val="006C63F5"/>
  </w:style>
  <w:style w:type="character" w:customStyle="1" w:styleId="citation-423">
    <w:name w:val="citation-423"/>
    <w:basedOn w:val="Policepardfaut"/>
    <w:rsid w:val="006C63F5"/>
  </w:style>
  <w:style w:type="character" w:customStyle="1" w:styleId="citation-422">
    <w:name w:val="citation-422"/>
    <w:basedOn w:val="Policepardfaut"/>
    <w:rsid w:val="006C63F5"/>
  </w:style>
  <w:style w:type="character" w:customStyle="1" w:styleId="citation-421">
    <w:name w:val="citation-421"/>
    <w:basedOn w:val="Policepardfaut"/>
    <w:rsid w:val="006C63F5"/>
  </w:style>
  <w:style w:type="character" w:customStyle="1" w:styleId="citation-486">
    <w:name w:val="citation-486"/>
    <w:basedOn w:val="Policepardfaut"/>
    <w:rsid w:val="006C63F5"/>
  </w:style>
  <w:style w:type="character" w:customStyle="1" w:styleId="citation-485">
    <w:name w:val="citation-485"/>
    <w:basedOn w:val="Policepardfaut"/>
    <w:rsid w:val="006C63F5"/>
  </w:style>
  <w:style w:type="character" w:customStyle="1" w:styleId="citation-484">
    <w:name w:val="citation-484"/>
    <w:basedOn w:val="Policepardfaut"/>
    <w:rsid w:val="006C63F5"/>
  </w:style>
  <w:style w:type="character" w:customStyle="1" w:styleId="citation-483">
    <w:name w:val="citation-483"/>
    <w:basedOn w:val="Policepardfaut"/>
    <w:rsid w:val="006C63F5"/>
  </w:style>
  <w:style w:type="character" w:customStyle="1" w:styleId="citation-482">
    <w:name w:val="citation-482"/>
    <w:basedOn w:val="Policepardfaut"/>
    <w:rsid w:val="006C63F5"/>
  </w:style>
  <w:style w:type="character" w:customStyle="1" w:styleId="citation-481">
    <w:name w:val="citation-481"/>
    <w:basedOn w:val="Policepardfaut"/>
    <w:rsid w:val="006C63F5"/>
  </w:style>
  <w:style w:type="character" w:customStyle="1" w:styleId="citation-480">
    <w:name w:val="citation-480"/>
    <w:basedOn w:val="Policepardfaut"/>
    <w:rsid w:val="006C63F5"/>
  </w:style>
  <w:style w:type="character" w:customStyle="1" w:styleId="citation-479">
    <w:name w:val="citation-479"/>
    <w:basedOn w:val="Policepardfaut"/>
    <w:rsid w:val="006C63F5"/>
  </w:style>
  <w:style w:type="character" w:customStyle="1" w:styleId="citation-478">
    <w:name w:val="citation-478"/>
    <w:basedOn w:val="Policepardfaut"/>
    <w:rsid w:val="006C63F5"/>
  </w:style>
  <w:style w:type="character" w:customStyle="1" w:styleId="citation-477">
    <w:name w:val="citation-477"/>
    <w:basedOn w:val="Policepardfaut"/>
    <w:rsid w:val="006C63F5"/>
  </w:style>
  <w:style w:type="character" w:customStyle="1" w:styleId="citation-476">
    <w:name w:val="citation-476"/>
    <w:basedOn w:val="Policepardfaut"/>
    <w:rsid w:val="006C63F5"/>
  </w:style>
  <w:style w:type="character" w:customStyle="1" w:styleId="citation-567">
    <w:name w:val="citation-567"/>
    <w:basedOn w:val="Policepardfaut"/>
    <w:rsid w:val="006C63F5"/>
  </w:style>
  <w:style w:type="character" w:customStyle="1" w:styleId="citation-566">
    <w:name w:val="citation-566"/>
    <w:basedOn w:val="Policepardfaut"/>
    <w:rsid w:val="006C63F5"/>
  </w:style>
  <w:style w:type="character" w:customStyle="1" w:styleId="citation-565">
    <w:name w:val="citation-565"/>
    <w:basedOn w:val="Policepardfaut"/>
    <w:rsid w:val="006C63F5"/>
  </w:style>
  <w:style w:type="character" w:customStyle="1" w:styleId="citation-564">
    <w:name w:val="citation-564"/>
    <w:basedOn w:val="Policepardfaut"/>
    <w:rsid w:val="006C63F5"/>
  </w:style>
  <w:style w:type="character" w:customStyle="1" w:styleId="citation-563">
    <w:name w:val="citation-563"/>
    <w:basedOn w:val="Policepardfaut"/>
    <w:rsid w:val="006C63F5"/>
  </w:style>
  <w:style w:type="character" w:customStyle="1" w:styleId="citation-562">
    <w:name w:val="citation-562"/>
    <w:basedOn w:val="Policepardfaut"/>
    <w:rsid w:val="006C63F5"/>
  </w:style>
  <w:style w:type="character" w:customStyle="1" w:styleId="citation-561">
    <w:name w:val="citation-561"/>
    <w:basedOn w:val="Policepardfaut"/>
    <w:rsid w:val="006C63F5"/>
  </w:style>
  <w:style w:type="character" w:customStyle="1" w:styleId="citation-560">
    <w:name w:val="citation-560"/>
    <w:basedOn w:val="Policepardfaut"/>
    <w:rsid w:val="006C63F5"/>
  </w:style>
  <w:style w:type="character" w:customStyle="1" w:styleId="citation-559">
    <w:name w:val="citation-559"/>
    <w:basedOn w:val="Policepardfaut"/>
    <w:rsid w:val="006C63F5"/>
  </w:style>
  <w:style w:type="character" w:customStyle="1" w:styleId="citation-558">
    <w:name w:val="citation-558"/>
    <w:basedOn w:val="Policepardfaut"/>
    <w:rsid w:val="006C63F5"/>
  </w:style>
  <w:style w:type="character" w:customStyle="1" w:styleId="citation-557">
    <w:name w:val="citation-557"/>
    <w:basedOn w:val="Policepardfaut"/>
    <w:rsid w:val="006C63F5"/>
  </w:style>
  <w:style w:type="character" w:customStyle="1" w:styleId="citation-556">
    <w:name w:val="citation-556"/>
    <w:basedOn w:val="Policepardfaut"/>
    <w:rsid w:val="00422382"/>
  </w:style>
  <w:style w:type="character" w:customStyle="1" w:styleId="citation-555">
    <w:name w:val="citation-555"/>
    <w:basedOn w:val="Policepardfaut"/>
    <w:rsid w:val="00422382"/>
  </w:style>
  <w:style w:type="character" w:customStyle="1" w:styleId="citation-554">
    <w:name w:val="citation-554"/>
    <w:basedOn w:val="Policepardfaut"/>
    <w:rsid w:val="00422382"/>
  </w:style>
  <w:style w:type="character" w:customStyle="1" w:styleId="citation-639">
    <w:name w:val="citation-639"/>
    <w:basedOn w:val="Policepardfaut"/>
    <w:rsid w:val="00A210EA"/>
  </w:style>
  <w:style w:type="character" w:customStyle="1" w:styleId="citation-388">
    <w:name w:val="citation-388"/>
    <w:basedOn w:val="Policepardfaut"/>
    <w:rsid w:val="0077022E"/>
  </w:style>
  <w:style w:type="character" w:customStyle="1" w:styleId="citation-387">
    <w:name w:val="citation-387"/>
    <w:basedOn w:val="Policepardfaut"/>
    <w:rsid w:val="0077022E"/>
  </w:style>
  <w:style w:type="character" w:customStyle="1" w:styleId="citation-386">
    <w:name w:val="citation-386"/>
    <w:basedOn w:val="Policepardfaut"/>
    <w:rsid w:val="0077022E"/>
  </w:style>
  <w:style w:type="character" w:customStyle="1" w:styleId="citation-385">
    <w:name w:val="citation-385"/>
    <w:basedOn w:val="Policepardfaut"/>
    <w:rsid w:val="0077022E"/>
  </w:style>
  <w:style w:type="character" w:customStyle="1" w:styleId="citation-384">
    <w:name w:val="citation-384"/>
    <w:basedOn w:val="Policepardfaut"/>
    <w:rsid w:val="0077022E"/>
  </w:style>
  <w:style w:type="character" w:customStyle="1" w:styleId="citation-383">
    <w:name w:val="citation-383"/>
    <w:basedOn w:val="Policepardfaut"/>
    <w:rsid w:val="0077022E"/>
  </w:style>
  <w:style w:type="character" w:customStyle="1" w:styleId="citation-382">
    <w:name w:val="citation-382"/>
    <w:basedOn w:val="Policepardfaut"/>
    <w:rsid w:val="0077022E"/>
  </w:style>
  <w:style w:type="character" w:customStyle="1" w:styleId="citation-381">
    <w:name w:val="citation-381"/>
    <w:basedOn w:val="Policepardfaut"/>
    <w:rsid w:val="0077022E"/>
  </w:style>
  <w:style w:type="character" w:customStyle="1" w:styleId="citation-380">
    <w:name w:val="citation-380"/>
    <w:basedOn w:val="Policepardfaut"/>
    <w:rsid w:val="0077022E"/>
  </w:style>
  <w:style w:type="character" w:customStyle="1" w:styleId="citation-379">
    <w:name w:val="citation-379"/>
    <w:basedOn w:val="Policepardfaut"/>
    <w:rsid w:val="0077022E"/>
  </w:style>
  <w:style w:type="character" w:customStyle="1" w:styleId="citation-378">
    <w:name w:val="citation-378"/>
    <w:basedOn w:val="Policepardfaut"/>
    <w:rsid w:val="0077022E"/>
  </w:style>
  <w:style w:type="character" w:customStyle="1" w:styleId="citation-377">
    <w:name w:val="citation-377"/>
    <w:basedOn w:val="Policepardfaut"/>
    <w:rsid w:val="0077022E"/>
  </w:style>
  <w:style w:type="character" w:customStyle="1" w:styleId="citation-376">
    <w:name w:val="citation-376"/>
    <w:basedOn w:val="Policepardfaut"/>
    <w:rsid w:val="0077022E"/>
  </w:style>
  <w:style w:type="character" w:customStyle="1" w:styleId="citation-375">
    <w:name w:val="citation-375"/>
    <w:basedOn w:val="Policepardfaut"/>
    <w:rsid w:val="0077022E"/>
  </w:style>
  <w:style w:type="character" w:customStyle="1" w:styleId="citation-374">
    <w:name w:val="citation-374"/>
    <w:basedOn w:val="Policepardfaut"/>
    <w:rsid w:val="0077022E"/>
  </w:style>
  <w:style w:type="character" w:customStyle="1" w:styleId="citation-196">
    <w:name w:val="citation-196"/>
    <w:basedOn w:val="Policepardfaut"/>
    <w:rsid w:val="00D73127"/>
  </w:style>
  <w:style w:type="character" w:customStyle="1" w:styleId="citation-195">
    <w:name w:val="citation-195"/>
    <w:basedOn w:val="Policepardfaut"/>
    <w:rsid w:val="00D73127"/>
  </w:style>
  <w:style w:type="character" w:customStyle="1" w:styleId="citation-194">
    <w:name w:val="citation-194"/>
    <w:basedOn w:val="Policepardfaut"/>
    <w:rsid w:val="00D73127"/>
  </w:style>
  <w:style w:type="character" w:customStyle="1" w:styleId="citation-193">
    <w:name w:val="citation-193"/>
    <w:basedOn w:val="Policepardfaut"/>
    <w:rsid w:val="00D73127"/>
  </w:style>
  <w:style w:type="character" w:customStyle="1" w:styleId="citation-192">
    <w:name w:val="citation-192"/>
    <w:basedOn w:val="Policepardfaut"/>
    <w:rsid w:val="00D73127"/>
  </w:style>
  <w:style w:type="character" w:customStyle="1" w:styleId="citation-191">
    <w:name w:val="citation-191"/>
    <w:basedOn w:val="Policepardfaut"/>
    <w:rsid w:val="00D73127"/>
  </w:style>
  <w:style w:type="character" w:customStyle="1" w:styleId="citation-190">
    <w:name w:val="citation-190"/>
    <w:basedOn w:val="Policepardfaut"/>
    <w:rsid w:val="00D73127"/>
  </w:style>
  <w:style w:type="character" w:customStyle="1" w:styleId="citation-189">
    <w:name w:val="citation-189"/>
    <w:basedOn w:val="Policepardfaut"/>
    <w:rsid w:val="00D73127"/>
  </w:style>
  <w:style w:type="character" w:customStyle="1" w:styleId="citation-188">
    <w:name w:val="citation-188"/>
    <w:basedOn w:val="Policepardfaut"/>
    <w:rsid w:val="00D73127"/>
  </w:style>
  <w:style w:type="character" w:customStyle="1" w:styleId="citation-187">
    <w:name w:val="citation-187"/>
    <w:basedOn w:val="Policepardfaut"/>
    <w:rsid w:val="00D73127"/>
  </w:style>
  <w:style w:type="character" w:customStyle="1" w:styleId="citation-121">
    <w:name w:val="citation-121"/>
    <w:basedOn w:val="Policepardfaut"/>
    <w:rsid w:val="00507A09"/>
  </w:style>
  <w:style w:type="character" w:customStyle="1" w:styleId="citation-120">
    <w:name w:val="citation-120"/>
    <w:basedOn w:val="Policepardfaut"/>
    <w:rsid w:val="00507A09"/>
  </w:style>
  <w:style w:type="character" w:customStyle="1" w:styleId="citation-119">
    <w:name w:val="citation-119"/>
    <w:basedOn w:val="Policepardfaut"/>
    <w:rsid w:val="00507A09"/>
  </w:style>
  <w:style w:type="character" w:customStyle="1" w:styleId="citation-116">
    <w:name w:val="citation-116"/>
    <w:basedOn w:val="Policepardfaut"/>
    <w:rsid w:val="00507A09"/>
  </w:style>
  <w:style w:type="character" w:customStyle="1" w:styleId="citation-113">
    <w:name w:val="citation-113"/>
    <w:basedOn w:val="Policepardfaut"/>
    <w:rsid w:val="00507A09"/>
  </w:style>
  <w:style w:type="character" w:customStyle="1" w:styleId="citation-111">
    <w:name w:val="citation-111"/>
    <w:basedOn w:val="Policepardfaut"/>
    <w:rsid w:val="00507A09"/>
  </w:style>
  <w:style w:type="character" w:customStyle="1" w:styleId="citation-110">
    <w:name w:val="citation-110"/>
    <w:basedOn w:val="Policepardfaut"/>
    <w:rsid w:val="00507A09"/>
  </w:style>
  <w:style w:type="character" w:customStyle="1" w:styleId="citation-109">
    <w:name w:val="citation-109"/>
    <w:basedOn w:val="Policepardfaut"/>
    <w:rsid w:val="00507A09"/>
  </w:style>
  <w:style w:type="character" w:styleId="Lienhypertextesuivivisit">
    <w:name w:val="FollowedHyperlink"/>
    <w:basedOn w:val="Policepardfaut"/>
    <w:uiPriority w:val="99"/>
    <w:semiHidden/>
    <w:unhideWhenUsed/>
    <w:rsid w:val="00507A09"/>
    <w:rPr>
      <w:color w:val="954F72" w:themeColor="followedHyperlink"/>
      <w:u w:val="single"/>
    </w:rPr>
  </w:style>
  <w:style w:type="character" w:customStyle="1" w:styleId="citation-362">
    <w:name w:val="citation-362"/>
    <w:basedOn w:val="Policepardfaut"/>
    <w:rsid w:val="00556C4E"/>
  </w:style>
  <w:style w:type="character" w:customStyle="1" w:styleId="citation-361">
    <w:name w:val="citation-361"/>
    <w:basedOn w:val="Policepardfaut"/>
    <w:rsid w:val="00556C4E"/>
  </w:style>
  <w:style w:type="character" w:customStyle="1" w:styleId="citation-360">
    <w:name w:val="citation-360"/>
    <w:basedOn w:val="Policepardfaut"/>
    <w:rsid w:val="00556C4E"/>
  </w:style>
  <w:style w:type="character" w:customStyle="1" w:styleId="citation-359">
    <w:name w:val="citation-359"/>
    <w:basedOn w:val="Policepardfaut"/>
    <w:rsid w:val="00D43F32"/>
  </w:style>
  <w:style w:type="character" w:customStyle="1" w:styleId="citation-358">
    <w:name w:val="citation-358"/>
    <w:basedOn w:val="Policepardfaut"/>
    <w:rsid w:val="00D43F32"/>
  </w:style>
  <w:style w:type="character" w:customStyle="1" w:styleId="citation-357">
    <w:name w:val="citation-357"/>
    <w:basedOn w:val="Policepardfaut"/>
    <w:rsid w:val="00D43F32"/>
  </w:style>
  <w:style w:type="character" w:customStyle="1" w:styleId="citation-356">
    <w:name w:val="citation-356"/>
    <w:basedOn w:val="Policepardfaut"/>
    <w:rsid w:val="00D43F32"/>
  </w:style>
  <w:style w:type="character" w:customStyle="1" w:styleId="citation-355">
    <w:name w:val="citation-355"/>
    <w:basedOn w:val="Policepardfaut"/>
    <w:rsid w:val="00D43F32"/>
  </w:style>
  <w:style w:type="character" w:customStyle="1" w:styleId="citation-354">
    <w:name w:val="citation-354"/>
    <w:basedOn w:val="Policepardfaut"/>
    <w:rsid w:val="00D43F32"/>
  </w:style>
  <w:style w:type="character" w:customStyle="1" w:styleId="citation-353">
    <w:name w:val="citation-353"/>
    <w:basedOn w:val="Policepardfaut"/>
    <w:rsid w:val="00D43F32"/>
  </w:style>
  <w:style w:type="character" w:customStyle="1" w:styleId="citation-352">
    <w:name w:val="citation-352"/>
    <w:basedOn w:val="Policepardfaut"/>
    <w:rsid w:val="00D43F32"/>
  </w:style>
  <w:style w:type="character" w:customStyle="1" w:styleId="citation-351">
    <w:name w:val="citation-351"/>
    <w:basedOn w:val="Policepardfaut"/>
    <w:rsid w:val="00D43F32"/>
  </w:style>
  <w:style w:type="character" w:customStyle="1" w:styleId="citation-350">
    <w:name w:val="citation-350"/>
    <w:basedOn w:val="Policepardfaut"/>
    <w:rsid w:val="00D43F32"/>
  </w:style>
  <w:style w:type="character" w:customStyle="1" w:styleId="citation-349">
    <w:name w:val="citation-349"/>
    <w:basedOn w:val="Policepardfaut"/>
    <w:rsid w:val="00D43F32"/>
  </w:style>
  <w:style w:type="character" w:customStyle="1" w:styleId="citation-348">
    <w:name w:val="citation-348"/>
    <w:basedOn w:val="Policepardfaut"/>
    <w:rsid w:val="00D43F32"/>
  </w:style>
  <w:style w:type="character" w:customStyle="1" w:styleId="citation-347">
    <w:name w:val="citation-347"/>
    <w:basedOn w:val="Policepardfaut"/>
    <w:rsid w:val="00D43F32"/>
  </w:style>
  <w:style w:type="character" w:customStyle="1" w:styleId="citation-346">
    <w:name w:val="citation-346"/>
    <w:basedOn w:val="Policepardfaut"/>
    <w:rsid w:val="00D43F32"/>
  </w:style>
  <w:style w:type="character" w:customStyle="1" w:styleId="break-words">
    <w:name w:val="break-words"/>
    <w:basedOn w:val="Policepardfaut"/>
    <w:rsid w:val="00CB5CE4"/>
  </w:style>
  <w:style w:type="character" w:customStyle="1" w:styleId="white-space-pre">
    <w:name w:val="white-space-pre"/>
    <w:basedOn w:val="Policepardfaut"/>
    <w:rsid w:val="00CB5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webapp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83596E-0B33-D948-91DC-87B974F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2026-02-21T20:44:00Z</cp:lastPrinted>
  <dcterms:created xsi:type="dcterms:W3CDTF">2026-02-21T20:45:00Z</dcterms:created>
  <dcterms:modified xsi:type="dcterms:W3CDTF">2026-02-21T20:45:00Z</dcterms:modified>
</cp:coreProperties>
</file>