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371D" w14:textId="6031C20B" w:rsidR="00A56634" w:rsidRPr="00D975AA" w:rsidRDefault="00A56634" w:rsidP="00BE7502">
      <w:pPr>
        <w:pStyle w:val="paragraph"/>
        <w:spacing w:before="0" w:beforeAutospacing="0" w:after="0" w:afterAutospacing="0"/>
        <w:ind w:left="-540" w:right="-540" w:hanging="180"/>
        <w:textAlignment w:val="baseline"/>
        <w:rPr>
          <w:rFonts w:ascii="Nunito" w:hAnsi="Nunito" w:cs="Segoe UI"/>
          <w:sz w:val="20"/>
          <w:szCs w:val="20"/>
        </w:rPr>
      </w:pPr>
      <w:r w:rsidRPr="00D975AA">
        <w:rPr>
          <w:rStyle w:val="normaltextrun"/>
          <w:rFonts w:ascii="Nunito" w:eastAsiaTheme="majorEastAsia" w:hAnsi="Nunito" w:cs="Segoe UI"/>
          <w:sz w:val="20"/>
          <w:szCs w:val="20"/>
        </w:rPr>
        <w:t>S</w:t>
      </w:r>
      <w:r w:rsidR="00170264" w:rsidRPr="00D975AA">
        <w:rPr>
          <w:rStyle w:val="normaltextrun"/>
          <w:rFonts w:ascii="Nunito" w:eastAsiaTheme="majorEastAsia" w:hAnsi="Nunito" w:cs="Segoe UI"/>
          <w:sz w:val="20"/>
          <w:szCs w:val="20"/>
        </w:rPr>
        <w:t>ebastien</w:t>
      </w:r>
      <w:r w:rsidRPr="00D975AA">
        <w:rPr>
          <w:rStyle w:val="normaltextrun"/>
          <w:rFonts w:ascii="Nunito" w:eastAsiaTheme="majorEastAsia" w:hAnsi="Nunito" w:cs="Segoe UI"/>
          <w:sz w:val="20"/>
          <w:szCs w:val="20"/>
        </w:rPr>
        <w:t xml:space="preserve"> B</w:t>
      </w:r>
      <w:r w:rsidR="00170264" w:rsidRPr="00D975AA">
        <w:rPr>
          <w:rStyle w:val="normaltextrun"/>
          <w:rFonts w:ascii="Nunito" w:eastAsiaTheme="majorEastAsia" w:hAnsi="Nunito" w:cs="Segoe UI"/>
          <w:sz w:val="20"/>
          <w:szCs w:val="20"/>
        </w:rPr>
        <w:t>eauvais</w:t>
      </w:r>
    </w:p>
    <w:p w14:paraId="574FFBCB" w14:textId="4ACD9F3A" w:rsidR="00A56634" w:rsidRPr="00D975AA" w:rsidRDefault="00A56634" w:rsidP="00BE7502">
      <w:pPr>
        <w:pStyle w:val="paragraph"/>
        <w:spacing w:before="0" w:beforeAutospacing="0" w:after="0" w:afterAutospacing="0"/>
        <w:ind w:left="-540" w:right="-720" w:hanging="180"/>
        <w:textAlignment w:val="baseline"/>
        <w:rPr>
          <w:rFonts w:ascii="Nunito" w:hAnsi="Nunito" w:cs="Segoe UI"/>
          <w:sz w:val="20"/>
          <w:szCs w:val="20"/>
        </w:rPr>
      </w:pPr>
      <w:r w:rsidRPr="00D975AA">
        <w:rPr>
          <w:rStyle w:val="normaltextrun"/>
          <w:rFonts w:ascii="Nunito" w:eastAsiaTheme="majorEastAsia" w:hAnsi="Nunito" w:cs="Segoe UI"/>
          <w:sz w:val="20"/>
          <w:szCs w:val="20"/>
        </w:rPr>
        <w:t>San Diego, CA        s</w:t>
      </w:r>
      <w:r w:rsidR="006F16DE" w:rsidRPr="00D975AA">
        <w:rPr>
          <w:rStyle w:val="normaltextrun"/>
          <w:rFonts w:ascii="Nunito" w:eastAsiaTheme="majorEastAsia" w:hAnsi="Nunito" w:cs="Segoe UI"/>
          <w:sz w:val="20"/>
          <w:szCs w:val="20"/>
        </w:rPr>
        <w:t>xb.beauvais</w:t>
      </w:r>
      <w:r w:rsidRPr="00D975AA">
        <w:rPr>
          <w:rStyle w:val="normaltextrun"/>
          <w:rFonts w:ascii="Nunito" w:eastAsiaTheme="majorEastAsia" w:hAnsi="Nunito" w:cs="Segoe UI"/>
          <w:sz w:val="20"/>
          <w:szCs w:val="20"/>
        </w:rPr>
        <w:t xml:space="preserve">@gmail.com        619-944-2770 </w:t>
      </w:r>
      <w:r w:rsidR="00F32848" w:rsidRPr="00D975AA">
        <w:rPr>
          <w:rStyle w:val="normaltextrun"/>
          <w:rFonts w:ascii="Nunito" w:eastAsiaTheme="majorEastAsia" w:hAnsi="Nunito" w:cs="Segoe UI"/>
          <w:sz w:val="20"/>
          <w:szCs w:val="20"/>
        </w:rPr>
        <w:t xml:space="preserve">       </w:t>
      </w:r>
      <w:hyperlink r:id="rId5" w:history="1">
        <w:r w:rsidR="00F32848" w:rsidRPr="00D975AA">
          <w:rPr>
            <w:rStyle w:val="Hyperlink"/>
            <w:rFonts w:ascii="Nunito" w:eastAsiaTheme="majorEastAsia" w:hAnsi="Nunito" w:cs="Segoe UI"/>
            <w:sz w:val="20"/>
            <w:szCs w:val="20"/>
          </w:rPr>
          <w:t>GitHub</w:t>
        </w:r>
      </w:hyperlink>
      <w:r w:rsidR="00BE7502" w:rsidRPr="00D975AA">
        <w:rPr>
          <w:rFonts w:ascii="Nunito" w:hAnsi="Nunito"/>
          <w:sz w:val="20"/>
          <w:szCs w:val="20"/>
        </w:rPr>
        <w:tab/>
      </w:r>
      <w:hyperlink r:id="rId6" w:history="1">
        <w:r w:rsidR="00BE7502" w:rsidRPr="00D975AA">
          <w:rPr>
            <w:rStyle w:val="Hyperlink"/>
            <w:rFonts w:ascii="Nunito" w:hAnsi="Nunito"/>
            <w:sz w:val="20"/>
            <w:szCs w:val="20"/>
          </w:rPr>
          <w:t>LinkedIn</w:t>
        </w:r>
      </w:hyperlink>
    </w:p>
    <w:p w14:paraId="60DA72DD" w14:textId="76AB82A4" w:rsidR="00270F88" w:rsidRPr="00D975AA" w:rsidRDefault="00A56634" w:rsidP="00270F88">
      <w:pPr>
        <w:pStyle w:val="paragraph"/>
        <w:spacing w:before="0" w:beforeAutospacing="0" w:after="0" w:afterAutospacing="0"/>
        <w:ind w:left="-540" w:right="-720" w:hanging="180"/>
        <w:textAlignment w:val="baseline"/>
        <w:rPr>
          <w:rFonts w:ascii="Nunito" w:hAnsi="Nunito" w:cs="Segoe UI"/>
          <w:sz w:val="20"/>
          <w:szCs w:val="20"/>
        </w:rPr>
      </w:pPr>
      <w:r w:rsidRPr="00D975AA">
        <w:rPr>
          <w:rStyle w:val="wacimagecontainer"/>
          <w:rFonts w:ascii="Nunito" w:eastAsiaTheme="majorEastAsia" w:hAnsi="Nunito" w:cs="Segoe UI"/>
          <w:noProof/>
          <w:sz w:val="20"/>
          <w:szCs w:val="20"/>
        </w:rPr>
        <w:drawing>
          <wp:inline distT="0" distB="0" distL="0" distR="0" wp14:anchorId="1F3935BF" wp14:editId="3DFBF4A8">
            <wp:extent cx="8255" cy="8255"/>
            <wp:effectExtent l="0" t="0" r="0" b="0"/>
            <wp:docPr id="1839484834" name="Picture 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5368D619" w14:textId="16C0D9DA" w:rsidR="00D36CDB" w:rsidRPr="00D975AA" w:rsidRDefault="00A00C72" w:rsidP="00A00C72">
      <w:pPr>
        <w:pStyle w:val="paragraph"/>
        <w:spacing w:before="0" w:beforeAutospacing="0" w:after="0" w:afterAutospacing="0"/>
        <w:ind w:left="-720" w:right="-720"/>
        <w:textAlignment w:val="baseline"/>
        <w:rPr>
          <w:rFonts w:ascii="Nunito" w:hAnsi="Nunito" w:cs="Segoe UI"/>
          <w:sz w:val="20"/>
          <w:szCs w:val="20"/>
        </w:rPr>
      </w:pPr>
      <w:r w:rsidRPr="00D975AA">
        <w:rPr>
          <w:rFonts w:ascii="Nunito" w:hAnsi="Nunito" w:cs="Segoe UI"/>
          <w:sz w:val="20"/>
          <w:szCs w:val="20"/>
        </w:rPr>
        <w:t>Results-oriented Software Engineer with 3+ years of experience designing and delivering scalable integrations. Strong background in C#, .NET, and Azure (Logic Apps, Service Bus, Functions). Skilled at applying SOLID principles and modern design patterns to build maintainable systems, mentor teams, and drive measurable improvements in code quality and performance.</w:t>
      </w:r>
    </w:p>
    <w:p w14:paraId="37C1F60B" w14:textId="6EAF4192" w:rsidR="00176A5B" w:rsidRPr="00D975AA" w:rsidRDefault="00414A40" w:rsidP="00A00C72">
      <w:pPr>
        <w:pStyle w:val="paragraph"/>
        <w:spacing w:before="0" w:beforeAutospacing="0" w:after="0" w:afterAutospacing="0"/>
        <w:ind w:left="-720" w:right="-720"/>
        <w:textAlignment w:val="baseline"/>
        <w:rPr>
          <w:rStyle w:val="normaltextrun"/>
          <w:rFonts w:ascii="Nunito" w:eastAsiaTheme="majorEastAsia" w:hAnsi="Nunito" w:cs="Segoe UI"/>
          <w:sz w:val="20"/>
          <w:szCs w:val="20"/>
        </w:rPr>
      </w:pPr>
      <w:r w:rsidRPr="00414A40">
        <w:rPr>
          <w:rFonts w:ascii="Nunito" w:eastAsiaTheme="majorEastAsia" w:hAnsi="Nunito" w:cs="Segoe UI"/>
          <w:noProof/>
          <w:sz w:val="20"/>
          <w:szCs w:val="20"/>
          <w14:ligatures w14:val="standardContextual"/>
        </w:rPr>
        <w:pict w14:anchorId="1AD7D26A">
          <v:rect id="_x0000_i1027" alt="" style="width:540pt;height:.05pt;mso-width-percent:0;mso-height-percent:0;mso-width-percent:0;mso-height-percent:0" o:hralign="center" o:hrstd="t" o:hr="t" fillcolor="#a0a0a0" stroked="f"/>
        </w:pict>
      </w:r>
    </w:p>
    <w:p w14:paraId="062DBA17" w14:textId="31961038" w:rsidR="00176A5B" w:rsidRPr="00D975AA" w:rsidRDefault="00A56634" w:rsidP="00D975AA">
      <w:pPr>
        <w:pStyle w:val="paragraph"/>
        <w:spacing w:before="0" w:beforeAutospacing="0" w:after="0" w:afterAutospacing="0"/>
        <w:ind w:left="-540" w:right="-360" w:hanging="180"/>
        <w:textAlignment w:val="baseline"/>
        <w:rPr>
          <w:rFonts w:ascii="Nunito" w:hAnsi="Nunito" w:cs="Segoe UI"/>
          <w:sz w:val="20"/>
          <w:szCs w:val="20"/>
        </w:rPr>
      </w:pPr>
      <w:r w:rsidRPr="00D975AA">
        <w:rPr>
          <w:rStyle w:val="normaltextrun"/>
          <w:rFonts w:ascii="Nunito" w:eastAsiaTheme="majorEastAsia" w:hAnsi="Nunito" w:cs="Segoe UI"/>
          <w:sz w:val="20"/>
          <w:szCs w:val="20"/>
        </w:rPr>
        <w:t>RELATED WORK EXPERIENCE</w:t>
      </w:r>
      <w:r w:rsidRPr="00D975AA">
        <w:rPr>
          <w:rStyle w:val="eop"/>
          <w:rFonts w:ascii="Nunito" w:eastAsiaTheme="majorEastAsia" w:hAnsi="Nunito" w:cs="Segoe UI"/>
          <w:sz w:val="20"/>
          <w:szCs w:val="20"/>
        </w:rPr>
        <w:t> </w:t>
      </w:r>
    </w:p>
    <w:p w14:paraId="54599439" w14:textId="6B614CDE" w:rsidR="00176A5B" w:rsidRPr="00D975AA" w:rsidRDefault="00176A5B" w:rsidP="00AF2A25">
      <w:pPr>
        <w:pStyle w:val="paragraph"/>
        <w:spacing w:before="0" w:beforeAutospacing="0" w:after="0" w:afterAutospacing="0"/>
        <w:ind w:left="-540" w:right="-720" w:hanging="180"/>
        <w:textAlignment w:val="baseline"/>
        <w:rPr>
          <w:rStyle w:val="tabchar"/>
          <w:rFonts w:ascii="Nunito" w:eastAsiaTheme="majorEastAsia" w:hAnsi="Nunito" w:cs="Calibri"/>
          <w:sz w:val="20"/>
          <w:szCs w:val="20"/>
        </w:rPr>
      </w:pPr>
      <w:r w:rsidRPr="00D975AA">
        <w:rPr>
          <w:rFonts w:ascii="Nunito" w:eastAsiaTheme="majorEastAsia" w:hAnsi="Nunito" w:cs="Segoe UI"/>
          <w:b/>
          <w:bCs/>
          <w:i/>
          <w:iCs/>
          <w:sz w:val="20"/>
          <w:szCs w:val="20"/>
        </w:rPr>
        <w:t xml:space="preserve">Software Engineer · </w:t>
      </w:r>
      <w:r w:rsidRPr="00D975AA">
        <w:rPr>
          <w:rFonts w:ascii="Nunito" w:eastAsiaTheme="majorEastAsia" w:hAnsi="Nunito" w:cs="Segoe UI"/>
          <w:i/>
          <w:iCs/>
          <w:sz w:val="20"/>
          <w:szCs w:val="20"/>
        </w:rPr>
        <w:t>truData Solutions · San Diego, CA</w:t>
      </w:r>
      <w:r w:rsidR="00A56634" w:rsidRPr="00D975AA">
        <w:rPr>
          <w:rStyle w:val="tabchar"/>
          <w:rFonts w:ascii="Nunito" w:eastAsiaTheme="majorEastAsia" w:hAnsi="Nunito" w:cs="Calibri"/>
          <w:sz w:val="20"/>
          <w:szCs w:val="20"/>
        </w:rPr>
        <w:tab/>
      </w:r>
      <w:r w:rsidR="00A56634" w:rsidRPr="00D975AA">
        <w:rPr>
          <w:rStyle w:val="tabchar"/>
          <w:rFonts w:ascii="Nunito" w:eastAsiaTheme="majorEastAsia" w:hAnsi="Nunito" w:cs="Calibri"/>
          <w:sz w:val="20"/>
          <w:szCs w:val="20"/>
        </w:rPr>
        <w:tab/>
      </w:r>
      <w:r w:rsidR="00A56634" w:rsidRPr="00D975AA">
        <w:rPr>
          <w:rStyle w:val="tabchar"/>
          <w:rFonts w:ascii="Nunito" w:eastAsiaTheme="majorEastAsia" w:hAnsi="Nunito" w:cs="Calibri"/>
          <w:sz w:val="20"/>
          <w:szCs w:val="20"/>
        </w:rPr>
        <w:tab/>
      </w:r>
      <w:r w:rsidR="00A56634" w:rsidRPr="00D975AA">
        <w:rPr>
          <w:rStyle w:val="tabchar"/>
          <w:rFonts w:ascii="Nunito" w:eastAsiaTheme="majorEastAsia" w:hAnsi="Nunito" w:cs="Calibri"/>
          <w:sz w:val="20"/>
          <w:szCs w:val="20"/>
        </w:rPr>
        <w:tab/>
      </w:r>
      <w:r w:rsidR="00A56634" w:rsidRPr="00D975AA">
        <w:rPr>
          <w:rStyle w:val="tabchar"/>
          <w:rFonts w:ascii="Nunito" w:eastAsiaTheme="majorEastAsia" w:hAnsi="Nunito" w:cs="Calibri"/>
          <w:sz w:val="20"/>
          <w:szCs w:val="20"/>
        </w:rPr>
        <w:tab/>
      </w:r>
      <w:r w:rsidR="00F517FD" w:rsidRPr="00D975AA">
        <w:rPr>
          <w:rStyle w:val="tabchar"/>
          <w:rFonts w:ascii="Nunito" w:eastAsiaTheme="majorEastAsia" w:hAnsi="Nunito" w:cs="Calibri"/>
          <w:sz w:val="20"/>
          <w:szCs w:val="20"/>
        </w:rPr>
        <w:tab/>
        <w:t xml:space="preserve">      </w:t>
      </w:r>
    </w:p>
    <w:p w14:paraId="6A09C942" w14:textId="77777777" w:rsidR="00D975AA" w:rsidRDefault="00A56634" w:rsidP="00D975AA">
      <w:pPr>
        <w:pStyle w:val="paragraph"/>
        <w:spacing w:before="0" w:beforeAutospacing="0" w:after="0" w:afterAutospacing="0"/>
        <w:ind w:left="-540" w:right="-720" w:hanging="180"/>
        <w:textAlignment w:val="baseline"/>
        <w:rPr>
          <w:rStyle w:val="eop"/>
          <w:rFonts w:ascii="Nunito" w:eastAsiaTheme="majorEastAsia" w:hAnsi="Nunito" w:cs="Segoe UI"/>
          <w:sz w:val="20"/>
          <w:szCs w:val="20"/>
        </w:rPr>
      </w:pPr>
      <w:r w:rsidRPr="00D975AA">
        <w:rPr>
          <w:rStyle w:val="normaltextrun"/>
          <w:rFonts w:ascii="Nunito" w:eastAsiaTheme="majorEastAsia" w:hAnsi="Nunito" w:cs="Segoe UI"/>
          <w:i/>
          <w:iCs/>
          <w:sz w:val="20"/>
          <w:szCs w:val="20"/>
        </w:rPr>
        <w:t>Ju</w:t>
      </w:r>
      <w:r w:rsidR="007D4399" w:rsidRPr="00D975AA">
        <w:rPr>
          <w:rStyle w:val="normaltextrun"/>
          <w:rFonts w:ascii="Nunito" w:eastAsiaTheme="majorEastAsia" w:hAnsi="Nunito" w:cs="Segoe UI"/>
          <w:i/>
          <w:iCs/>
          <w:sz w:val="20"/>
          <w:szCs w:val="20"/>
        </w:rPr>
        <w:t>ne</w:t>
      </w:r>
      <w:r w:rsidRPr="00D975AA">
        <w:rPr>
          <w:rStyle w:val="normaltextrun"/>
          <w:rFonts w:ascii="Nunito" w:eastAsiaTheme="majorEastAsia" w:hAnsi="Nunito" w:cs="Segoe UI"/>
          <w:i/>
          <w:iCs/>
          <w:sz w:val="20"/>
          <w:szCs w:val="20"/>
        </w:rPr>
        <w:t xml:space="preserve"> 202</w:t>
      </w:r>
      <w:r w:rsidR="007D4399" w:rsidRPr="00D975AA">
        <w:rPr>
          <w:rStyle w:val="normaltextrun"/>
          <w:rFonts w:ascii="Nunito" w:eastAsiaTheme="majorEastAsia" w:hAnsi="Nunito" w:cs="Segoe UI"/>
          <w:i/>
          <w:iCs/>
          <w:sz w:val="20"/>
          <w:szCs w:val="20"/>
        </w:rPr>
        <w:t>3</w:t>
      </w:r>
      <w:r w:rsidRPr="00D975AA">
        <w:rPr>
          <w:rStyle w:val="normaltextrun"/>
          <w:rFonts w:ascii="Nunito" w:eastAsiaTheme="majorEastAsia" w:hAnsi="Nunito" w:cs="Segoe UI"/>
          <w:i/>
          <w:iCs/>
          <w:sz w:val="20"/>
          <w:szCs w:val="20"/>
        </w:rPr>
        <w:t xml:space="preserve"> - Present</w:t>
      </w:r>
      <w:r w:rsidRPr="00D975AA">
        <w:rPr>
          <w:rStyle w:val="eop"/>
          <w:rFonts w:ascii="Nunito" w:eastAsiaTheme="majorEastAsia" w:hAnsi="Nunito" w:cs="Segoe UI"/>
          <w:sz w:val="20"/>
          <w:szCs w:val="20"/>
        </w:rPr>
        <w:t> </w:t>
      </w:r>
    </w:p>
    <w:p w14:paraId="16D64D91" w14:textId="77777777" w:rsidR="00D975AA" w:rsidRDefault="00D975AA" w:rsidP="00920EAC">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Designed and developed CRM–client integrations using Azure Logic Apps, Functions, Service Bus, and REST APIs to support reliable, high-availability data exchange for enterprise customers</w:t>
      </w:r>
    </w:p>
    <w:p w14:paraId="33870EF9" w14:textId="77777777" w:rsidR="00D975AA" w:rsidRDefault="00D975AA" w:rsidP="00CE4709">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Owned end-to-end implementation of integration features, from requirements gathering and system design through development, testing, and production support</w:t>
      </w:r>
    </w:p>
    <w:p w14:paraId="493C5074" w14:textId="77777777" w:rsidR="00D975AA" w:rsidRDefault="00D975AA" w:rsidP="00EC1778">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Refactored and optimized existing integration pipelines to improve scalability, reduce operational risk, and minimize reliance on external teams</w:t>
      </w:r>
    </w:p>
    <w:p w14:paraId="647BC372" w14:textId="77777777" w:rsidR="00D975AA" w:rsidRDefault="00D975AA" w:rsidP="00C60389">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Collaborated closely with product managers and business stakeholders to translate business needs into clear technical solutions and deliver features on schedule</w:t>
      </w:r>
    </w:p>
    <w:p w14:paraId="37F5B2BD" w14:textId="77777777" w:rsidR="00D975AA" w:rsidRDefault="00D975AA" w:rsidP="00A45027">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Applied SOLID principles and established design patterns to improve code maintainability, readability, and long-term system stability</w:t>
      </w:r>
    </w:p>
    <w:p w14:paraId="0554DEF3" w14:textId="77777777" w:rsidR="00D975AA" w:rsidRDefault="00D975AA" w:rsidP="00CF5B17">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Diagnosed and resolved production issues in mission-critical systems, minimizing downtime while maintaining strong code quality standards</w:t>
      </w:r>
    </w:p>
    <w:p w14:paraId="42F8F723" w14:textId="77777777" w:rsidR="00D975AA" w:rsidRDefault="00D975AA" w:rsidP="00E51800">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Developed and maintained unit, integration, and regression tests to ensure reliability and confidence during deployments</w:t>
      </w:r>
    </w:p>
    <w:p w14:paraId="064BD9EB" w14:textId="77777777" w:rsidR="00D975AA" w:rsidRDefault="00D975AA" w:rsidP="00D43146">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Created and maintained functional and non-functional documentation to support system understanding, onboarding, and long-term maintainability</w:t>
      </w:r>
    </w:p>
    <w:p w14:paraId="2DB2B302" w14:textId="77777777" w:rsidR="00D975AA" w:rsidRDefault="00D975AA" w:rsidP="00E213D4">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Led knowledge transfer sessions on testing practices, design patterns, and system architecture, improving code coverage and consistency across projects</w:t>
      </w:r>
    </w:p>
    <w:p w14:paraId="2B60B63D" w14:textId="69853AC5" w:rsidR="00176A5B" w:rsidRDefault="00D975AA" w:rsidP="00D975AA">
      <w:pPr>
        <w:pStyle w:val="paragraph"/>
        <w:numPr>
          <w:ilvl w:val="0"/>
          <w:numId w:val="10"/>
        </w:numPr>
        <w:spacing w:before="0" w:beforeAutospacing="0" w:after="0" w:afterAutospacing="0"/>
        <w:ind w:right="-720"/>
        <w:textAlignment w:val="baseline"/>
        <w:rPr>
          <w:rFonts w:ascii="Nunito" w:hAnsi="Nunito"/>
          <w:sz w:val="20"/>
          <w:szCs w:val="20"/>
        </w:rPr>
      </w:pPr>
      <w:r w:rsidRPr="00D975AA">
        <w:rPr>
          <w:rFonts w:ascii="Nunito" w:hAnsi="Nunito"/>
          <w:sz w:val="20"/>
          <w:szCs w:val="20"/>
        </w:rPr>
        <w:t>Mentored junior developers through code reviews and collaboration, supporting technical growth and effective team communication</w:t>
      </w:r>
    </w:p>
    <w:p w14:paraId="54A96C5C" w14:textId="77777777" w:rsidR="00D975AA" w:rsidRPr="00D975AA" w:rsidRDefault="00D975AA" w:rsidP="00D975AA">
      <w:pPr>
        <w:pStyle w:val="paragraph"/>
        <w:spacing w:before="0" w:beforeAutospacing="0" w:after="0" w:afterAutospacing="0"/>
        <w:ind w:right="-720"/>
        <w:textAlignment w:val="baseline"/>
        <w:rPr>
          <w:rFonts w:ascii="Nunito" w:hAnsi="Nunito"/>
          <w:sz w:val="20"/>
          <w:szCs w:val="20"/>
        </w:rPr>
      </w:pPr>
    </w:p>
    <w:p w14:paraId="7745C508" w14:textId="4AA4B280" w:rsidR="00176A5B" w:rsidRPr="00D975AA" w:rsidRDefault="00176A5B" w:rsidP="007D4399">
      <w:pPr>
        <w:pStyle w:val="paragraph"/>
        <w:spacing w:before="0" w:beforeAutospacing="0" w:after="0" w:afterAutospacing="0"/>
        <w:ind w:left="-540" w:right="-720" w:hanging="180"/>
        <w:textAlignment w:val="baseline"/>
        <w:rPr>
          <w:rFonts w:ascii="Nunito" w:eastAsiaTheme="majorEastAsia" w:hAnsi="Nunito" w:cs="Segoe UI"/>
          <w:b/>
          <w:bCs/>
          <w:i/>
          <w:iCs/>
          <w:sz w:val="20"/>
          <w:szCs w:val="20"/>
        </w:rPr>
      </w:pPr>
      <w:r w:rsidRPr="00D975AA">
        <w:rPr>
          <w:rFonts w:ascii="Nunito" w:eastAsiaTheme="majorEastAsia" w:hAnsi="Nunito" w:cs="Segoe UI"/>
          <w:b/>
          <w:bCs/>
          <w:i/>
          <w:iCs/>
          <w:sz w:val="20"/>
          <w:szCs w:val="20"/>
        </w:rPr>
        <w:t xml:space="preserve">Data Engineer Intern · </w:t>
      </w:r>
      <w:r w:rsidRPr="00D975AA">
        <w:rPr>
          <w:rFonts w:ascii="Nunito" w:eastAsiaTheme="majorEastAsia" w:hAnsi="Nunito" w:cs="Segoe UI"/>
          <w:i/>
          <w:iCs/>
          <w:sz w:val="20"/>
          <w:szCs w:val="20"/>
        </w:rPr>
        <w:t>truData Solutions · San Diego, CA</w:t>
      </w:r>
      <w:r w:rsidRPr="00D975AA">
        <w:rPr>
          <w:rFonts w:ascii="Nunito" w:eastAsiaTheme="majorEastAsia" w:hAnsi="Nunito" w:cs="Segoe UI"/>
          <w:b/>
          <w:bCs/>
          <w:i/>
          <w:iCs/>
          <w:sz w:val="20"/>
          <w:szCs w:val="20"/>
        </w:rPr>
        <w:t xml:space="preserve"> </w:t>
      </w:r>
    </w:p>
    <w:p w14:paraId="39E44A96" w14:textId="03D0AB3C" w:rsidR="007D4399" w:rsidRPr="00D975AA" w:rsidRDefault="007D4399" w:rsidP="007D4399">
      <w:pPr>
        <w:pStyle w:val="paragraph"/>
        <w:spacing w:before="0" w:beforeAutospacing="0" w:after="0" w:afterAutospacing="0"/>
        <w:ind w:left="-540" w:right="-720" w:hanging="180"/>
        <w:textAlignment w:val="baseline"/>
        <w:rPr>
          <w:rFonts w:ascii="Nunito" w:hAnsi="Nunito" w:cs="Segoe UI"/>
          <w:sz w:val="20"/>
          <w:szCs w:val="20"/>
        </w:rPr>
      </w:pPr>
      <w:r w:rsidRPr="00D975AA">
        <w:rPr>
          <w:rStyle w:val="normaltextrun"/>
          <w:rFonts w:ascii="Nunito" w:eastAsiaTheme="majorEastAsia" w:hAnsi="Nunito" w:cs="Segoe UI"/>
          <w:i/>
          <w:iCs/>
          <w:sz w:val="20"/>
          <w:szCs w:val="20"/>
        </w:rPr>
        <w:t>June 2022 – July 2022</w:t>
      </w:r>
      <w:r w:rsidRPr="00D975AA">
        <w:rPr>
          <w:rStyle w:val="eop"/>
          <w:rFonts w:ascii="Nunito" w:eastAsiaTheme="majorEastAsia" w:hAnsi="Nunito" w:cs="Segoe UI"/>
          <w:sz w:val="20"/>
          <w:szCs w:val="20"/>
        </w:rPr>
        <w:t> </w:t>
      </w:r>
    </w:p>
    <w:p w14:paraId="31487833" w14:textId="257A8C89" w:rsidR="00176A5B" w:rsidRPr="00D975AA" w:rsidRDefault="00D975AA" w:rsidP="00176A5B">
      <w:pPr>
        <w:pStyle w:val="paragraph"/>
        <w:numPr>
          <w:ilvl w:val="0"/>
          <w:numId w:val="7"/>
        </w:numPr>
        <w:spacing w:before="0" w:beforeAutospacing="0" w:after="0" w:afterAutospacing="0"/>
        <w:ind w:left="-540" w:right="-720" w:hanging="180"/>
        <w:textAlignment w:val="baseline"/>
        <w:rPr>
          <w:rFonts w:ascii="Nunito" w:eastAsiaTheme="majorEastAsia" w:hAnsi="Nunito" w:cs="Segoe UI"/>
          <w:sz w:val="20"/>
          <w:szCs w:val="20"/>
        </w:rPr>
      </w:pPr>
      <w:r>
        <w:rPr>
          <w:rFonts w:ascii="Nunito" w:hAnsi="Nunito" w:cs="Segoe UI"/>
          <w:sz w:val="20"/>
          <w:szCs w:val="20"/>
        </w:rPr>
        <w:t>Built an end-to-end</w:t>
      </w:r>
      <w:r w:rsidR="00AB1621" w:rsidRPr="00D975AA">
        <w:rPr>
          <w:rFonts w:ascii="Nunito" w:hAnsi="Nunito" w:cs="Segoe UI"/>
          <w:sz w:val="20"/>
          <w:szCs w:val="20"/>
        </w:rPr>
        <w:t xml:space="preserve"> ETL pipeline using Azure Data Factory to extract web-based data, clean and transform it, and load the results into a Power BI dashboard for real-time analytics</w:t>
      </w:r>
    </w:p>
    <w:p w14:paraId="450D7D8B" w14:textId="53F9A4FC" w:rsidR="00D975AA" w:rsidRPr="00D975AA" w:rsidRDefault="00D975AA" w:rsidP="00176A5B">
      <w:pPr>
        <w:pStyle w:val="paragraph"/>
        <w:numPr>
          <w:ilvl w:val="0"/>
          <w:numId w:val="7"/>
        </w:numPr>
        <w:spacing w:before="0" w:beforeAutospacing="0" w:after="0" w:afterAutospacing="0"/>
        <w:ind w:left="-540" w:right="-720" w:hanging="180"/>
        <w:textAlignment w:val="baseline"/>
        <w:rPr>
          <w:rFonts w:ascii="Nunito" w:eastAsiaTheme="majorEastAsia" w:hAnsi="Nunito" w:cs="Segoe UI"/>
          <w:sz w:val="20"/>
          <w:szCs w:val="20"/>
        </w:rPr>
      </w:pPr>
      <w:r>
        <w:rPr>
          <w:rFonts w:ascii="Nunito" w:eastAsiaTheme="majorEastAsia" w:hAnsi="Nunito" w:cs="Segoe UI"/>
          <w:sz w:val="20"/>
          <w:szCs w:val="20"/>
        </w:rPr>
        <w:t>Cleaned and transformed raw data to improve data quality and usability for reporting and analysis</w:t>
      </w:r>
    </w:p>
    <w:p w14:paraId="2BDD2CE6" w14:textId="7B354F58" w:rsidR="00270F88" w:rsidRPr="00D975AA" w:rsidRDefault="00414A40" w:rsidP="00176A5B">
      <w:pPr>
        <w:pStyle w:val="paragraph"/>
        <w:spacing w:before="0" w:beforeAutospacing="0" w:after="0" w:afterAutospacing="0"/>
        <w:ind w:left="-720" w:right="-720"/>
        <w:textAlignment w:val="baseline"/>
        <w:rPr>
          <w:rStyle w:val="normaltextrun"/>
          <w:rFonts w:ascii="Nunito" w:eastAsiaTheme="majorEastAsia" w:hAnsi="Nunito" w:cs="Segoe UI"/>
          <w:sz w:val="20"/>
          <w:szCs w:val="20"/>
        </w:rPr>
      </w:pPr>
      <w:r w:rsidRPr="00414A40">
        <w:rPr>
          <w:rFonts w:ascii="Nunito" w:eastAsiaTheme="majorEastAsia" w:hAnsi="Nunito" w:cs="Segoe UI"/>
          <w:noProof/>
          <w:sz w:val="20"/>
          <w:szCs w:val="20"/>
          <w14:ligatures w14:val="standardContextual"/>
        </w:rPr>
        <w:pict w14:anchorId="6CE3BCC5">
          <v:rect id="_x0000_i1026" alt="" style="width:540pt;height:.05pt;mso-width-percent:0;mso-height-percent:0;mso-width-percent:0;mso-height-percent:0" o:hralign="center" o:hrstd="t" o:hr="t" fillcolor="#a0a0a0" stroked="f"/>
        </w:pict>
      </w:r>
    </w:p>
    <w:p w14:paraId="27D154E1" w14:textId="613AE7D8" w:rsidR="00A56634" w:rsidRPr="00D975AA" w:rsidRDefault="00A56634" w:rsidP="00176A5B">
      <w:pPr>
        <w:pStyle w:val="paragraph"/>
        <w:spacing w:before="0" w:beforeAutospacing="0" w:after="0" w:afterAutospacing="0"/>
        <w:ind w:left="-540" w:right="-720" w:hanging="180"/>
        <w:textAlignment w:val="baseline"/>
        <w:rPr>
          <w:rStyle w:val="eop"/>
          <w:rFonts w:ascii="Nunito" w:eastAsiaTheme="majorEastAsia" w:hAnsi="Nunito" w:cs="Segoe UI"/>
          <w:sz w:val="20"/>
          <w:szCs w:val="20"/>
        </w:rPr>
      </w:pPr>
      <w:r w:rsidRPr="00D975AA">
        <w:rPr>
          <w:rStyle w:val="normaltextrun"/>
          <w:rFonts w:ascii="Nunito" w:eastAsiaTheme="majorEastAsia" w:hAnsi="Nunito" w:cs="Segoe UI"/>
          <w:sz w:val="20"/>
          <w:szCs w:val="20"/>
        </w:rPr>
        <w:t>EDUCATION</w:t>
      </w:r>
      <w:r w:rsidRPr="00D975AA">
        <w:rPr>
          <w:rStyle w:val="eop"/>
          <w:rFonts w:ascii="Nunito" w:eastAsiaTheme="majorEastAsia" w:hAnsi="Nunito" w:cs="Segoe UI"/>
          <w:sz w:val="20"/>
          <w:szCs w:val="20"/>
        </w:rPr>
        <w:t> </w:t>
      </w:r>
    </w:p>
    <w:p w14:paraId="4F48DA5C" w14:textId="40ACF0A1" w:rsidR="00176A5B" w:rsidRPr="00D975AA" w:rsidRDefault="0073080E" w:rsidP="00D975AA">
      <w:pPr>
        <w:pStyle w:val="paragraph"/>
        <w:spacing w:before="0" w:beforeAutospacing="0" w:after="0" w:afterAutospacing="0"/>
        <w:ind w:left="-540" w:right="-720" w:hanging="180"/>
        <w:textAlignment w:val="baseline"/>
        <w:rPr>
          <w:rFonts w:ascii="Nunito" w:eastAsiaTheme="majorEastAsia" w:hAnsi="Nunito" w:cs="Segoe UI"/>
          <w:sz w:val="20"/>
          <w:szCs w:val="20"/>
        </w:rPr>
      </w:pPr>
      <w:r w:rsidRPr="00D975AA">
        <w:rPr>
          <w:rFonts w:ascii="Nunito" w:eastAsiaTheme="majorEastAsia" w:hAnsi="Nunito" w:cs="Segoe UI"/>
          <w:b/>
          <w:bCs/>
          <w:sz w:val="20"/>
          <w:szCs w:val="20"/>
        </w:rPr>
        <w:t>M</w:t>
      </w:r>
      <w:r>
        <w:rPr>
          <w:rFonts w:ascii="Nunito" w:eastAsiaTheme="majorEastAsia" w:hAnsi="Nunito" w:cs="Segoe UI"/>
          <w:b/>
          <w:bCs/>
          <w:sz w:val="20"/>
          <w:szCs w:val="20"/>
        </w:rPr>
        <w:t>aster of Science -</w:t>
      </w:r>
      <w:r w:rsidR="00176A5B" w:rsidRPr="00D975AA">
        <w:rPr>
          <w:rFonts w:ascii="Nunito" w:eastAsiaTheme="majorEastAsia" w:hAnsi="Nunito" w:cs="Segoe UI"/>
          <w:b/>
          <w:bCs/>
          <w:sz w:val="20"/>
          <w:szCs w:val="20"/>
        </w:rPr>
        <w:t xml:space="preserve"> Big Data Analytics – </w:t>
      </w:r>
      <w:r w:rsidR="00176A5B" w:rsidRPr="00D975AA">
        <w:rPr>
          <w:rFonts w:ascii="Nunito" w:eastAsiaTheme="majorEastAsia" w:hAnsi="Nunito" w:cs="Segoe UI"/>
          <w:sz w:val="20"/>
          <w:szCs w:val="20"/>
        </w:rPr>
        <w:t>San Diego State University, May 2023</w:t>
      </w:r>
    </w:p>
    <w:p w14:paraId="718CA479" w14:textId="640E995A" w:rsidR="00176A5B" w:rsidRPr="00D975AA" w:rsidRDefault="00176A5B" w:rsidP="00AF2A25">
      <w:pPr>
        <w:pStyle w:val="paragraph"/>
        <w:spacing w:before="0" w:beforeAutospacing="0" w:after="0" w:afterAutospacing="0"/>
        <w:ind w:left="-540" w:right="-720" w:hanging="180"/>
        <w:textAlignment w:val="baseline"/>
        <w:rPr>
          <w:rFonts w:ascii="Nunito" w:eastAsiaTheme="majorEastAsia" w:hAnsi="Nunito" w:cs="Segoe UI"/>
          <w:b/>
          <w:bCs/>
          <w:sz w:val="20"/>
          <w:szCs w:val="20"/>
        </w:rPr>
      </w:pPr>
      <w:r w:rsidRPr="00D975AA">
        <w:rPr>
          <w:rFonts w:ascii="Nunito" w:eastAsiaTheme="majorEastAsia" w:hAnsi="Nunito" w:cs="Segoe UI"/>
          <w:b/>
          <w:bCs/>
          <w:sz w:val="20"/>
          <w:szCs w:val="20"/>
        </w:rPr>
        <w:t>B</w:t>
      </w:r>
      <w:r w:rsidR="0073080E">
        <w:rPr>
          <w:rFonts w:ascii="Nunito" w:eastAsiaTheme="majorEastAsia" w:hAnsi="Nunito" w:cs="Segoe UI"/>
          <w:b/>
          <w:bCs/>
          <w:sz w:val="20"/>
          <w:szCs w:val="20"/>
        </w:rPr>
        <w:t>achelor of Science -</w:t>
      </w:r>
      <w:r w:rsidRPr="00D975AA">
        <w:rPr>
          <w:rFonts w:ascii="Nunito" w:eastAsiaTheme="majorEastAsia" w:hAnsi="Nunito" w:cs="Segoe UI"/>
          <w:b/>
          <w:bCs/>
          <w:sz w:val="20"/>
          <w:szCs w:val="20"/>
        </w:rPr>
        <w:t xml:space="preserve"> Technology Information Management – </w:t>
      </w:r>
      <w:r w:rsidRPr="00D975AA">
        <w:rPr>
          <w:rFonts w:ascii="Nunito" w:eastAsiaTheme="majorEastAsia" w:hAnsi="Nunito" w:cs="Segoe UI"/>
          <w:sz w:val="20"/>
          <w:szCs w:val="20"/>
        </w:rPr>
        <w:t>University of California, Santa Cruz, Jun 2020</w:t>
      </w:r>
    </w:p>
    <w:p w14:paraId="0FAC8AE9" w14:textId="3027238E" w:rsidR="00270F88" w:rsidRPr="00D975AA" w:rsidRDefault="00414A40" w:rsidP="00176A5B">
      <w:pPr>
        <w:pStyle w:val="paragraph"/>
        <w:spacing w:before="0" w:beforeAutospacing="0" w:after="0" w:afterAutospacing="0"/>
        <w:ind w:left="-540" w:right="-720" w:hanging="180"/>
        <w:textAlignment w:val="baseline"/>
        <w:rPr>
          <w:rStyle w:val="normaltextrun"/>
          <w:rFonts w:ascii="Nunito" w:hAnsi="Nunito" w:cs="Segoe UI"/>
          <w:sz w:val="20"/>
          <w:szCs w:val="20"/>
        </w:rPr>
      </w:pPr>
      <w:r w:rsidRPr="00414A40">
        <w:rPr>
          <w:rFonts w:ascii="Nunito" w:eastAsiaTheme="majorEastAsia" w:hAnsi="Nunito" w:cs="Segoe UI"/>
          <w:noProof/>
          <w:sz w:val="20"/>
          <w:szCs w:val="20"/>
          <w14:ligatures w14:val="standardContextual"/>
        </w:rPr>
        <w:pict w14:anchorId="500AAE54">
          <v:rect id="_x0000_i1025" alt="" style="width:468pt;height:.05pt;mso-width-percent:0;mso-height-percent:0;mso-width-percent:0;mso-height-percent:0" o:hralign="center" o:hrstd="t" o:hr="t" fillcolor="#a0a0a0" stroked="f"/>
        </w:pict>
      </w:r>
    </w:p>
    <w:p w14:paraId="19F55C2A" w14:textId="543950B5" w:rsidR="00176A5B" w:rsidRPr="00D975AA" w:rsidRDefault="00176A5B" w:rsidP="00D975AA">
      <w:pPr>
        <w:pStyle w:val="paragraph"/>
        <w:spacing w:before="0" w:beforeAutospacing="0" w:after="0" w:afterAutospacing="0"/>
        <w:ind w:left="-540" w:right="-720" w:hanging="180"/>
        <w:textAlignment w:val="baseline"/>
        <w:rPr>
          <w:rFonts w:ascii="Nunito" w:hAnsi="Nunito" w:cs="Segoe UI"/>
          <w:sz w:val="20"/>
          <w:szCs w:val="20"/>
        </w:rPr>
      </w:pPr>
      <w:r w:rsidRPr="00D975AA">
        <w:rPr>
          <w:rStyle w:val="normaltextrun"/>
          <w:rFonts w:ascii="Nunito" w:eastAsiaTheme="majorEastAsia" w:hAnsi="Nunito" w:cs="Segoe UI"/>
          <w:sz w:val="20"/>
          <w:szCs w:val="20"/>
        </w:rPr>
        <w:t xml:space="preserve">TECHNICAL </w:t>
      </w:r>
      <w:r w:rsidR="008A39B5" w:rsidRPr="00D975AA">
        <w:rPr>
          <w:rStyle w:val="normaltextrun"/>
          <w:rFonts w:ascii="Nunito" w:eastAsiaTheme="majorEastAsia" w:hAnsi="Nunito" w:cs="Segoe UI"/>
          <w:sz w:val="20"/>
          <w:szCs w:val="20"/>
        </w:rPr>
        <w:t>SKILLS</w:t>
      </w:r>
      <w:r w:rsidR="008A39B5" w:rsidRPr="00D975AA">
        <w:rPr>
          <w:rStyle w:val="eop"/>
          <w:rFonts w:ascii="Nunito" w:eastAsiaTheme="majorEastAsia" w:hAnsi="Nunito" w:cs="Segoe UI"/>
          <w:sz w:val="20"/>
          <w:szCs w:val="20"/>
        </w:rPr>
        <w:t> </w:t>
      </w:r>
    </w:p>
    <w:p w14:paraId="39DF854F" w14:textId="31280BD5" w:rsidR="00176A5B" w:rsidRPr="00D975AA" w:rsidRDefault="00176A5B" w:rsidP="00176A5B">
      <w:pPr>
        <w:pStyle w:val="paragraph"/>
        <w:spacing w:before="0" w:beforeAutospacing="0" w:after="0" w:afterAutospacing="0"/>
        <w:ind w:left="-540" w:right="-720" w:hanging="180"/>
        <w:textAlignment w:val="baseline"/>
        <w:rPr>
          <w:rFonts w:ascii="Nunito" w:eastAsiaTheme="majorEastAsia" w:hAnsi="Nunito" w:cs="Segoe UI"/>
          <w:b/>
          <w:bCs/>
          <w:sz w:val="20"/>
          <w:szCs w:val="20"/>
        </w:rPr>
      </w:pPr>
      <w:r w:rsidRPr="00D975AA">
        <w:rPr>
          <w:rFonts w:ascii="Nunito" w:eastAsiaTheme="majorEastAsia" w:hAnsi="Nunito" w:cs="Segoe UI"/>
          <w:b/>
          <w:bCs/>
          <w:sz w:val="20"/>
          <w:szCs w:val="20"/>
        </w:rPr>
        <w:t>Languages</w:t>
      </w:r>
      <w:r w:rsidRPr="00D975AA">
        <w:rPr>
          <w:rFonts w:ascii="Nunito" w:eastAsiaTheme="majorEastAsia" w:hAnsi="Nunito" w:cs="Segoe UI"/>
          <w:sz w:val="20"/>
          <w:szCs w:val="20"/>
        </w:rPr>
        <w:t>: C#, JavaScript, Python, SQL, HTML/CSS, JSON, XML/XSLT</w:t>
      </w:r>
    </w:p>
    <w:p w14:paraId="048C99CD" w14:textId="437F9EB4" w:rsidR="00176A5B" w:rsidRPr="00D975AA" w:rsidRDefault="00176A5B" w:rsidP="00176A5B">
      <w:pPr>
        <w:pStyle w:val="paragraph"/>
        <w:spacing w:before="0" w:beforeAutospacing="0" w:after="0" w:afterAutospacing="0"/>
        <w:ind w:left="-540" w:right="-720" w:hanging="180"/>
        <w:textAlignment w:val="baseline"/>
        <w:rPr>
          <w:rFonts w:ascii="Nunito" w:eastAsiaTheme="majorEastAsia" w:hAnsi="Nunito" w:cs="Segoe UI"/>
          <w:b/>
          <w:bCs/>
          <w:sz w:val="20"/>
          <w:szCs w:val="20"/>
        </w:rPr>
      </w:pPr>
      <w:r w:rsidRPr="00D975AA">
        <w:rPr>
          <w:rFonts w:ascii="Nunito" w:eastAsiaTheme="majorEastAsia" w:hAnsi="Nunito" w:cs="Segoe UI"/>
          <w:b/>
          <w:bCs/>
          <w:sz w:val="20"/>
          <w:szCs w:val="20"/>
        </w:rPr>
        <w:t xml:space="preserve">Frameworks &amp; Tools: </w:t>
      </w:r>
      <w:r w:rsidRPr="00D975AA">
        <w:rPr>
          <w:rFonts w:ascii="Nunito" w:eastAsiaTheme="majorEastAsia" w:hAnsi="Nunito" w:cs="Segoe UI"/>
          <w:sz w:val="20"/>
          <w:szCs w:val="20"/>
        </w:rPr>
        <w:t>.NET, EF</w:t>
      </w:r>
      <w:r w:rsidR="00BE7502" w:rsidRPr="00D975AA">
        <w:rPr>
          <w:rFonts w:ascii="Nunito" w:eastAsiaTheme="majorEastAsia" w:hAnsi="Nunito" w:cs="Segoe UI"/>
          <w:sz w:val="20"/>
          <w:szCs w:val="20"/>
        </w:rPr>
        <w:t xml:space="preserve"> </w:t>
      </w:r>
      <w:r w:rsidRPr="00D975AA">
        <w:rPr>
          <w:rFonts w:ascii="Nunito" w:eastAsiaTheme="majorEastAsia" w:hAnsi="Nunito" w:cs="Segoe UI"/>
          <w:sz w:val="20"/>
          <w:szCs w:val="20"/>
        </w:rPr>
        <w:t>Core, Azure DevOps, Postman, Git, Jira, LucidChart</w:t>
      </w:r>
    </w:p>
    <w:p w14:paraId="590BF182" w14:textId="77777777" w:rsidR="00176A5B" w:rsidRPr="00D975AA" w:rsidRDefault="00176A5B" w:rsidP="00176A5B">
      <w:pPr>
        <w:pStyle w:val="paragraph"/>
        <w:spacing w:before="0" w:beforeAutospacing="0" w:after="0" w:afterAutospacing="0"/>
        <w:ind w:left="-540" w:right="-720" w:hanging="180"/>
        <w:textAlignment w:val="baseline"/>
        <w:rPr>
          <w:rFonts w:ascii="Nunito" w:eastAsiaTheme="majorEastAsia" w:hAnsi="Nunito" w:cs="Segoe UI"/>
          <w:b/>
          <w:bCs/>
          <w:sz w:val="20"/>
          <w:szCs w:val="20"/>
        </w:rPr>
      </w:pPr>
      <w:r w:rsidRPr="00D975AA">
        <w:rPr>
          <w:rFonts w:ascii="Nunito" w:eastAsiaTheme="majorEastAsia" w:hAnsi="Nunito" w:cs="Segoe UI"/>
          <w:b/>
          <w:bCs/>
          <w:sz w:val="20"/>
          <w:szCs w:val="20"/>
        </w:rPr>
        <w:t xml:space="preserve">Cloud (Azure): </w:t>
      </w:r>
      <w:r w:rsidRPr="00D975AA">
        <w:rPr>
          <w:rFonts w:ascii="Nunito" w:eastAsiaTheme="majorEastAsia" w:hAnsi="Nunito" w:cs="Segoe UI"/>
          <w:sz w:val="20"/>
          <w:szCs w:val="20"/>
        </w:rPr>
        <w:t>Logic Apps, Service Bus, Functions, Key Vault, API Management, App Services, CosmosDB</w:t>
      </w:r>
    </w:p>
    <w:p w14:paraId="64DA6BB1" w14:textId="71E77F4F" w:rsidR="00334CA5" w:rsidRPr="00D975AA" w:rsidRDefault="00176A5B" w:rsidP="00176A5B">
      <w:pPr>
        <w:pStyle w:val="paragraph"/>
        <w:spacing w:before="0" w:beforeAutospacing="0" w:after="0" w:afterAutospacing="0"/>
        <w:ind w:left="-540" w:right="-720" w:hanging="180"/>
        <w:textAlignment w:val="baseline"/>
        <w:rPr>
          <w:rFonts w:ascii="Nunito" w:hAnsi="Nunito" w:cs="Segoe UI"/>
          <w:sz w:val="20"/>
          <w:szCs w:val="20"/>
        </w:rPr>
      </w:pPr>
      <w:r w:rsidRPr="00D975AA">
        <w:rPr>
          <w:rFonts w:ascii="Nunito" w:eastAsiaTheme="majorEastAsia" w:hAnsi="Nunito" w:cs="Segoe UI"/>
          <w:b/>
          <w:bCs/>
          <w:sz w:val="20"/>
          <w:szCs w:val="20"/>
        </w:rPr>
        <w:t xml:space="preserve">Databases: </w:t>
      </w:r>
      <w:r w:rsidRPr="00D975AA">
        <w:rPr>
          <w:rFonts w:ascii="Nunito" w:eastAsiaTheme="majorEastAsia" w:hAnsi="Nunito" w:cs="Segoe UI"/>
          <w:sz w:val="20"/>
          <w:szCs w:val="20"/>
        </w:rPr>
        <w:t>SQL Server, MariaDB, MySQL</w:t>
      </w:r>
    </w:p>
    <w:sectPr w:rsidR="00334CA5" w:rsidRPr="00D97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unito">
    <w:panose1 w:val="00000000000000000000"/>
    <w:charset w:val="00"/>
    <w:family w:val="auto"/>
    <w:pitch w:val="variable"/>
    <w:sig w:usb0="A00002FF" w:usb1="5000204B" w:usb2="00000000" w:usb3="00000000" w:csb0="00000197"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42CB"/>
    <w:multiLevelType w:val="multilevel"/>
    <w:tmpl w:val="468241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360"/>
        </w:tabs>
        <w:ind w:left="360" w:hanging="360"/>
      </w:pPr>
      <w:rPr>
        <w:rFonts w:ascii="Symbol" w:hAnsi="Symbol" w:hint="default"/>
        <w:sz w:val="20"/>
      </w:rPr>
    </w:lvl>
    <w:lvl w:ilvl="3" w:tentative="1">
      <w:start w:val="1"/>
      <w:numFmt w:val="bullet"/>
      <w:lvlText w:val=""/>
      <w:lvlJc w:val="left"/>
      <w:pPr>
        <w:tabs>
          <w:tab w:val="num" w:pos="1080"/>
        </w:tabs>
        <w:ind w:left="1080" w:hanging="360"/>
      </w:pPr>
      <w:rPr>
        <w:rFonts w:ascii="Symbol" w:hAnsi="Symbol" w:hint="default"/>
        <w:sz w:val="20"/>
      </w:rPr>
    </w:lvl>
    <w:lvl w:ilvl="4" w:tentative="1">
      <w:start w:val="1"/>
      <w:numFmt w:val="bullet"/>
      <w:lvlText w:val=""/>
      <w:lvlJc w:val="left"/>
      <w:pPr>
        <w:tabs>
          <w:tab w:val="num" w:pos="1800"/>
        </w:tabs>
        <w:ind w:left="1800" w:hanging="360"/>
      </w:pPr>
      <w:rPr>
        <w:rFonts w:ascii="Symbol" w:hAnsi="Symbol" w:hint="default"/>
        <w:sz w:val="20"/>
      </w:rPr>
    </w:lvl>
    <w:lvl w:ilvl="5" w:tentative="1">
      <w:start w:val="1"/>
      <w:numFmt w:val="bullet"/>
      <w:lvlText w:val=""/>
      <w:lvlJc w:val="left"/>
      <w:pPr>
        <w:tabs>
          <w:tab w:val="num" w:pos="2520"/>
        </w:tabs>
        <w:ind w:left="2520" w:hanging="360"/>
      </w:pPr>
      <w:rPr>
        <w:rFonts w:ascii="Symbol" w:hAnsi="Symbol" w:hint="default"/>
        <w:sz w:val="20"/>
      </w:rPr>
    </w:lvl>
    <w:lvl w:ilvl="6" w:tentative="1">
      <w:start w:val="1"/>
      <w:numFmt w:val="bullet"/>
      <w:lvlText w:val=""/>
      <w:lvlJc w:val="left"/>
      <w:pPr>
        <w:tabs>
          <w:tab w:val="num" w:pos="3240"/>
        </w:tabs>
        <w:ind w:left="3240" w:hanging="360"/>
      </w:pPr>
      <w:rPr>
        <w:rFonts w:ascii="Symbol" w:hAnsi="Symbol" w:hint="default"/>
        <w:sz w:val="20"/>
      </w:rPr>
    </w:lvl>
    <w:lvl w:ilvl="7" w:tentative="1">
      <w:start w:val="1"/>
      <w:numFmt w:val="bullet"/>
      <w:lvlText w:val=""/>
      <w:lvlJc w:val="left"/>
      <w:pPr>
        <w:tabs>
          <w:tab w:val="num" w:pos="3960"/>
        </w:tabs>
        <w:ind w:left="3960" w:hanging="360"/>
      </w:pPr>
      <w:rPr>
        <w:rFonts w:ascii="Symbol" w:hAnsi="Symbol" w:hint="default"/>
        <w:sz w:val="20"/>
      </w:rPr>
    </w:lvl>
    <w:lvl w:ilvl="8" w:tentative="1">
      <w:start w:val="1"/>
      <w:numFmt w:val="bullet"/>
      <w:lvlText w:val=""/>
      <w:lvlJc w:val="left"/>
      <w:pPr>
        <w:tabs>
          <w:tab w:val="num" w:pos="4680"/>
        </w:tabs>
        <w:ind w:left="4680" w:hanging="360"/>
      </w:pPr>
      <w:rPr>
        <w:rFonts w:ascii="Symbol" w:hAnsi="Symbol" w:hint="default"/>
        <w:sz w:val="20"/>
      </w:rPr>
    </w:lvl>
  </w:abstractNum>
  <w:abstractNum w:abstractNumId="1" w15:restartNumberingAfterBreak="0">
    <w:nsid w:val="1A474323"/>
    <w:multiLevelType w:val="hybridMultilevel"/>
    <w:tmpl w:val="F4B67BF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2" w15:restartNumberingAfterBreak="0">
    <w:nsid w:val="32017AD7"/>
    <w:multiLevelType w:val="multilevel"/>
    <w:tmpl w:val="B31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BC34DB"/>
    <w:multiLevelType w:val="hybridMultilevel"/>
    <w:tmpl w:val="4BCE9E76"/>
    <w:lvl w:ilvl="0" w:tplc="04090001">
      <w:start w:val="1"/>
      <w:numFmt w:val="bullet"/>
      <w:lvlText w:val=""/>
      <w:lvlJc w:val="left"/>
      <w:pPr>
        <w:ind w:left="450" w:hanging="360"/>
      </w:pPr>
      <w:rPr>
        <w:rFonts w:ascii="Symbol" w:hAnsi="Symbol" w:hint="default"/>
        <w:sz w:val="2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37211B3F"/>
    <w:multiLevelType w:val="multilevel"/>
    <w:tmpl w:val="0C4E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1C092B"/>
    <w:multiLevelType w:val="hybridMultilevel"/>
    <w:tmpl w:val="BB5A1114"/>
    <w:lvl w:ilvl="0" w:tplc="0FB059C8">
      <w:numFmt w:val="bullet"/>
      <w:lvlText w:val="-"/>
      <w:lvlJc w:val="left"/>
      <w:pPr>
        <w:ind w:left="720" w:hanging="360"/>
      </w:pPr>
      <w:rPr>
        <w:rFonts w:ascii="Nunito" w:eastAsia="Times New Roman" w:hAnsi="Nuni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B225F"/>
    <w:multiLevelType w:val="hybridMultilevel"/>
    <w:tmpl w:val="12CC860A"/>
    <w:lvl w:ilvl="0" w:tplc="04090001">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298585D"/>
    <w:multiLevelType w:val="multilevel"/>
    <w:tmpl w:val="4840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470B48"/>
    <w:multiLevelType w:val="hybridMultilevel"/>
    <w:tmpl w:val="2B7801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5DAB4362"/>
    <w:multiLevelType w:val="hybridMultilevel"/>
    <w:tmpl w:val="ABD6A06E"/>
    <w:lvl w:ilvl="0" w:tplc="04090001">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num w:numId="1" w16cid:durableId="1461344016">
    <w:abstractNumId w:val="7"/>
  </w:num>
  <w:num w:numId="2" w16cid:durableId="1173760744">
    <w:abstractNumId w:val="4"/>
  </w:num>
  <w:num w:numId="3" w16cid:durableId="158932451">
    <w:abstractNumId w:val="2"/>
  </w:num>
  <w:num w:numId="4" w16cid:durableId="1657878204">
    <w:abstractNumId w:val="0"/>
  </w:num>
  <w:num w:numId="5" w16cid:durableId="1473476780">
    <w:abstractNumId w:val="3"/>
  </w:num>
  <w:num w:numId="6" w16cid:durableId="1713576738">
    <w:abstractNumId w:val="8"/>
  </w:num>
  <w:num w:numId="7" w16cid:durableId="1975480215">
    <w:abstractNumId w:val="6"/>
  </w:num>
  <w:num w:numId="8" w16cid:durableId="285543910">
    <w:abstractNumId w:val="1"/>
  </w:num>
  <w:num w:numId="9" w16cid:durableId="348871959">
    <w:abstractNumId w:val="5"/>
  </w:num>
  <w:num w:numId="10" w16cid:durableId="5326915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634"/>
    <w:rsid w:val="00036558"/>
    <w:rsid w:val="00071E73"/>
    <w:rsid w:val="000F1C32"/>
    <w:rsid w:val="000F6FA2"/>
    <w:rsid w:val="0010524A"/>
    <w:rsid w:val="00170264"/>
    <w:rsid w:val="00176A5B"/>
    <w:rsid w:val="001A5BA4"/>
    <w:rsid w:val="00270F88"/>
    <w:rsid w:val="002A4C29"/>
    <w:rsid w:val="002F35CA"/>
    <w:rsid w:val="003218BB"/>
    <w:rsid w:val="00334CA5"/>
    <w:rsid w:val="00347485"/>
    <w:rsid w:val="003D136A"/>
    <w:rsid w:val="00414A40"/>
    <w:rsid w:val="00487994"/>
    <w:rsid w:val="004940DC"/>
    <w:rsid w:val="004A0470"/>
    <w:rsid w:val="004E333B"/>
    <w:rsid w:val="00511422"/>
    <w:rsid w:val="00543B61"/>
    <w:rsid w:val="00560F8C"/>
    <w:rsid w:val="00595671"/>
    <w:rsid w:val="005B1126"/>
    <w:rsid w:val="00680BE6"/>
    <w:rsid w:val="006974A2"/>
    <w:rsid w:val="006F16DE"/>
    <w:rsid w:val="0073080E"/>
    <w:rsid w:val="007515B1"/>
    <w:rsid w:val="007566CD"/>
    <w:rsid w:val="00766F2B"/>
    <w:rsid w:val="00780F26"/>
    <w:rsid w:val="007B0DDD"/>
    <w:rsid w:val="007D1646"/>
    <w:rsid w:val="007D4399"/>
    <w:rsid w:val="008558DF"/>
    <w:rsid w:val="008A39B5"/>
    <w:rsid w:val="008D5974"/>
    <w:rsid w:val="009234AD"/>
    <w:rsid w:val="009363D0"/>
    <w:rsid w:val="009A7839"/>
    <w:rsid w:val="009B2016"/>
    <w:rsid w:val="00A00B91"/>
    <w:rsid w:val="00A00C72"/>
    <w:rsid w:val="00A354ED"/>
    <w:rsid w:val="00A56634"/>
    <w:rsid w:val="00A71213"/>
    <w:rsid w:val="00A92CBB"/>
    <w:rsid w:val="00AB1621"/>
    <w:rsid w:val="00AF0D30"/>
    <w:rsid w:val="00AF2A25"/>
    <w:rsid w:val="00B916F1"/>
    <w:rsid w:val="00BE7502"/>
    <w:rsid w:val="00C865EE"/>
    <w:rsid w:val="00CD4CE0"/>
    <w:rsid w:val="00D06729"/>
    <w:rsid w:val="00D106CF"/>
    <w:rsid w:val="00D36CDB"/>
    <w:rsid w:val="00D975AA"/>
    <w:rsid w:val="00E0025C"/>
    <w:rsid w:val="00E23EAF"/>
    <w:rsid w:val="00ED3A49"/>
    <w:rsid w:val="00F32848"/>
    <w:rsid w:val="00F517FD"/>
    <w:rsid w:val="00F76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6D0C"/>
  <w15:chartTrackingRefBased/>
  <w15:docId w15:val="{2CDC82FD-B2EF-4B87-8FA0-C4A179E4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634"/>
    <w:rPr>
      <w:rFonts w:eastAsiaTheme="majorEastAsia" w:cstheme="majorBidi"/>
      <w:color w:val="272727" w:themeColor="text1" w:themeTint="D8"/>
    </w:rPr>
  </w:style>
  <w:style w:type="paragraph" w:styleId="Title">
    <w:name w:val="Title"/>
    <w:basedOn w:val="Normal"/>
    <w:next w:val="Normal"/>
    <w:link w:val="TitleChar"/>
    <w:uiPriority w:val="10"/>
    <w:qFormat/>
    <w:rsid w:val="00A56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634"/>
    <w:pPr>
      <w:spacing w:before="160"/>
      <w:jc w:val="center"/>
    </w:pPr>
    <w:rPr>
      <w:i/>
      <w:iCs/>
      <w:color w:val="404040" w:themeColor="text1" w:themeTint="BF"/>
    </w:rPr>
  </w:style>
  <w:style w:type="character" w:customStyle="1" w:styleId="QuoteChar">
    <w:name w:val="Quote Char"/>
    <w:basedOn w:val="DefaultParagraphFont"/>
    <w:link w:val="Quote"/>
    <w:uiPriority w:val="29"/>
    <w:rsid w:val="00A56634"/>
    <w:rPr>
      <w:i/>
      <w:iCs/>
      <w:color w:val="404040" w:themeColor="text1" w:themeTint="BF"/>
    </w:rPr>
  </w:style>
  <w:style w:type="paragraph" w:styleId="ListParagraph">
    <w:name w:val="List Paragraph"/>
    <w:basedOn w:val="Normal"/>
    <w:uiPriority w:val="34"/>
    <w:qFormat/>
    <w:rsid w:val="00A56634"/>
    <w:pPr>
      <w:ind w:left="720"/>
      <w:contextualSpacing/>
    </w:pPr>
  </w:style>
  <w:style w:type="character" w:styleId="IntenseEmphasis">
    <w:name w:val="Intense Emphasis"/>
    <w:basedOn w:val="DefaultParagraphFont"/>
    <w:uiPriority w:val="21"/>
    <w:qFormat/>
    <w:rsid w:val="00A56634"/>
    <w:rPr>
      <w:i/>
      <w:iCs/>
      <w:color w:val="0F4761" w:themeColor="accent1" w:themeShade="BF"/>
    </w:rPr>
  </w:style>
  <w:style w:type="paragraph" w:styleId="IntenseQuote">
    <w:name w:val="Intense Quote"/>
    <w:basedOn w:val="Normal"/>
    <w:next w:val="Normal"/>
    <w:link w:val="IntenseQuoteChar"/>
    <w:uiPriority w:val="30"/>
    <w:qFormat/>
    <w:rsid w:val="00A56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634"/>
    <w:rPr>
      <w:i/>
      <w:iCs/>
      <w:color w:val="0F4761" w:themeColor="accent1" w:themeShade="BF"/>
    </w:rPr>
  </w:style>
  <w:style w:type="character" w:styleId="IntenseReference">
    <w:name w:val="Intense Reference"/>
    <w:basedOn w:val="DefaultParagraphFont"/>
    <w:uiPriority w:val="32"/>
    <w:qFormat/>
    <w:rsid w:val="00A56634"/>
    <w:rPr>
      <w:b/>
      <w:bCs/>
      <w:smallCaps/>
      <w:color w:val="0F4761" w:themeColor="accent1" w:themeShade="BF"/>
      <w:spacing w:val="5"/>
    </w:rPr>
  </w:style>
  <w:style w:type="paragraph" w:customStyle="1" w:styleId="paragraph">
    <w:name w:val="paragraph"/>
    <w:basedOn w:val="Normal"/>
    <w:rsid w:val="00A566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acimagecontainer">
    <w:name w:val="wacimagecontainer"/>
    <w:basedOn w:val="DefaultParagraphFont"/>
    <w:rsid w:val="00A56634"/>
  </w:style>
  <w:style w:type="character" w:customStyle="1" w:styleId="normaltextrun">
    <w:name w:val="normaltextrun"/>
    <w:basedOn w:val="DefaultParagraphFont"/>
    <w:rsid w:val="00A56634"/>
  </w:style>
  <w:style w:type="character" w:customStyle="1" w:styleId="eop">
    <w:name w:val="eop"/>
    <w:basedOn w:val="DefaultParagraphFont"/>
    <w:rsid w:val="00A56634"/>
  </w:style>
  <w:style w:type="character" w:customStyle="1" w:styleId="tabchar">
    <w:name w:val="tabchar"/>
    <w:basedOn w:val="DefaultParagraphFont"/>
    <w:rsid w:val="00A56634"/>
  </w:style>
  <w:style w:type="character" w:styleId="Hyperlink">
    <w:name w:val="Hyperlink"/>
    <w:basedOn w:val="DefaultParagraphFont"/>
    <w:uiPriority w:val="99"/>
    <w:unhideWhenUsed/>
    <w:rsid w:val="00F32848"/>
    <w:rPr>
      <w:color w:val="467886" w:themeColor="hyperlink"/>
      <w:u w:val="single"/>
    </w:rPr>
  </w:style>
  <w:style w:type="character" w:styleId="UnresolvedMention">
    <w:name w:val="Unresolved Mention"/>
    <w:basedOn w:val="DefaultParagraphFont"/>
    <w:uiPriority w:val="99"/>
    <w:semiHidden/>
    <w:unhideWhenUsed/>
    <w:rsid w:val="00F32848"/>
    <w:rPr>
      <w:color w:val="605E5C"/>
      <w:shd w:val="clear" w:color="auto" w:fill="E1DFDD"/>
    </w:rPr>
  </w:style>
  <w:style w:type="paragraph" w:styleId="NormalWeb">
    <w:name w:val="Normal (Web)"/>
    <w:basedOn w:val="Normal"/>
    <w:uiPriority w:val="99"/>
    <w:semiHidden/>
    <w:unhideWhenUsed/>
    <w:rsid w:val="00D975A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05518">
      <w:bodyDiv w:val="1"/>
      <w:marLeft w:val="0"/>
      <w:marRight w:val="0"/>
      <w:marTop w:val="0"/>
      <w:marBottom w:val="0"/>
      <w:divBdr>
        <w:top w:val="none" w:sz="0" w:space="0" w:color="auto"/>
        <w:left w:val="none" w:sz="0" w:space="0" w:color="auto"/>
        <w:bottom w:val="none" w:sz="0" w:space="0" w:color="auto"/>
        <w:right w:val="none" w:sz="0" w:space="0" w:color="auto"/>
      </w:divBdr>
      <w:divsChild>
        <w:div w:id="361590863">
          <w:marLeft w:val="0"/>
          <w:marRight w:val="0"/>
          <w:marTop w:val="0"/>
          <w:marBottom w:val="0"/>
          <w:divBdr>
            <w:top w:val="none" w:sz="0" w:space="0" w:color="auto"/>
            <w:left w:val="none" w:sz="0" w:space="0" w:color="auto"/>
            <w:bottom w:val="none" w:sz="0" w:space="0" w:color="auto"/>
            <w:right w:val="none" w:sz="0" w:space="0" w:color="auto"/>
          </w:divBdr>
          <w:divsChild>
            <w:div w:id="569968014">
              <w:marLeft w:val="0"/>
              <w:marRight w:val="0"/>
              <w:marTop w:val="0"/>
              <w:marBottom w:val="0"/>
              <w:divBdr>
                <w:top w:val="none" w:sz="0" w:space="0" w:color="auto"/>
                <w:left w:val="none" w:sz="0" w:space="0" w:color="auto"/>
                <w:bottom w:val="none" w:sz="0" w:space="0" w:color="auto"/>
                <w:right w:val="none" w:sz="0" w:space="0" w:color="auto"/>
              </w:divBdr>
            </w:div>
            <w:div w:id="799304084">
              <w:marLeft w:val="0"/>
              <w:marRight w:val="0"/>
              <w:marTop w:val="0"/>
              <w:marBottom w:val="0"/>
              <w:divBdr>
                <w:top w:val="none" w:sz="0" w:space="0" w:color="auto"/>
                <w:left w:val="none" w:sz="0" w:space="0" w:color="auto"/>
                <w:bottom w:val="none" w:sz="0" w:space="0" w:color="auto"/>
                <w:right w:val="none" w:sz="0" w:space="0" w:color="auto"/>
              </w:divBdr>
            </w:div>
            <w:div w:id="1767536785">
              <w:marLeft w:val="0"/>
              <w:marRight w:val="0"/>
              <w:marTop w:val="0"/>
              <w:marBottom w:val="0"/>
              <w:divBdr>
                <w:top w:val="none" w:sz="0" w:space="0" w:color="auto"/>
                <w:left w:val="none" w:sz="0" w:space="0" w:color="auto"/>
                <w:bottom w:val="none" w:sz="0" w:space="0" w:color="auto"/>
                <w:right w:val="none" w:sz="0" w:space="0" w:color="auto"/>
              </w:divBdr>
            </w:div>
            <w:div w:id="246306555">
              <w:marLeft w:val="0"/>
              <w:marRight w:val="0"/>
              <w:marTop w:val="0"/>
              <w:marBottom w:val="0"/>
              <w:divBdr>
                <w:top w:val="none" w:sz="0" w:space="0" w:color="auto"/>
                <w:left w:val="none" w:sz="0" w:space="0" w:color="auto"/>
                <w:bottom w:val="none" w:sz="0" w:space="0" w:color="auto"/>
                <w:right w:val="none" w:sz="0" w:space="0" w:color="auto"/>
              </w:divBdr>
            </w:div>
            <w:div w:id="2079592411">
              <w:marLeft w:val="0"/>
              <w:marRight w:val="0"/>
              <w:marTop w:val="0"/>
              <w:marBottom w:val="0"/>
              <w:divBdr>
                <w:top w:val="none" w:sz="0" w:space="0" w:color="auto"/>
                <w:left w:val="none" w:sz="0" w:space="0" w:color="auto"/>
                <w:bottom w:val="none" w:sz="0" w:space="0" w:color="auto"/>
                <w:right w:val="none" w:sz="0" w:space="0" w:color="auto"/>
              </w:divBdr>
            </w:div>
            <w:div w:id="1596791104">
              <w:marLeft w:val="0"/>
              <w:marRight w:val="0"/>
              <w:marTop w:val="0"/>
              <w:marBottom w:val="0"/>
              <w:divBdr>
                <w:top w:val="none" w:sz="0" w:space="0" w:color="auto"/>
                <w:left w:val="none" w:sz="0" w:space="0" w:color="auto"/>
                <w:bottom w:val="none" w:sz="0" w:space="0" w:color="auto"/>
                <w:right w:val="none" w:sz="0" w:space="0" w:color="auto"/>
              </w:divBdr>
            </w:div>
            <w:div w:id="1009916969">
              <w:marLeft w:val="0"/>
              <w:marRight w:val="0"/>
              <w:marTop w:val="0"/>
              <w:marBottom w:val="0"/>
              <w:divBdr>
                <w:top w:val="none" w:sz="0" w:space="0" w:color="auto"/>
                <w:left w:val="none" w:sz="0" w:space="0" w:color="auto"/>
                <w:bottom w:val="none" w:sz="0" w:space="0" w:color="auto"/>
                <w:right w:val="none" w:sz="0" w:space="0" w:color="auto"/>
              </w:divBdr>
            </w:div>
            <w:div w:id="1904633941">
              <w:marLeft w:val="0"/>
              <w:marRight w:val="0"/>
              <w:marTop w:val="0"/>
              <w:marBottom w:val="0"/>
              <w:divBdr>
                <w:top w:val="none" w:sz="0" w:space="0" w:color="auto"/>
                <w:left w:val="none" w:sz="0" w:space="0" w:color="auto"/>
                <w:bottom w:val="none" w:sz="0" w:space="0" w:color="auto"/>
                <w:right w:val="none" w:sz="0" w:space="0" w:color="auto"/>
              </w:divBdr>
            </w:div>
            <w:div w:id="973144974">
              <w:marLeft w:val="0"/>
              <w:marRight w:val="0"/>
              <w:marTop w:val="0"/>
              <w:marBottom w:val="0"/>
              <w:divBdr>
                <w:top w:val="none" w:sz="0" w:space="0" w:color="auto"/>
                <w:left w:val="none" w:sz="0" w:space="0" w:color="auto"/>
                <w:bottom w:val="none" w:sz="0" w:space="0" w:color="auto"/>
                <w:right w:val="none" w:sz="0" w:space="0" w:color="auto"/>
              </w:divBdr>
            </w:div>
            <w:div w:id="1994486228">
              <w:marLeft w:val="0"/>
              <w:marRight w:val="0"/>
              <w:marTop w:val="0"/>
              <w:marBottom w:val="0"/>
              <w:divBdr>
                <w:top w:val="none" w:sz="0" w:space="0" w:color="auto"/>
                <w:left w:val="none" w:sz="0" w:space="0" w:color="auto"/>
                <w:bottom w:val="none" w:sz="0" w:space="0" w:color="auto"/>
                <w:right w:val="none" w:sz="0" w:space="0" w:color="auto"/>
              </w:divBdr>
            </w:div>
            <w:div w:id="2144694092">
              <w:marLeft w:val="0"/>
              <w:marRight w:val="0"/>
              <w:marTop w:val="0"/>
              <w:marBottom w:val="0"/>
              <w:divBdr>
                <w:top w:val="none" w:sz="0" w:space="0" w:color="auto"/>
                <w:left w:val="none" w:sz="0" w:space="0" w:color="auto"/>
                <w:bottom w:val="none" w:sz="0" w:space="0" w:color="auto"/>
                <w:right w:val="none" w:sz="0" w:space="0" w:color="auto"/>
              </w:divBdr>
            </w:div>
            <w:div w:id="1877235272">
              <w:marLeft w:val="0"/>
              <w:marRight w:val="0"/>
              <w:marTop w:val="0"/>
              <w:marBottom w:val="0"/>
              <w:divBdr>
                <w:top w:val="none" w:sz="0" w:space="0" w:color="auto"/>
                <w:left w:val="none" w:sz="0" w:space="0" w:color="auto"/>
                <w:bottom w:val="none" w:sz="0" w:space="0" w:color="auto"/>
                <w:right w:val="none" w:sz="0" w:space="0" w:color="auto"/>
              </w:divBdr>
            </w:div>
            <w:div w:id="830634073">
              <w:marLeft w:val="0"/>
              <w:marRight w:val="0"/>
              <w:marTop w:val="0"/>
              <w:marBottom w:val="0"/>
              <w:divBdr>
                <w:top w:val="none" w:sz="0" w:space="0" w:color="auto"/>
                <w:left w:val="none" w:sz="0" w:space="0" w:color="auto"/>
                <w:bottom w:val="none" w:sz="0" w:space="0" w:color="auto"/>
                <w:right w:val="none" w:sz="0" w:space="0" w:color="auto"/>
              </w:divBdr>
            </w:div>
            <w:div w:id="669677437">
              <w:marLeft w:val="0"/>
              <w:marRight w:val="0"/>
              <w:marTop w:val="0"/>
              <w:marBottom w:val="0"/>
              <w:divBdr>
                <w:top w:val="none" w:sz="0" w:space="0" w:color="auto"/>
                <w:left w:val="none" w:sz="0" w:space="0" w:color="auto"/>
                <w:bottom w:val="none" w:sz="0" w:space="0" w:color="auto"/>
                <w:right w:val="none" w:sz="0" w:space="0" w:color="auto"/>
              </w:divBdr>
            </w:div>
            <w:div w:id="630596376">
              <w:marLeft w:val="0"/>
              <w:marRight w:val="0"/>
              <w:marTop w:val="0"/>
              <w:marBottom w:val="0"/>
              <w:divBdr>
                <w:top w:val="none" w:sz="0" w:space="0" w:color="auto"/>
                <w:left w:val="none" w:sz="0" w:space="0" w:color="auto"/>
                <w:bottom w:val="none" w:sz="0" w:space="0" w:color="auto"/>
                <w:right w:val="none" w:sz="0" w:space="0" w:color="auto"/>
              </w:divBdr>
            </w:div>
            <w:div w:id="1711108244">
              <w:marLeft w:val="0"/>
              <w:marRight w:val="0"/>
              <w:marTop w:val="0"/>
              <w:marBottom w:val="0"/>
              <w:divBdr>
                <w:top w:val="none" w:sz="0" w:space="0" w:color="auto"/>
                <w:left w:val="none" w:sz="0" w:space="0" w:color="auto"/>
                <w:bottom w:val="none" w:sz="0" w:space="0" w:color="auto"/>
                <w:right w:val="none" w:sz="0" w:space="0" w:color="auto"/>
              </w:divBdr>
            </w:div>
            <w:div w:id="20327040">
              <w:marLeft w:val="0"/>
              <w:marRight w:val="0"/>
              <w:marTop w:val="0"/>
              <w:marBottom w:val="0"/>
              <w:divBdr>
                <w:top w:val="none" w:sz="0" w:space="0" w:color="auto"/>
                <w:left w:val="none" w:sz="0" w:space="0" w:color="auto"/>
                <w:bottom w:val="none" w:sz="0" w:space="0" w:color="auto"/>
                <w:right w:val="none" w:sz="0" w:space="0" w:color="auto"/>
              </w:divBdr>
            </w:div>
            <w:div w:id="2094550755">
              <w:marLeft w:val="0"/>
              <w:marRight w:val="0"/>
              <w:marTop w:val="0"/>
              <w:marBottom w:val="0"/>
              <w:divBdr>
                <w:top w:val="none" w:sz="0" w:space="0" w:color="auto"/>
                <w:left w:val="none" w:sz="0" w:space="0" w:color="auto"/>
                <w:bottom w:val="none" w:sz="0" w:space="0" w:color="auto"/>
                <w:right w:val="none" w:sz="0" w:space="0" w:color="auto"/>
              </w:divBdr>
            </w:div>
            <w:div w:id="1877741618">
              <w:marLeft w:val="0"/>
              <w:marRight w:val="0"/>
              <w:marTop w:val="0"/>
              <w:marBottom w:val="0"/>
              <w:divBdr>
                <w:top w:val="none" w:sz="0" w:space="0" w:color="auto"/>
                <w:left w:val="none" w:sz="0" w:space="0" w:color="auto"/>
                <w:bottom w:val="none" w:sz="0" w:space="0" w:color="auto"/>
                <w:right w:val="none" w:sz="0" w:space="0" w:color="auto"/>
              </w:divBdr>
            </w:div>
            <w:div w:id="1186095161">
              <w:marLeft w:val="0"/>
              <w:marRight w:val="0"/>
              <w:marTop w:val="0"/>
              <w:marBottom w:val="0"/>
              <w:divBdr>
                <w:top w:val="none" w:sz="0" w:space="0" w:color="auto"/>
                <w:left w:val="none" w:sz="0" w:space="0" w:color="auto"/>
                <w:bottom w:val="none" w:sz="0" w:space="0" w:color="auto"/>
                <w:right w:val="none" w:sz="0" w:space="0" w:color="auto"/>
              </w:divBdr>
            </w:div>
          </w:divsChild>
        </w:div>
        <w:div w:id="1295256782">
          <w:marLeft w:val="0"/>
          <w:marRight w:val="0"/>
          <w:marTop w:val="0"/>
          <w:marBottom w:val="0"/>
          <w:divBdr>
            <w:top w:val="none" w:sz="0" w:space="0" w:color="auto"/>
            <w:left w:val="none" w:sz="0" w:space="0" w:color="auto"/>
            <w:bottom w:val="none" w:sz="0" w:space="0" w:color="auto"/>
            <w:right w:val="none" w:sz="0" w:space="0" w:color="auto"/>
          </w:divBdr>
          <w:divsChild>
            <w:div w:id="1034234210">
              <w:marLeft w:val="0"/>
              <w:marRight w:val="0"/>
              <w:marTop w:val="0"/>
              <w:marBottom w:val="0"/>
              <w:divBdr>
                <w:top w:val="none" w:sz="0" w:space="0" w:color="auto"/>
                <w:left w:val="none" w:sz="0" w:space="0" w:color="auto"/>
                <w:bottom w:val="none" w:sz="0" w:space="0" w:color="auto"/>
                <w:right w:val="none" w:sz="0" w:space="0" w:color="auto"/>
              </w:divBdr>
            </w:div>
            <w:div w:id="813372759">
              <w:marLeft w:val="0"/>
              <w:marRight w:val="0"/>
              <w:marTop w:val="0"/>
              <w:marBottom w:val="0"/>
              <w:divBdr>
                <w:top w:val="none" w:sz="0" w:space="0" w:color="auto"/>
                <w:left w:val="none" w:sz="0" w:space="0" w:color="auto"/>
                <w:bottom w:val="none" w:sz="0" w:space="0" w:color="auto"/>
                <w:right w:val="none" w:sz="0" w:space="0" w:color="auto"/>
              </w:divBdr>
            </w:div>
            <w:div w:id="901449526">
              <w:marLeft w:val="0"/>
              <w:marRight w:val="0"/>
              <w:marTop w:val="0"/>
              <w:marBottom w:val="0"/>
              <w:divBdr>
                <w:top w:val="none" w:sz="0" w:space="0" w:color="auto"/>
                <w:left w:val="none" w:sz="0" w:space="0" w:color="auto"/>
                <w:bottom w:val="none" w:sz="0" w:space="0" w:color="auto"/>
                <w:right w:val="none" w:sz="0" w:space="0" w:color="auto"/>
              </w:divBdr>
            </w:div>
            <w:div w:id="1199272725">
              <w:marLeft w:val="0"/>
              <w:marRight w:val="0"/>
              <w:marTop w:val="0"/>
              <w:marBottom w:val="0"/>
              <w:divBdr>
                <w:top w:val="none" w:sz="0" w:space="0" w:color="auto"/>
                <w:left w:val="none" w:sz="0" w:space="0" w:color="auto"/>
                <w:bottom w:val="none" w:sz="0" w:space="0" w:color="auto"/>
                <w:right w:val="none" w:sz="0" w:space="0" w:color="auto"/>
              </w:divBdr>
            </w:div>
            <w:div w:id="69425131">
              <w:marLeft w:val="0"/>
              <w:marRight w:val="0"/>
              <w:marTop w:val="0"/>
              <w:marBottom w:val="0"/>
              <w:divBdr>
                <w:top w:val="none" w:sz="0" w:space="0" w:color="auto"/>
                <w:left w:val="none" w:sz="0" w:space="0" w:color="auto"/>
                <w:bottom w:val="none" w:sz="0" w:space="0" w:color="auto"/>
                <w:right w:val="none" w:sz="0" w:space="0" w:color="auto"/>
              </w:divBdr>
            </w:div>
            <w:div w:id="1841460719">
              <w:marLeft w:val="0"/>
              <w:marRight w:val="0"/>
              <w:marTop w:val="0"/>
              <w:marBottom w:val="0"/>
              <w:divBdr>
                <w:top w:val="none" w:sz="0" w:space="0" w:color="auto"/>
                <w:left w:val="none" w:sz="0" w:space="0" w:color="auto"/>
                <w:bottom w:val="none" w:sz="0" w:space="0" w:color="auto"/>
                <w:right w:val="none" w:sz="0" w:space="0" w:color="auto"/>
              </w:divBdr>
            </w:div>
            <w:div w:id="1935556804">
              <w:marLeft w:val="0"/>
              <w:marRight w:val="0"/>
              <w:marTop w:val="0"/>
              <w:marBottom w:val="0"/>
              <w:divBdr>
                <w:top w:val="none" w:sz="0" w:space="0" w:color="auto"/>
                <w:left w:val="none" w:sz="0" w:space="0" w:color="auto"/>
                <w:bottom w:val="none" w:sz="0" w:space="0" w:color="auto"/>
                <w:right w:val="none" w:sz="0" w:space="0" w:color="auto"/>
              </w:divBdr>
            </w:div>
          </w:divsChild>
        </w:div>
        <w:div w:id="1878086048">
          <w:marLeft w:val="0"/>
          <w:marRight w:val="0"/>
          <w:marTop w:val="0"/>
          <w:marBottom w:val="0"/>
          <w:divBdr>
            <w:top w:val="none" w:sz="0" w:space="0" w:color="auto"/>
            <w:left w:val="none" w:sz="0" w:space="0" w:color="auto"/>
            <w:bottom w:val="none" w:sz="0" w:space="0" w:color="auto"/>
            <w:right w:val="none" w:sz="0" w:space="0" w:color="auto"/>
          </w:divBdr>
          <w:divsChild>
            <w:div w:id="1116677966">
              <w:marLeft w:val="0"/>
              <w:marRight w:val="0"/>
              <w:marTop w:val="0"/>
              <w:marBottom w:val="0"/>
              <w:divBdr>
                <w:top w:val="none" w:sz="0" w:space="0" w:color="auto"/>
                <w:left w:val="none" w:sz="0" w:space="0" w:color="auto"/>
                <w:bottom w:val="none" w:sz="0" w:space="0" w:color="auto"/>
                <w:right w:val="none" w:sz="0" w:space="0" w:color="auto"/>
              </w:divBdr>
            </w:div>
            <w:div w:id="1795899537">
              <w:marLeft w:val="0"/>
              <w:marRight w:val="0"/>
              <w:marTop w:val="0"/>
              <w:marBottom w:val="0"/>
              <w:divBdr>
                <w:top w:val="none" w:sz="0" w:space="0" w:color="auto"/>
                <w:left w:val="none" w:sz="0" w:space="0" w:color="auto"/>
                <w:bottom w:val="none" w:sz="0" w:space="0" w:color="auto"/>
                <w:right w:val="none" w:sz="0" w:space="0" w:color="auto"/>
              </w:divBdr>
            </w:div>
            <w:div w:id="2060013407">
              <w:marLeft w:val="0"/>
              <w:marRight w:val="0"/>
              <w:marTop w:val="0"/>
              <w:marBottom w:val="0"/>
              <w:divBdr>
                <w:top w:val="none" w:sz="0" w:space="0" w:color="auto"/>
                <w:left w:val="none" w:sz="0" w:space="0" w:color="auto"/>
                <w:bottom w:val="none" w:sz="0" w:space="0" w:color="auto"/>
                <w:right w:val="none" w:sz="0" w:space="0" w:color="auto"/>
              </w:divBdr>
            </w:div>
            <w:div w:id="545718941">
              <w:marLeft w:val="0"/>
              <w:marRight w:val="0"/>
              <w:marTop w:val="0"/>
              <w:marBottom w:val="0"/>
              <w:divBdr>
                <w:top w:val="none" w:sz="0" w:space="0" w:color="auto"/>
                <w:left w:val="none" w:sz="0" w:space="0" w:color="auto"/>
                <w:bottom w:val="none" w:sz="0" w:space="0" w:color="auto"/>
                <w:right w:val="none" w:sz="0" w:space="0" w:color="auto"/>
              </w:divBdr>
            </w:div>
            <w:div w:id="1402018727">
              <w:marLeft w:val="0"/>
              <w:marRight w:val="0"/>
              <w:marTop w:val="0"/>
              <w:marBottom w:val="0"/>
              <w:divBdr>
                <w:top w:val="none" w:sz="0" w:space="0" w:color="auto"/>
                <w:left w:val="none" w:sz="0" w:space="0" w:color="auto"/>
                <w:bottom w:val="none" w:sz="0" w:space="0" w:color="auto"/>
                <w:right w:val="none" w:sz="0" w:space="0" w:color="auto"/>
              </w:divBdr>
            </w:div>
            <w:div w:id="1483890855">
              <w:marLeft w:val="0"/>
              <w:marRight w:val="0"/>
              <w:marTop w:val="0"/>
              <w:marBottom w:val="0"/>
              <w:divBdr>
                <w:top w:val="none" w:sz="0" w:space="0" w:color="auto"/>
                <w:left w:val="none" w:sz="0" w:space="0" w:color="auto"/>
                <w:bottom w:val="none" w:sz="0" w:space="0" w:color="auto"/>
                <w:right w:val="none" w:sz="0" w:space="0" w:color="auto"/>
              </w:divBdr>
            </w:div>
            <w:div w:id="37947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ebastien-beauvais-5a7678167/" TargetMode="External"/><Relationship Id="rId5" Type="http://schemas.openxmlformats.org/officeDocument/2006/relationships/hyperlink" Target="https://github.com/sebastienbeauvai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Sebastien Beauvais</dc:creator>
  <cp:keywords/>
  <dc:description/>
  <cp:lastModifiedBy>Beauvais, Sebastien</cp:lastModifiedBy>
  <cp:revision>3</cp:revision>
  <cp:lastPrinted>2025-09-15T23:22:00Z</cp:lastPrinted>
  <dcterms:created xsi:type="dcterms:W3CDTF">2026-01-28T04:38:00Z</dcterms:created>
  <dcterms:modified xsi:type="dcterms:W3CDTF">2026-01-28T04:42:00Z</dcterms:modified>
</cp:coreProperties>
</file>