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B3D" w:rsidRPr="00907B3D" w:rsidRDefault="00907B3D" w:rsidP="00907B3D">
      <w:pPr>
        <w:rPr>
          <w:rFonts w:ascii="Arial" w:hAnsi="Arial" w:cs="Arial"/>
          <w:b/>
          <w:sz w:val="28"/>
          <w:lang w:val="es-CO"/>
        </w:rPr>
      </w:pPr>
      <w:r w:rsidRPr="00907B3D">
        <w:rPr>
          <w:rFonts w:ascii="Arial" w:hAnsi="Arial" w:cs="Arial"/>
          <w:b/>
          <w:sz w:val="28"/>
          <w:lang w:val="es-CO"/>
        </w:rPr>
        <w:t>Actividad Práctica – Unidad 2</w:t>
      </w:r>
    </w:p>
    <w:p w:rsidR="00A904BF" w:rsidRDefault="00907B3D" w:rsidP="00907B3D">
      <w:pPr>
        <w:rPr>
          <w:rFonts w:ascii="Arial" w:hAnsi="Arial" w:cs="Arial"/>
          <w:b/>
          <w:sz w:val="28"/>
          <w:lang w:val="es-CO"/>
        </w:rPr>
      </w:pPr>
      <w:r w:rsidRPr="00907B3D">
        <w:rPr>
          <w:rFonts w:ascii="Arial" w:hAnsi="Arial" w:cs="Arial"/>
          <w:b/>
          <w:sz w:val="28"/>
          <w:lang w:val="es-CO"/>
        </w:rPr>
        <w:t>Tema 4: Frameworks móviles híbridos</w:t>
      </w:r>
    </w:p>
    <w:p w:rsidR="00907B3D" w:rsidRDefault="00907B3D" w:rsidP="00907B3D">
      <w:pPr>
        <w:rPr>
          <w:rFonts w:ascii="Arial" w:hAnsi="Arial" w:cs="Arial"/>
          <w:b/>
          <w:sz w:val="28"/>
          <w:lang w:val="es-CO"/>
        </w:rPr>
      </w:pPr>
      <w:r>
        <w:rPr>
          <w:rFonts w:ascii="Arial" w:hAnsi="Arial" w:cs="Arial"/>
          <w:b/>
          <w:sz w:val="28"/>
          <w:lang w:val="es-CO"/>
        </w:rPr>
        <w:t>Juan Sebastián Agudelo Quintero</w:t>
      </w:r>
    </w:p>
    <w:p w:rsidR="00907B3D" w:rsidRDefault="00907B3D" w:rsidP="00907B3D">
      <w:pPr>
        <w:rPr>
          <w:rFonts w:ascii="Arial" w:hAnsi="Arial" w:cs="Arial"/>
          <w:b/>
          <w:sz w:val="28"/>
          <w:lang w:val="es-CO"/>
        </w:rPr>
      </w:pPr>
    </w:p>
    <w:p w:rsidR="00907B3D" w:rsidRDefault="00907B3D" w:rsidP="00907B3D">
      <w:pPr>
        <w:rPr>
          <w:rFonts w:ascii="Arial" w:hAnsi="Arial" w:cs="Arial"/>
          <w:b/>
          <w:sz w:val="28"/>
          <w:lang w:val="es-CO"/>
        </w:rPr>
      </w:pPr>
      <w:r>
        <w:rPr>
          <w:rFonts w:ascii="Arial" w:hAnsi="Arial" w:cs="Arial"/>
          <w:b/>
          <w:sz w:val="28"/>
          <w:lang w:val="es-CO"/>
        </w:rPr>
        <w:t>Instrucciones</w:t>
      </w:r>
    </w:p>
    <w:p w:rsidR="00907B3D" w:rsidRDefault="00907B3D" w:rsidP="00907B3D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b/>
          <w:sz w:val="28"/>
          <w:lang w:val="es-CO"/>
        </w:rPr>
      </w:pPr>
      <w:r>
        <w:rPr>
          <w:rFonts w:ascii="Arial" w:hAnsi="Arial" w:cs="Arial"/>
          <w:b/>
          <w:sz w:val="28"/>
          <w:lang w:val="es-CO"/>
        </w:rPr>
        <w:t>Investigación comparativa</w:t>
      </w:r>
    </w:p>
    <w:p w:rsidR="00907B3D" w:rsidRDefault="00907B3D" w:rsidP="00907B3D">
      <w:pPr>
        <w:ind w:left="-76"/>
        <w:rPr>
          <w:rFonts w:ascii="Arial" w:hAnsi="Arial" w:cs="Arial"/>
          <w:b/>
          <w:sz w:val="28"/>
          <w:lang w:val="es-CO"/>
        </w:rPr>
      </w:pPr>
    </w:p>
    <w:tbl>
      <w:tblPr>
        <w:tblW w:w="8861" w:type="dxa"/>
        <w:tblLook w:val="04A0" w:firstRow="1" w:lastRow="0" w:firstColumn="1" w:lastColumn="0" w:noHBand="0" w:noVBand="1"/>
      </w:tblPr>
      <w:tblGrid>
        <w:gridCol w:w="1651"/>
        <w:gridCol w:w="1499"/>
        <w:gridCol w:w="2257"/>
        <w:gridCol w:w="3454"/>
      </w:tblGrid>
      <w:tr w:rsidR="00907B3D" w:rsidRPr="00907B3D" w:rsidTr="00907B3D">
        <w:trPr>
          <w:trHeight w:val="443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Característica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907B3D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Flutter</w:t>
            </w:r>
            <w:proofErr w:type="spellEnd"/>
          </w:p>
        </w:tc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907B3D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Ionic</w:t>
            </w:r>
            <w:proofErr w:type="spellEnd"/>
          </w:p>
        </w:tc>
        <w:tc>
          <w:tcPr>
            <w:tcW w:w="3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</w:pPr>
            <w:proofErr w:type="spellStart"/>
            <w:r w:rsidRPr="00907B3D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React</w:t>
            </w:r>
            <w:proofErr w:type="spellEnd"/>
            <w:r w:rsidRPr="00907B3D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 xml:space="preserve"> </w:t>
            </w:r>
            <w:proofErr w:type="spellStart"/>
            <w:r w:rsidRPr="00907B3D">
              <w:rPr>
                <w:rFonts w:ascii="Calibri" w:eastAsia="Times New Roman" w:hAnsi="Calibri" w:cs="Calibri"/>
                <w:b/>
                <w:bCs/>
                <w:color w:val="000000"/>
                <w:lang w:val="es-CO"/>
              </w:rPr>
              <w:t>Native</w:t>
            </w:r>
            <w:proofErr w:type="spellEnd"/>
          </w:p>
        </w:tc>
      </w:tr>
      <w:tr w:rsidR="00907B3D" w:rsidRPr="00907B3D" w:rsidTr="00907B3D">
        <w:trPr>
          <w:trHeight w:val="888"/>
        </w:trPr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Lenguaje principal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proofErr w:type="spellStart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Dart</w:t>
            </w:r>
            <w:proofErr w:type="spellEnd"/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HTML, CSS, JavaScript / </w:t>
            </w:r>
            <w:proofErr w:type="spellStart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TypeScript</w:t>
            </w:r>
            <w:proofErr w:type="spellEnd"/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JavaScript / </w:t>
            </w:r>
            <w:proofErr w:type="spellStart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TypeScript</w:t>
            </w:r>
            <w:proofErr w:type="spellEnd"/>
          </w:p>
        </w:tc>
      </w:tr>
      <w:tr w:rsidR="00907B3D" w:rsidRPr="00907B3D" w:rsidTr="00907B3D">
        <w:trPr>
          <w:trHeight w:val="1778"/>
        </w:trPr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Arquitectura base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Usa su propio motor de </w:t>
            </w:r>
            <w:proofErr w:type="spellStart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renderizado</w:t>
            </w:r>
            <w:proofErr w:type="spellEnd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 (</w:t>
            </w:r>
            <w:proofErr w:type="spellStart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Skia</w:t>
            </w:r>
            <w:proofErr w:type="spellEnd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) y widgets propios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Basado en tecnologías web que corren dentro de </w:t>
            </w:r>
            <w:proofErr w:type="spellStart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WebView</w:t>
            </w:r>
            <w:proofErr w:type="spellEnd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 o con Capacitor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Usa componentes nativos conectados mediante un puente (bridge) con JavaScript</w:t>
            </w:r>
          </w:p>
        </w:tc>
      </w:tr>
      <w:tr w:rsidR="00907B3D" w:rsidRPr="00907B3D" w:rsidTr="00907B3D">
        <w:trPr>
          <w:trHeight w:val="1778"/>
        </w:trPr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Ventajas clave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Alto rendimiento, interfaz consistente en Android e iOS, gran control visual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Fácil para desarrolladores web, rápido desarrollo, gran reutilización de código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Gran comunidad, muchas librerías, experiencia cercana a desarrollo nativo</w:t>
            </w:r>
          </w:p>
        </w:tc>
      </w:tr>
      <w:tr w:rsidR="00907B3D" w:rsidRPr="00907B3D" w:rsidTr="00907B3D">
        <w:trPr>
          <w:trHeight w:val="1778"/>
        </w:trPr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Limitaciones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Lenguaje </w:t>
            </w:r>
            <w:proofErr w:type="spellStart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Dart</w:t>
            </w:r>
            <w:proofErr w:type="spellEnd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 menos popular, apps pueden ser más pesadas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Dependencia de </w:t>
            </w:r>
            <w:proofErr w:type="spellStart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WebView</w:t>
            </w:r>
            <w:proofErr w:type="spellEnd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 puede afectar rendimiento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Dependencia del bridge puede generar problemas de rendimiento en apps muy complejas</w:t>
            </w:r>
          </w:p>
        </w:tc>
      </w:tr>
      <w:tr w:rsidR="00907B3D" w:rsidRPr="00907B3D" w:rsidTr="00907B3D">
        <w:trPr>
          <w:trHeight w:val="1333"/>
        </w:trPr>
        <w:tc>
          <w:tcPr>
            <w:tcW w:w="1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Ejemplos de apps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Google </w:t>
            </w:r>
            <w:proofErr w:type="spellStart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Ads</w:t>
            </w:r>
            <w:proofErr w:type="spellEnd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, </w:t>
            </w:r>
            <w:proofErr w:type="spellStart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Alibaba</w:t>
            </w:r>
            <w:proofErr w:type="spellEnd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, eBay Motors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proofErr w:type="spellStart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MarketWatch</w:t>
            </w:r>
            <w:proofErr w:type="spellEnd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, </w:t>
            </w:r>
            <w:proofErr w:type="spellStart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JustWatch</w:t>
            </w:r>
            <w:proofErr w:type="spellEnd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, </w:t>
            </w:r>
            <w:proofErr w:type="spellStart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Sworkit</w:t>
            </w:r>
            <w:proofErr w:type="spellEnd"/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B3D" w:rsidRPr="00907B3D" w:rsidRDefault="00907B3D" w:rsidP="00907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 xml:space="preserve">Facebook, Instagram, </w:t>
            </w:r>
            <w:proofErr w:type="spellStart"/>
            <w:r w:rsidRPr="00907B3D">
              <w:rPr>
                <w:rFonts w:ascii="Calibri" w:eastAsia="Times New Roman" w:hAnsi="Calibri" w:cs="Calibri"/>
                <w:color w:val="000000"/>
                <w:lang w:val="es-CO"/>
              </w:rPr>
              <w:t>Shopify</w:t>
            </w:r>
            <w:proofErr w:type="spellEnd"/>
          </w:p>
        </w:tc>
      </w:tr>
    </w:tbl>
    <w:p w:rsidR="00907B3D" w:rsidRDefault="00907B3D" w:rsidP="00907B3D">
      <w:pPr>
        <w:ind w:left="-76"/>
        <w:rPr>
          <w:rFonts w:ascii="Arial" w:hAnsi="Arial" w:cs="Arial"/>
          <w:b/>
          <w:sz w:val="28"/>
          <w:lang w:val="es-CO"/>
        </w:rPr>
      </w:pPr>
    </w:p>
    <w:p w:rsidR="00907B3D" w:rsidRDefault="00907B3D" w:rsidP="00907B3D">
      <w:pPr>
        <w:ind w:left="-76"/>
        <w:rPr>
          <w:rFonts w:ascii="Arial" w:hAnsi="Arial" w:cs="Arial"/>
          <w:b/>
          <w:sz w:val="28"/>
          <w:lang w:val="es-CO"/>
        </w:rPr>
      </w:pPr>
    </w:p>
    <w:p w:rsidR="00907B3D" w:rsidRDefault="00907B3D" w:rsidP="00907B3D">
      <w:pPr>
        <w:pStyle w:val="Prrafodelista"/>
        <w:numPr>
          <w:ilvl w:val="0"/>
          <w:numId w:val="1"/>
        </w:numPr>
        <w:ind w:left="426"/>
        <w:rPr>
          <w:rFonts w:ascii="Arial" w:hAnsi="Arial" w:cs="Arial"/>
          <w:b/>
          <w:sz w:val="28"/>
          <w:lang w:val="es-CO"/>
        </w:rPr>
      </w:pPr>
      <w:r>
        <w:rPr>
          <w:rFonts w:ascii="Arial" w:hAnsi="Arial" w:cs="Arial"/>
          <w:b/>
          <w:sz w:val="28"/>
          <w:lang w:val="es-CO"/>
        </w:rPr>
        <w:lastRenderedPageBreak/>
        <w:t>Ejercicio práctico</w:t>
      </w:r>
    </w:p>
    <w:p w:rsidR="00907B3D" w:rsidRPr="00907B3D" w:rsidRDefault="00907B3D" w:rsidP="00907B3D">
      <w:pPr>
        <w:ind w:left="66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Se crea </w:t>
      </w:r>
      <w:proofErr w:type="spellStart"/>
      <w:r>
        <w:rPr>
          <w:rFonts w:ascii="Arial" w:hAnsi="Arial" w:cs="Arial"/>
          <w:sz w:val="24"/>
          <w:lang w:val="es-CO"/>
        </w:rPr>
        <w:t>app_ejemplo</w:t>
      </w:r>
      <w:proofErr w:type="spellEnd"/>
      <w:r>
        <w:rPr>
          <w:rFonts w:ascii="Arial" w:hAnsi="Arial" w:cs="Arial"/>
          <w:sz w:val="24"/>
          <w:lang w:val="es-CO"/>
        </w:rPr>
        <w:t xml:space="preserve"> con </w:t>
      </w:r>
      <w:proofErr w:type="spellStart"/>
      <w:r>
        <w:rPr>
          <w:rFonts w:ascii="Arial" w:hAnsi="Arial" w:cs="Arial"/>
          <w:sz w:val="24"/>
          <w:lang w:val="es-CO"/>
        </w:rPr>
        <w:t>Flutter</w:t>
      </w:r>
      <w:proofErr w:type="spellEnd"/>
    </w:p>
    <w:p w:rsidR="00907B3D" w:rsidRDefault="00907B3D" w:rsidP="00907B3D">
      <w:pPr>
        <w:ind w:left="66"/>
        <w:rPr>
          <w:rFonts w:ascii="Arial" w:hAnsi="Arial" w:cs="Arial"/>
          <w:b/>
          <w:sz w:val="28"/>
          <w:lang w:val="es-CO"/>
        </w:rPr>
      </w:pPr>
      <w:r w:rsidRPr="00907B3D">
        <w:rPr>
          <w:rFonts w:ascii="Arial" w:hAnsi="Arial" w:cs="Arial"/>
          <w:b/>
          <w:sz w:val="28"/>
          <w:lang w:val="es-CO"/>
        </w:rPr>
        <w:drawing>
          <wp:inline distT="0" distB="0" distL="0" distR="0" wp14:anchorId="6567817A" wp14:editId="0679996A">
            <wp:extent cx="5612130" cy="29502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3D" w:rsidRDefault="00907B3D" w:rsidP="00907B3D">
      <w:pPr>
        <w:ind w:left="66"/>
        <w:rPr>
          <w:rFonts w:ascii="Arial" w:hAnsi="Arial" w:cs="Arial"/>
          <w:sz w:val="24"/>
          <w:lang w:val="es-CO"/>
        </w:rPr>
      </w:pPr>
    </w:p>
    <w:p w:rsidR="00907B3D" w:rsidRDefault="00907B3D" w:rsidP="00907B3D">
      <w:pPr>
        <w:ind w:left="66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Se crean las pantallas, la primera con el botón y la segunda con el mensaje de bienvenida</w:t>
      </w:r>
    </w:p>
    <w:p w:rsidR="00907B3D" w:rsidRDefault="00907B3D" w:rsidP="00907B3D">
      <w:pPr>
        <w:ind w:left="66"/>
        <w:rPr>
          <w:rFonts w:ascii="Arial" w:hAnsi="Arial" w:cs="Arial"/>
          <w:sz w:val="24"/>
          <w:lang w:val="es-CO"/>
        </w:rPr>
      </w:pPr>
      <w:r w:rsidRPr="00907B3D">
        <w:rPr>
          <w:rFonts w:ascii="Arial" w:hAnsi="Arial" w:cs="Arial"/>
          <w:sz w:val="24"/>
          <w:lang w:val="es-CO"/>
        </w:rPr>
        <w:drawing>
          <wp:inline distT="0" distB="0" distL="0" distR="0" wp14:anchorId="73A0E1EA" wp14:editId="25A43AB9">
            <wp:extent cx="5612130" cy="29768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3D" w:rsidRDefault="00907B3D" w:rsidP="00907B3D">
      <w:pPr>
        <w:ind w:left="66"/>
        <w:rPr>
          <w:rFonts w:ascii="Arial" w:hAnsi="Arial" w:cs="Arial"/>
          <w:sz w:val="24"/>
          <w:lang w:val="es-CO"/>
        </w:rPr>
      </w:pPr>
    </w:p>
    <w:p w:rsidR="00907B3D" w:rsidRDefault="00907B3D" w:rsidP="00907B3D">
      <w:pPr>
        <w:ind w:left="66"/>
        <w:rPr>
          <w:rFonts w:ascii="Arial" w:hAnsi="Arial" w:cs="Arial"/>
          <w:sz w:val="24"/>
          <w:lang w:val="es-CO"/>
        </w:rPr>
      </w:pPr>
    </w:p>
    <w:p w:rsidR="00907B3D" w:rsidRDefault="00907B3D" w:rsidP="00907B3D">
      <w:pPr>
        <w:ind w:left="66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lastRenderedPageBreak/>
        <w:t>Se realiza pruebas</w:t>
      </w:r>
    </w:p>
    <w:p w:rsidR="00907B3D" w:rsidRDefault="00907B3D" w:rsidP="00907B3D">
      <w:pPr>
        <w:ind w:left="66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Primera pantalla</w:t>
      </w:r>
    </w:p>
    <w:p w:rsidR="00907B3D" w:rsidRDefault="00907B3D" w:rsidP="00907B3D">
      <w:pPr>
        <w:ind w:left="66"/>
        <w:rPr>
          <w:rFonts w:ascii="Arial" w:hAnsi="Arial" w:cs="Arial"/>
          <w:sz w:val="24"/>
          <w:lang w:val="es-CO"/>
        </w:rPr>
      </w:pPr>
      <w:r w:rsidRPr="00907B3D">
        <w:rPr>
          <w:rFonts w:ascii="Arial" w:hAnsi="Arial" w:cs="Arial"/>
          <w:sz w:val="24"/>
          <w:lang w:val="es-CO"/>
        </w:rPr>
        <w:drawing>
          <wp:inline distT="0" distB="0" distL="0" distR="0" wp14:anchorId="1DDAE9D0" wp14:editId="76357DD7">
            <wp:extent cx="5612130" cy="295211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3D" w:rsidRDefault="00907B3D" w:rsidP="00907B3D">
      <w:pPr>
        <w:ind w:left="66"/>
        <w:rPr>
          <w:rFonts w:ascii="Arial" w:hAnsi="Arial" w:cs="Arial"/>
          <w:sz w:val="24"/>
          <w:lang w:val="es-CO"/>
        </w:rPr>
      </w:pPr>
    </w:p>
    <w:p w:rsidR="00907B3D" w:rsidRDefault="00907B3D" w:rsidP="00907B3D">
      <w:pPr>
        <w:ind w:left="66"/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Segunda pantalla </w:t>
      </w:r>
    </w:p>
    <w:p w:rsidR="00907B3D" w:rsidRDefault="00907B3D" w:rsidP="00907B3D">
      <w:pPr>
        <w:ind w:left="66"/>
        <w:rPr>
          <w:rFonts w:ascii="Arial" w:hAnsi="Arial" w:cs="Arial"/>
          <w:sz w:val="24"/>
          <w:lang w:val="es-CO"/>
        </w:rPr>
      </w:pPr>
      <w:r w:rsidRPr="00907B3D">
        <w:rPr>
          <w:rFonts w:ascii="Arial" w:hAnsi="Arial" w:cs="Arial"/>
          <w:sz w:val="24"/>
          <w:lang w:val="es-CO"/>
        </w:rPr>
        <w:drawing>
          <wp:inline distT="0" distB="0" distL="0" distR="0" wp14:anchorId="60A81475" wp14:editId="6CC8BCF0">
            <wp:extent cx="5612130" cy="29730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3D" w:rsidRDefault="00907B3D" w:rsidP="00907B3D">
      <w:pPr>
        <w:rPr>
          <w:rFonts w:ascii="Arial" w:hAnsi="Arial" w:cs="Arial"/>
          <w:sz w:val="24"/>
          <w:lang w:val="es-CO"/>
        </w:rPr>
      </w:pPr>
    </w:p>
    <w:p w:rsidR="00907B3D" w:rsidRDefault="00907B3D" w:rsidP="00907B3D">
      <w:pPr>
        <w:rPr>
          <w:rFonts w:ascii="Arial" w:hAnsi="Arial" w:cs="Arial"/>
          <w:sz w:val="24"/>
          <w:lang w:val="es-CO"/>
        </w:rPr>
      </w:pPr>
    </w:p>
    <w:p w:rsidR="00907B3D" w:rsidRDefault="00907B3D" w:rsidP="00907B3D">
      <w:pPr>
        <w:rPr>
          <w:rFonts w:ascii="Arial" w:hAnsi="Arial" w:cs="Arial"/>
          <w:sz w:val="24"/>
          <w:lang w:val="es-CO"/>
        </w:rPr>
      </w:pPr>
    </w:p>
    <w:p w:rsidR="00907B3D" w:rsidRDefault="00907B3D" w:rsidP="00907B3D">
      <w:pPr>
        <w:pStyle w:val="Prrafodelista"/>
        <w:numPr>
          <w:ilvl w:val="0"/>
          <w:numId w:val="1"/>
        </w:numPr>
        <w:ind w:left="426"/>
        <w:rPr>
          <w:rFonts w:ascii="Arial" w:hAnsi="Arial" w:cs="Arial"/>
          <w:b/>
          <w:sz w:val="28"/>
          <w:lang w:val="es-CO"/>
        </w:rPr>
      </w:pPr>
      <w:r w:rsidRPr="00907B3D">
        <w:rPr>
          <w:rFonts w:ascii="Arial" w:hAnsi="Arial" w:cs="Arial"/>
          <w:b/>
          <w:sz w:val="28"/>
          <w:lang w:val="es-CO"/>
        </w:rPr>
        <w:lastRenderedPageBreak/>
        <w:t>Criterios de selección</w:t>
      </w:r>
    </w:p>
    <w:p w:rsidR="00907B3D" w:rsidRPr="00907B3D" w:rsidRDefault="00907B3D" w:rsidP="00907B3D">
      <w:pPr>
        <w:rPr>
          <w:rFonts w:ascii="Arial" w:hAnsi="Arial" w:cs="Arial"/>
          <w:b/>
          <w:sz w:val="28"/>
          <w:lang w:val="es-CO"/>
        </w:rPr>
      </w:pPr>
    </w:p>
    <w:p w:rsidR="00907B3D" w:rsidRPr="00907B3D" w:rsidRDefault="00907B3D" w:rsidP="00907B3D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Proyecto pequeño de uso interno</w:t>
      </w:r>
      <w:bookmarkStart w:id="0" w:name="_GoBack"/>
      <w:bookmarkEnd w:id="0"/>
    </w:p>
    <w:p w:rsidR="00907B3D" w:rsidRPr="00907B3D" w:rsidRDefault="00907B3D" w:rsidP="00907B3D">
      <w:pPr>
        <w:rPr>
          <w:rFonts w:ascii="Arial" w:hAnsi="Arial" w:cs="Arial"/>
          <w:sz w:val="24"/>
          <w:lang w:val="es-CO"/>
        </w:rPr>
      </w:pPr>
      <w:r w:rsidRPr="00907B3D">
        <w:rPr>
          <w:rFonts w:ascii="Arial" w:hAnsi="Arial" w:cs="Arial"/>
          <w:sz w:val="24"/>
          <w:lang w:val="es-CO"/>
        </w:rPr>
        <w:t xml:space="preserve">Para un proyecto pequeño, como una aplicación para un grupo de trabajo universitario, utilizaría </w:t>
      </w:r>
      <w:proofErr w:type="spellStart"/>
      <w:r w:rsidRPr="00907B3D">
        <w:rPr>
          <w:rFonts w:ascii="Arial" w:hAnsi="Arial" w:cs="Arial"/>
          <w:sz w:val="24"/>
          <w:lang w:val="es-CO"/>
        </w:rPr>
        <w:t>Ionic</w:t>
      </w:r>
      <w:proofErr w:type="spellEnd"/>
      <w:r w:rsidRPr="00907B3D">
        <w:rPr>
          <w:rFonts w:ascii="Arial" w:hAnsi="Arial" w:cs="Arial"/>
          <w:sz w:val="24"/>
          <w:lang w:val="es-CO"/>
        </w:rPr>
        <w:t xml:space="preserve">. Este </w:t>
      </w:r>
      <w:proofErr w:type="spellStart"/>
      <w:r w:rsidRPr="00907B3D">
        <w:rPr>
          <w:rFonts w:ascii="Arial" w:hAnsi="Arial" w:cs="Arial"/>
          <w:sz w:val="24"/>
          <w:lang w:val="es-CO"/>
        </w:rPr>
        <w:t>framework</w:t>
      </w:r>
      <w:proofErr w:type="spellEnd"/>
      <w:r w:rsidRPr="00907B3D">
        <w:rPr>
          <w:rFonts w:ascii="Arial" w:hAnsi="Arial" w:cs="Arial"/>
          <w:sz w:val="24"/>
          <w:lang w:val="es-CO"/>
        </w:rPr>
        <w:t xml:space="preserve"> permite desarrollar aplicaciones móviles utilizando tecnologías web como HTML, CSS y JavaScript, lo cual facilita el desarrollo si el equipo ya tiene conocimientos en desarrollo web. Además, </w:t>
      </w:r>
      <w:proofErr w:type="spellStart"/>
      <w:r w:rsidRPr="00907B3D">
        <w:rPr>
          <w:rFonts w:ascii="Arial" w:hAnsi="Arial" w:cs="Arial"/>
          <w:sz w:val="24"/>
          <w:lang w:val="es-CO"/>
        </w:rPr>
        <w:t>Ionic</w:t>
      </w:r>
      <w:proofErr w:type="spellEnd"/>
      <w:r w:rsidRPr="00907B3D">
        <w:rPr>
          <w:rFonts w:ascii="Arial" w:hAnsi="Arial" w:cs="Arial"/>
          <w:sz w:val="24"/>
          <w:lang w:val="es-CO"/>
        </w:rPr>
        <w:t xml:space="preserve"> permite crear aplicaciones de manera rápida, con una curva de aprendizaje baja y menor tiempo de desarrollo, lo cual es ideal para proyectos con presupuestos limitados o tiempos de entrega cortos.</w:t>
      </w:r>
    </w:p>
    <w:p w:rsidR="00907B3D" w:rsidRPr="00907B3D" w:rsidRDefault="00907B3D" w:rsidP="00907B3D">
      <w:pPr>
        <w:ind w:left="66"/>
        <w:rPr>
          <w:rFonts w:ascii="Arial" w:hAnsi="Arial" w:cs="Arial"/>
          <w:b/>
          <w:sz w:val="28"/>
          <w:lang w:val="es-CO"/>
        </w:rPr>
      </w:pPr>
    </w:p>
    <w:p w:rsidR="00907B3D" w:rsidRPr="00907B3D" w:rsidRDefault="00907B3D" w:rsidP="00907B3D">
      <w:pPr>
        <w:rPr>
          <w:rFonts w:ascii="Arial" w:hAnsi="Arial" w:cs="Arial"/>
          <w:b/>
          <w:sz w:val="24"/>
          <w:lang w:val="es-CO"/>
        </w:rPr>
      </w:pPr>
      <w:r w:rsidRPr="00907B3D">
        <w:rPr>
          <w:rFonts w:ascii="Arial" w:hAnsi="Arial" w:cs="Arial"/>
          <w:b/>
          <w:sz w:val="24"/>
          <w:lang w:val="es-CO"/>
        </w:rPr>
        <w:t>Pro</w:t>
      </w:r>
      <w:r w:rsidRPr="00907B3D">
        <w:rPr>
          <w:rFonts w:ascii="Arial" w:hAnsi="Arial" w:cs="Arial"/>
          <w:b/>
          <w:sz w:val="24"/>
          <w:lang w:val="es-CO"/>
        </w:rPr>
        <w:t>yecto mediano con escalabilidad</w:t>
      </w:r>
    </w:p>
    <w:p w:rsidR="00907B3D" w:rsidRPr="00907B3D" w:rsidRDefault="00907B3D" w:rsidP="00907B3D">
      <w:pPr>
        <w:rPr>
          <w:rFonts w:ascii="Arial" w:hAnsi="Arial" w:cs="Arial"/>
          <w:sz w:val="24"/>
          <w:lang w:val="es-CO"/>
        </w:rPr>
      </w:pPr>
      <w:r w:rsidRPr="00907B3D">
        <w:rPr>
          <w:rFonts w:ascii="Arial" w:hAnsi="Arial" w:cs="Arial"/>
          <w:sz w:val="24"/>
          <w:lang w:val="es-CO"/>
        </w:rPr>
        <w:t xml:space="preserve">Para un proyecto comercial de mayor tamaño, como una aplicación para un negocio local que pueda crecer en el futuro, utilizaría </w:t>
      </w:r>
      <w:proofErr w:type="spellStart"/>
      <w:r w:rsidRPr="00907B3D">
        <w:rPr>
          <w:rFonts w:ascii="Arial" w:hAnsi="Arial" w:cs="Arial"/>
          <w:sz w:val="24"/>
          <w:lang w:val="es-CO"/>
        </w:rPr>
        <w:t>Flutter</w:t>
      </w:r>
      <w:proofErr w:type="spellEnd"/>
      <w:r w:rsidRPr="00907B3D">
        <w:rPr>
          <w:rFonts w:ascii="Arial" w:hAnsi="Arial" w:cs="Arial"/>
          <w:sz w:val="24"/>
          <w:lang w:val="es-CO"/>
        </w:rPr>
        <w:t xml:space="preserve">. Este </w:t>
      </w:r>
      <w:proofErr w:type="spellStart"/>
      <w:r w:rsidRPr="00907B3D">
        <w:rPr>
          <w:rFonts w:ascii="Arial" w:hAnsi="Arial" w:cs="Arial"/>
          <w:sz w:val="24"/>
          <w:lang w:val="es-CO"/>
        </w:rPr>
        <w:t>framework</w:t>
      </w:r>
      <w:proofErr w:type="spellEnd"/>
      <w:r w:rsidRPr="00907B3D">
        <w:rPr>
          <w:rFonts w:ascii="Arial" w:hAnsi="Arial" w:cs="Arial"/>
          <w:sz w:val="24"/>
          <w:lang w:val="es-CO"/>
        </w:rPr>
        <w:t xml:space="preserve"> ofrece un alto rendimiento gracias a su motor gráfico propio y permite crear interfaces modernas y consistentes en diferentes plataformas. Además, cuenta con una comunidad en crecimiento, buena documentación y una arquitectura que facilita la escalabilidad del proyecto. Desde el punto de vista de negocio, </w:t>
      </w:r>
      <w:proofErr w:type="spellStart"/>
      <w:r w:rsidRPr="00907B3D">
        <w:rPr>
          <w:rFonts w:ascii="Arial" w:hAnsi="Arial" w:cs="Arial"/>
          <w:sz w:val="24"/>
          <w:lang w:val="es-CO"/>
        </w:rPr>
        <w:t>Flutter</w:t>
      </w:r>
      <w:proofErr w:type="spellEnd"/>
      <w:r w:rsidRPr="00907B3D">
        <w:rPr>
          <w:rFonts w:ascii="Arial" w:hAnsi="Arial" w:cs="Arial"/>
          <w:sz w:val="24"/>
          <w:lang w:val="es-CO"/>
        </w:rPr>
        <w:t xml:space="preserve"> permite reducir costos al mantener un solo código para Android e iOS, sin sacrificar demasiado el rendimiento.</w:t>
      </w:r>
    </w:p>
    <w:p w:rsidR="00907B3D" w:rsidRPr="00907B3D" w:rsidRDefault="00907B3D" w:rsidP="00907B3D">
      <w:pPr>
        <w:ind w:left="360"/>
        <w:rPr>
          <w:rFonts w:ascii="Arial" w:hAnsi="Arial" w:cs="Arial"/>
          <w:b/>
          <w:sz w:val="28"/>
          <w:lang w:val="es-CO"/>
        </w:rPr>
      </w:pPr>
    </w:p>
    <w:p w:rsidR="00907B3D" w:rsidRPr="00907B3D" w:rsidRDefault="00907B3D" w:rsidP="00907B3D">
      <w:pPr>
        <w:rPr>
          <w:rFonts w:ascii="Arial" w:hAnsi="Arial" w:cs="Arial"/>
          <w:b/>
          <w:sz w:val="28"/>
          <w:lang w:val="es-CO"/>
        </w:rPr>
      </w:pPr>
    </w:p>
    <w:sectPr w:rsidR="00907B3D" w:rsidRPr="00907B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E297F"/>
    <w:multiLevelType w:val="hybridMultilevel"/>
    <w:tmpl w:val="5D0C0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B3D"/>
    <w:rsid w:val="002D0F78"/>
    <w:rsid w:val="00907B3D"/>
    <w:rsid w:val="00D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DDABB"/>
  <w15:chartTrackingRefBased/>
  <w15:docId w15:val="{7D9E0D99-FC71-4779-AE8C-0F251AEDE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7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0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1</cp:revision>
  <dcterms:created xsi:type="dcterms:W3CDTF">2026-04-21T21:27:00Z</dcterms:created>
  <dcterms:modified xsi:type="dcterms:W3CDTF">2026-04-21T21:40:00Z</dcterms:modified>
</cp:coreProperties>
</file>