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30"/>
          <w:szCs w:val="30"/>
          <w:vertAlign w:val="baseline"/>
          <w:rtl w:val="0"/>
        </w:rPr>
        <w:t xml:space="preserve">Entrevista</w:t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2"/>
          <w:szCs w:val="22"/>
          <w:vertAlign w:val="baseline"/>
          <w:rtl w:val="0"/>
        </w:rPr>
        <w:t xml:space="preserve">Proyecto: CouchInn</w:t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2"/>
          <w:szCs w:val="22"/>
          <w:vertAlign w:val="baseline"/>
          <w:rtl w:val="0"/>
        </w:rPr>
        <w:t xml:space="preserve">Identificación: </w:t>
      </w: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6270.0" w:type="dxa"/>
        <w:jc w:val="left"/>
        <w:tblInd w:w="2315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524.0000000000005"/>
        <w:gridCol w:w="1745.9999999999995"/>
        <w:gridCol w:w="3000"/>
        <w:tblGridChange w:id="0">
          <w:tblGrid>
            <w:gridCol w:w="1524.0000000000005"/>
            <w:gridCol w:w="1745.9999999999995"/>
            <w:gridCol w:w="300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714.0000000000002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5950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489.00000000000034"/>
        <w:gridCol w:w="3335.9999999999995"/>
        <w:tblGridChange w:id="0">
          <w:tblGrid>
            <w:gridCol w:w="2125"/>
            <w:gridCol w:w="489.00000000000034"/>
            <w:gridCol w:w="3335.9999999999995"/>
          </w:tblGrid>
        </w:tblGridChange>
      </w:tblGrid>
      <w:tr>
        <w:trPr>
          <w:trHeight w:val="2500" w:hRule="atLeast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ind w:left="564.0000000000003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drawing>
                <wp:inline distB="114300" distT="114300" distL="114300" distR="114300">
                  <wp:extent cx="1248728" cy="1413288"/>
                  <wp:effectExtent b="0" l="0" r="0" t="0"/>
                  <wp:docPr descr="logodesignKickers.png" id="1" name="image01.png"/>
                  <a:graphic>
                    <a:graphicData uri="http://schemas.openxmlformats.org/drawingml/2006/picture">
                      <pic:pic>
                        <pic:nvPicPr>
                          <pic:cNvPr descr="logodesignKickers.png"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728" cy="1413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9.000000000000341" w:firstLine="10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9.000000000000341" w:firstLine="10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9.000000000000341" w:firstLine="10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9.000000000000341" w:firstLine="10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9.000000000000341" w:firstLine="10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9.000000000000341" w:firstLine="10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410.99999999999966" w:firstLine="42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410.99999999999966" w:firstLine="420"/>
              <w:contextualSpacing w:val="0"/>
            </w:pPr>
            <w:r w:rsidDel="00000000" w:rsidR="00000000" w:rsidRPr="00000000">
              <w:rPr>
                <w:rtl w:val="0"/>
              </w:rPr>
              <w:t xml:space="preserve">DesignKickers 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bidi w:val="0"/>
        <w:tblW w:w="9639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Preparada por: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Julian Fabricio Gardella , Maximiliano Francesconi, Juan Sebastian Beltran (grupo19).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Fecha de preparación: 17/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Fase en la que se encuentra el proyecto: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Elicitación De requerimientos.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Documentos a que se hacen referencias:  ………http://couchinn.tumblr.com/…………………………………………...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Lugar de la entrevista: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Facultad de Informática , Aula 9.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Fecha/Hora/Duración de la entrevista: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7/03/2016 / 18:30 / 30 minutos.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Entrevistado:A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ngelica Portaceluti y Marcela  Fantanini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Cargo: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Objetivo a lograr: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ocer como se desarrolla las actividades de la empresa, y basándose en el blog que se tiene a disposición en este momento, tener una clara perspectiva de el funcionamiento y organización de la empresa.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Cuerpo de la entrevista (preguntas con sus respuestas):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 ¿ Quienes son los clientes?  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R://  La clienta se llama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Angelica Portacelutti (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personaje de ana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)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y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Marcela Fantanini (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únicamente atiende las llamadas telefónicas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).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son oriundas de tribilín , que vinieron a la Plata en el 2012.</w:t>
              <w:br w:type="textWrapping"/>
              <w:t xml:space="preserve">La principal motivación de iniciar la actividad que desarrollan fue gracias a su gran cantidad de viajes a lo largo del país y gracias a estos pudieron conocer y hospedarse en diferentes casas de familia .Después de un tiempo decidieron motivar y promover dicha actividad permitiendo publicar y solicitar hospedaje mediante un blog 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  ¿Cuáles son las funciones del cliente dentro del sistema ?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R:// se publica el  hospedaje con su foto y su información tal como : tipo de hospedaje, capacidad, ubicación, descripción.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3.  ¿Que tienen que hacer los huéspedes que buscan un hospedaje?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R:// las personas que visitan el blog  pregunta sobre los hospedajes y luego se hace el contacto por medio de la organización.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4. ¿Cómo hacen los usuarios para visitar el blog y la información que se almacenan de ellos?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R://  los usuarios deben registrarse previamente para poder realizar cualquier actividad; les solicitó sus datos personales: nombre y apellido , email, fecha de nacimiento, teléfono . Para que  después se contacte con la administradora con el fin de hacer las preguntas que posean sobre la actividad interesada.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5. ¿ Tiene conocimientos de informática?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R:// Angelica posee conocimientos de informática y computadora, utiliza redes sociales, correo electrónico.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Marcela no tiene conocimientos informática pero maneja la parte social , tal como : contestar llamados, hace seguimiento a los viajeros: como la pasan , como los trataron.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6.  ¿ Los viajeros que solicitan el intercambio tienen que ser mayor de edad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R:// si solo mayores de 18 años.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7.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¿ Quien maneja el blog y como se agregan nuevos Couch ?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R:// Angelica , quien tiene mayor conocimiento y facilidad con la informática es quien acepta y tramita los avisos para las personas que están ofreciendo hospedaje en sus casas(couch). 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También  puede eliminar publicaciones de hospedajes que han sido publicados en una fecha determinada, donde el usuario solicita su eliminación. 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8. ¿Es posible alquilar individualmente un cupo de la casa que quiere hospedar?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R:// No, si se reserva un hospedaje se reserva cupo completo.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9.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¿El usuario (Couch) debe tener una guia de actividades para el huésped?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R:// NO, el huésped y el Couch deciden entre ellos si van a hacer alguna actividad extra , la pagina solo busca la relación entre el huésped y quien hospeda nada más.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10. ¿Como busca el usuario (huésped) donde se puede quedar ?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R:// tiene 2 tipos de filtro o filtrado , tipo de hospedaje y lugar.luego de elegir algún tipo de filtrado puede encontrar varias fotos e información de el hospedaje en el cual esté interesado.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11. ¿Cómo elige el Couch a quien hospedar?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R:// por medio de la elección o rechazo de una solicitud que hace el huésped donde debe describir: su actividad a realizar (fecha, duración,descripción), y los datos del grupo(quienes son , cuantos son.).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¿Que pasa al final de la estadía del huésped?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R:// al final de la estadía , tanto el huésped como el Couch califican el comportamiento de su contraparte,de 1 a 5, con el fin de asignar una calificación en promedio de su comportamiento con las personas o usuarios que ha tenido contacto.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OBSERVACIÓN: en el blog se visualiza la característica de buena conducta pero  el administrador no se hace cargo ni se responsabiliza, de la conducta del huésped.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13. ¿El sistema anterior posee un logo ?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R://Sí 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14. ¿ Recibe alguna ganancia haciendo los intercambios.?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R://Sí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15.  ¿ Qué tipos de usuarios hay ?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   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R:// hay usuarios comunes y premium.  los usuarios premium pagan por publicar su hospedaje donde se visualiza la foto , que a diferencia de los usuarios comunes que también pueden publicar fotos de sus hospedajes pero en vez de visualizarlas ,se muestra el logo (CouchInn) del negocio sino abonan.  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16.  ¿Cual es la ventaja de ser usuario premium?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R:// las ventajas de los usuarios premium es que se visualiza la foto del hospedaje y las publicaciones tienen más prioridad que los usuarios comunes.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17.  ¿ Como es la modalidad de pago ?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    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R:// abonan mediante la tarjeta de credito (unicamente), donde previamente se tiene que registrar como usuario premium, solicitando los datos de la tarjeta de crédito.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18. ¿ los usuarios solo pueden hospedarse solamente en casas de familia.?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R:// si, solo en casas de familia.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19. ¿el término couch va ser el término que nos referimos a un hospedaje o a la persona que  hospeda ?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R://el término couch va ser el término cuando nos referimos a un hospedaje y al publicarlo.</w:t>
            </w:r>
          </w:p>
          <w:p w:rsidR="00000000" w:rsidDel="00000000" w:rsidP="00000000" w:rsidRDefault="00000000" w:rsidRPr="00000000">
            <w:pPr>
              <w:keepNext w:val="1"/>
              <w:spacing w:after="60" w:before="2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  <w:rtl w:val="0"/>
              </w:rPr>
              <w:t xml:space="preserve">Conclusión de la entrevista: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spacing w:after="60" w:before="2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Informe final:</w:t>
            </w:r>
          </w:p>
          <w:p w:rsidR="00000000" w:rsidDel="00000000" w:rsidP="00000000" w:rsidRDefault="00000000" w:rsidRPr="00000000">
            <w:pPr>
              <w:keepNext w:val="1"/>
              <w:spacing w:after="60" w:before="2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fin de la primera entrevista fue conocer a los clientes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Angelica Portacelutti y Marcela Fantanini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), conocer sobre su sistema actual,es decir el blog,y el desarrollo de la actividad que realizan por este medio.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Información obtenida en detalle: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información a profundidad de las actividades de la empresa.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resposabilidades de cada una de las participantes dentro de la organizacion.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Información pendiente: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tipos de intercambios que se realizan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restricciones dentro de los intercambios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caracteristicas tiene la calificacion de huesped y couch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Documentos que se deben entregar: 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Documentos que debe entregar el entrevistado: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Próxima entrevista: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31/03/2016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first"/>
      <w:pgSz w:h="16838" w:w="11906"/>
      <w:pgMar w:bottom="1418" w:top="1418" w:left="1701" w:right="17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