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F716C7">
              <w:rPr>
                <w:rFonts w:cs="Arial"/>
                <w:b/>
                <w:sz w:val="18"/>
                <w:szCs w:val="18"/>
              </w:rPr>
              <w:t>0</w:t>
            </w:r>
            <w:r w:rsidR="00EC6ECD">
              <w:rPr>
                <w:rFonts w:cs="Arial"/>
                <w:b/>
                <w:sz w:val="18"/>
                <w:szCs w:val="18"/>
              </w:rPr>
              <w:t>4</w:t>
            </w:r>
            <w:bookmarkStart w:id="0" w:name="_GoBack"/>
            <w:bookmarkEnd w:id="0"/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F716C7" w:rsidP="00F86FDA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CONSULTAR  </w:t>
            </w:r>
            <w:r w:rsidR="00F86FDA">
              <w:rPr>
                <w:rFonts w:cs="Arial"/>
                <w:b/>
                <w:sz w:val="18"/>
                <w:szCs w:val="18"/>
              </w:rPr>
              <w:t>HISTORIAL ACADEMICO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F6A35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F6A35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Alta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F716C7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Estudiante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F716C7" w:rsidP="00F86FDA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El estudiante podrá acceder </w:t>
            </w:r>
            <w:r w:rsidR="00F86FDA">
              <w:rPr>
                <w:rFonts w:cs="Arial"/>
                <w:sz w:val="18"/>
                <w:szCs w:val="18"/>
              </w:rPr>
              <w:t>al historial académico el cual podrá visualizar las materias aprobadas y su promedio académico y semestral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F716C7" w:rsidRPr="00BF6A35" w:rsidRDefault="00F86FDA" w:rsidP="00F716C7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Materias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705A7F" w:rsidP="00F716C7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F716C7" w:rsidRPr="00BF6A35" w:rsidRDefault="00F716C7" w:rsidP="00F716C7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usuario este registrado</w:t>
            </w:r>
          </w:p>
          <w:p w:rsidR="00F716C7" w:rsidRPr="00F716C7" w:rsidRDefault="00F716C7" w:rsidP="00F716C7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El usuario este activo</w:t>
            </w:r>
          </w:p>
          <w:p w:rsidR="00485D08" w:rsidRPr="00B900C0" w:rsidRDefault="00F86FDA" w:rsidP="00F716C7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Tener materias aprobadas</w:t>
            </w:r>
          </w:p>
        </w:tc>
        <w:tc>
          <w:tcPr>
            <w:tcW w:w="4236" w:type="dxa"/>
            <w:gridSpan w:val="4"/>
          </w:tcPr>
          <w:p w:rsidR="00485D08" w:rsidRPr="006A5A84" w:rsidRDefault="00F86FDA" w:rsidP="00B900C0">
            <w:pPr>
              <w:numPr>
                <w:ilvl w:val="0"/>
                <w:numId w:val="44"/>
              </w:numPr>
            </w:pPr>
            <w:r>
              <w:rPr>
                <w:rFonts w:cs="Arial"/>
                <w:sz w:val="18"/>
                <w:szCs w:val="18"/>
              </w:rPr>
              <w:t>Historial de notas</w:t>
            </w:r>
            <w:r w:rsidR="00F716C7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485D08" w:rsidP="00F716C7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Presionar botón “</w:t>
            </w:r>
            <w:r w:rsidR="00F86FDA">
              <w:rPr>
                <w:rFonts w:cs="Arial"/>
                <w:sz w:val="16"/>
                <w:szCs w:val="16"/>
                <w:lang w:val="es-ES"/>
              </w:rPr>
              <w:t>Consulta Historia Academica”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485D08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F716C7" w:rsidP="00F86FDA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Despliega </w:t>
            </w:r>
            <w:r w:rsidR="00F86FDA">
              <w:rPr>
                <w:rFonts w:cs="Arial"/>
                <w:sz w:val="16"/>
                <w:szCs w:val="16"/>
                <w:lang w:val="es-ES"/>
              </w:rPr>
              <w:t>una vista en el cual el estudiante podrá ver las materias aprobadas, promedio semestral y acumulativo y materias que le hacen falta</w:t>
            </w:r>
          </w:p>
        </w:tc>
      </w:tr>
      <w:tr w:rsidR="00F716C7" w:rsidRPr="00B900C0" w:rsidTr="00E42E43">
        <w:tc>
          <w:tcPr>
            <w:tcW w:w="8472" w:type="dxa"/>
            <w:gridSpan w:val="11"/>
            <w:shd w:val="clear" w:color="auto" w:fill="92D050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F716C7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F716C7" w:rsidRPr="00B900C0" w:rsidRDefault="00F716C7" w:rsidP="00F716C7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F716C7" w:rsidRPr="00B900C0" w:rsidRDefault="00F716C7" w:rsidP="00F716C7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716C7" w:rsidRPr="00B900C0" w:rsidRDefault="00F716C7" w:rsidP="00F716C7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F716C7" w:rsidRPr="00B900C0" w:rsidTr="00E42E43">
        <w:tc>
          <w:tcPr>
            <w:tcW w:w="8472" w:type="dxa"/>
            <w:gridSpan w:val="11"/>
            <w:shd w:val="clear" w:color="auto" w:fill="92D050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F716C7" w:rsidRPr="00B900C0" w:rsidTr="00B900C0">
        <w:tc>
          <w:tcPr>
            <w:tcW w:w="8472" w:type="dxa"/>
            <w:gridSpan w:val="11"/>
            <w:shd w:val="clear" w:color="auto" w:fill="auto"/>
          </w:tcPr>
          <w:p w:rsidR="00F716C7" w:rsidRPr="00B900C0" w:rsidRDefault="00F716C7" w:rsidP="00F716C7">
            <w:pPr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Presionar el botón de aceptar</w:t>
            </w:r>
          </w:p>
        </w:tc>
      </w:tr>
      <w:tr w:rsidR="00F716C7" w:rsidRPr="00B900C0" w:rsidTr="00E42E43">
        <w:tc>
          <w:tcPr>
            <w:tcW w:w="8472" w:type="dxa"/>
            <w:gridSpan w:val="11"/>
            <w:shd w:val="clear" w:color="auto" w:fill="92D050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F716C7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F716C7" w:rsidRPr="00B900C0" w:rsidRDefault="00F716C7" w:rsidP="00F716C7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F716C7" w:rsidRPr="00B900C0" w:rsidTr="00B900C0">
        <w:tc>
          <w:tcPr>
            <w:tcW w:w="1242" w:type="dxa"/>
            <w:gridSpan w:val="2"/>
            <w:shd w:val="clear" w:color="auto" w:fill="FFFFFF"/>
          </w:tcPr>
          <w:p w:rsidR="00F716C7" w:rsidRPr="00B900C0" w:rsidRDefault="00F716C7" w:rsidP="00F716C7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03/04/2019</w:t>
            </w:r>
          </w:p>
        </w:tc>
        <w:tc>
          <w:tcPr>
            <w:tcW w:w="4631" w:type="dxa"/>
            <w:gridSpan w:val="7"/>
            <w:shd w:val="clear" w:color="auto" w:fill="FFFFFF"/>
          </w:tcPr>
          <w:p w:rsidR="00F716C7" w:rsidRPr="00B900C0" w:rsidRDefault="00F716C7" w:rsidP="00F716C7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Especificación de caso de uso.</w:t>
            </w:r>
          </w:p>
        </w:tc>
        <w:tc>
          <w:tcPr>
            <w:tcW w:w="2599" w:type="dxa"/>
            <w:gridSpan w:val="2"/>
            <w:shd w:val="clear" w:color="auto" w:fill="FFFFFF"/>
          </w:tcPr>
          <w:p w:rsidR="00F716C7" w:rsidRPr="00B900C0" w:rsidRDefault="00F716C7" w:rsidP="00F716C7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Líder de desarrollo.</w:t>
            </w: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F716C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03/04/2019</w:t>
            </w:r>
          </w:p>
        </w:tc>
        <w:tc>
          <w:tcPr>
            <w:tcW w:w="5386" w:type="dxa"/>
          </w:tcPr>
          <w:p w:rsidR="001E748C" w:rsidRPr="0077677A" w:rsidRDefault="00886F8B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Realizar especificación del caso de uso</w:t>
            </w:r>
          </w:p>
        </w:tc>
        <w:tc>
          <w:tcPr>
            <w:tcW w:w="1560" w:type="dxa"/>
          </w:tcPr>
          <w:p w:rsidR="001E748C" w:rsidRPr="00AF36C5" w:rsidRDefault="00F716C7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Daniel Peña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4D9" w:rsidRDefault="008004D9">
      <w:r>
        <w:separator/>
      </w:r>
    </w:p>
  </w:endnote>
  <w:endnote w:type="continuationSeparator" w:id="0">
    <w:p w:rsidR="008004D9" w:rsidRDefault="00800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569" w:rsidRPr="002D5B96" w:rsidRDefault="000B2569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EC6ECD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EC6ECD">
      <w:rPr>
        <w:rStyle w:val="Nmerodepgina"/>
        <w:noProof/>
        <w:sz w:val="18"/>
        <w:szCs w:val="18"/>
      </w:rPr>
      <w:t>1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4D9" w:rsidRDefault="008004D9">
      <w:r>
        <w:separator/>
      </w:r>
    </w:p>
  </w:footnote>
  <w:footnote w:type="continuationSeparator" w:id="0">
    <w:p w:rsidR="008004D9" w:rsidRDefault="00800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895"/>
      <w:gridCol w:w="6475"/>
    </w:tblGrid>
    <w:tr w:rsidR="00F716C7" w:rsidTr="00F716C7">
      <w:trPr>
        <w:trHeight w:val="1112"/>
      </w:trPr>
      <w:tc>
        <w:tcPr>
          <w:tcW w:w="1895" w:type="dxa"/>
        </w:tcPr>
        <w:p w:rsidR="00F716C7" w:rsidRDefault="00F716C7" w:rsidP="002B5BEC">
          <w:pPr>
            <w:pStyle w:val="Encabezado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val="en-US"/>
            </w:rPr>
            <w:drawing>
              <wp:inline distT="0" distB="0" distL="0" distR="0" wp14:anchorId="46C66C6E" wp14:editId="453A8CC8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5" w:type="dxa"/>
          <w:vAlign w:val="center"/>
        </w:tcPr>
        <w:p w:rsidR="00F716C7" w:rsidRPr="006C794A" w:rsidRDefault="00F716C7" w:rsidP="00842334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</w:tr>
    <w:tr w:rsidR="00F716C7" w:rsidTr="00F716C7">
      <w:trPr>
        <w:cantSplit/>
        <w:trHeight w:val="242"/>
      </w:trPr>
      <w:tc>
        <w:tcPr>
          <w:tcW w:w="1895" w:type="dxa"/>
          <w:vMerge w:val="restart"/>
          <w:vAlign w:val="center"/>
        </w:tcPr>
        <w:p w:rsidR="00F716C7" w:rsidRPr="00466334" w:rsidRDefault="00F716C7" w:rsidP="002B5BEC">
          <w:pPr>
            <w:pStyle w:val="Encabezado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6475" w:type="dxa"/>
          <w:vMerge w:val="restart"/>
          <w:vAlign w:val="center"/>
        </w:tcPr>
        <w:p w:rsidR="00F716C7" w:rsidRPr="00466334" w:rsidRDefault="00F716C7" w:rsidP="00F716C7">
          <w:pPr>
            <w:pStyle w:val="Encabezado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Sistema de Gestión Académica</w:t>
          </w:r>
        </w:p>
      </w:tc>
    </w:tr>
    <w:tr w:rsidR="00F716C7" w:rsidTr="00F716C7">
      <w:trPr>
        <w:cantSplit/>
        <w:trHeight w:val="241"/>
      </w:trPr>
      <w:tc>
        <w:tcPr>
          <w:tcW w:w="1895" w:type="dxa"/>
          <w:vMerge/>
          <w:vAlign w:val="center"/>
        </w:tcPr>
        <w:p w:rsidR="00F716C7" w:rsidRPr="00466334" w:rsidRDefault="00F716C7" w:rsidP="002B5BEC">
          <w:pPr>
            <w:pStyle w:val="Encabezado"/>
            <w:jc w:val="center"/>
            <w:rPr>
              <w:b/>
            </w:rPr>
          </w:pPr>
        </w:p>
      </w:tc>
      <w:tc>
        <w:tcPr>
          <w:tcW w:w="6475" w:type="dxa"/>
          <w:vMerge/>
          <w:vAlign w:val="center"/>
        </w:tcPr>
        <w:p w:rsidR="00F716C7" w:rsidRPr="00466334" w:rsidRDefault="00F716C7" w:rsidP="002B5BEC">
          <w:pPr>
            <w:pStyle w:val="Encabezado"/>
            <w:jc w:val="center"/>
            <w:rPr>
              <w:b/>
              <w:sz w:val="18"/>
              <w:szCs w:val="18"/>
            </w:rPr>
          </w:pPr>
        </w:p>
      </w:tc>
    </w:tr>
  </w:tbl>
  <w:p w:rsidR="000B2569" w:rsidRPr="00705A7F" w:rsidRDefault="000B2569" w:rsidP="00705A7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6"/>
  </w:num>
  <w:num w:numId="6">
    <w:abstractNumId w:val="27"/>
  </w:num>
  <w:num w:numId="7">
    <w:abstractNumId w:val="24"/>
  </w:num>
  <w:num w:numId="8">
    <w:abstractNumId w:val="12"/>
  </w:num>
  <w:num w:numId="9">
    <w:abstractNumId w:val="7"/>
  </w:num>
  <w:num w:numId="10">
    <w:abstractNumId w:val="22"/>
  </w:num>
  <w:num w:numId="11">
    <w:abstractNumId w:val="3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8"/>
  </w:num>
  <w:num w:numId="18">
    <w:abstractNumId w:val="4"/>
  </w:num>
  <w:num w:numId="19">
    <w:abstractNumId w:val="21"/>
  </w:num>
  <w:num w:numId="20">
    <w:abstractNumId w:val="21"/>
  </w:num>
  <w:num w:numId="21">
    <w:abstractNumId w:val="21"/>
  </w:num>
  <w:num w:numId="22">
    <w:abstractNumId w:val="18"/>
  </w:num>
  <w:num w:numId="23">
    <w:abstractNumId w:val="21"/>
  </w:num>
  <w:num w:numId="24">
    <w:abstractNumId w:val="17"/>
  </w:num>
  <w:num w:numId="25">
    <w:abstractNumId w:val="31"/>
  </w:num>
  <w:num w:numId="26">
    <w:abstractNumId w:val="21"/>
  </w:num>
  <w:num w:numId="27">
    <w:abstractNumId w:val="21"/>
  </w:num>
  <w:num w:numId="28">
    <w:abstractNumId w:val="1"/>
  </w:num>
  <w:num w:numId="29">
    <w:abstractNumId w:val="19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2"/>
  </w:num>
  <w:num w:numId="35">
    <w:abstractNumId w:val="23"/>
  </w:num>
  <w:num w:numId="36">
    <w:abstractNumId w:val="11"/>
  </w:num>
  <w:num w:numId="37">
    <w:abstractNumId w:val="16"/>
  </w:num>
  <w:num w:numId="38">
    <w:abstractNumId w:val="25"/>
  </w:num>
  <w:num w:numId="39">
    <w:abstractNumId w:val="15"/>
  </w:num>
  <w:num w:numId="40">
    <w:abstractNumId w:val="2"/>
  </w:num>
  <w:num w:numId="41">
    <w:abstractNumId w:val="29"/>
  </w:num>
  <w:num w:numId="42">
    <w:abstractNumId w:val="13"/>
  </w:num>
  <w:num w:numId="43">
    <w:abstractNumId w:val="28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43C1"/>
    <w:rsid w:val="00434FC8"/>
    <w:rsid w:val="00436D4B"/>
    <w:rsid w:val="00485D08"/>
    <w:rsid w:val="00490453"/>
    <w:rsid w:val="004B1655"/>
    <w:rsid w:val="004B665C"/>
    <w:rsid w:val="00531547"/>
    <w:rsid w:val="0057165A"/>
    <w:rsid w:val="005D1311"/>
    <w:rsid w:val="005E1459"/>
    <w:rsid w:val="005E3699"/>
    <w:rsid w:val="005F4F6B"/>
    <w:rsid w:val="00603083"/>
    <w:rsid w:val="006760F4"/>
    <w:rsid w:val="00680CAB"/>
    <w:rsid w:val="006A1131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4D4"/>
    <w:rsid w:val="007B36C0"/>
    <w:rsid w:val="007C5493"/>
    <w:rsid w:val="008004D9"/>
    <w:rsid w:val="00842334"/>
    <w:rsid w:val="00850072"/>
    <w:rsid w:val="008662B7"/>
    <w:rsid w:val="00866E67"/>
    <w:rsid w:val="00870EE1"/>
    <w:rsid w:val="00881BC2"/>
    <w:rsid w:val="008825ED"/>
    <w:rsid w:val="00886F8B"/>
    <w:rsid w:val="008876A8"/>
    <w:rsid w:val="00891370"/>
    <w:rsid w:val="008A2024"/>
    <w:rsid w:val="008B73C5"/>
    <w:rsid w:val="008C7C7D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8657C"/>
    <w:rsid w:val="00B900C0"/>
    <w:rsid w:val="00BB0B14"/>
    <w:rsid w:val="00BF6A35"/>
    <w:rsid w:val="00C10649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311"/>
    <w:rsid w:val="00E07613"/>
    <w:rsid w:val="00E2018B"/>
    <w:rsid w:val="00E3003F"/>
    <w:rsid w:val="00E42E43"/>
    <w:rsid w:val="00E43B20"/>
    <w:rsid w:val="00E71D2F"/>
    <w:rsid w:val="00E74E30"/>
    <w:rsid w:val="00EB6693"/>
    <w:rsid w:val="00EC6ECD"/>
    <w:rsid w:val="00ED6D68"/>
    <w:rsid w:val="00F0328F"/>
    <w:rsid w:val="00F10C00"/>
    <w:rsid w:val="00F5070C"/>
    <w:rsid w:val="00F52DAE"/>
    <w:rsid w:val="00F56A4A"/>
    <w:rsid w:val="00F716C7"/>
    <w:rsid w:val="00F86FD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149192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semiHidden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pPr>
      <w:ind w:left="200"/>
    </w:pPr>
  </w:style>
  <w:style w:type="paragraph" w:styleId="TDC3">
    <w:name w:val="toc 3"/>
    <w:basedOn w:val="Normal"/>
    <w:next w:val="Normal"/>
    <w:autoRedefine/>
    <w:semiHidden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F979A-D8F4-49F6-81FC-8AE8B2404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42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user</cp:lastModifiedBy>
  <cp:revision>11</cp:revision>
  <cp:lastPrinted>2002-08-12T21:00:00Z</cp:lastPrinted>
  <dcterms:created xsi:type="dcterms:W3CDTF">2018-02-21T05:49:00Z</dcterms:created>
  <dcterms:modified xsi:type="dcterms:W3CDTF">2019-04-10T19:02:00Z</dcterms:modified>
</cp:coreProperties>
</file>