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Politique de confidentialité — Le Jeu du 15</w:t>
      </w:r>
    </w:p>
    <w:p>
      <w:pPr>
        <w:spacing w:after="320"/>
      </w:pPr>
      <w:r>
        <w:rPr>
          <w:i/>
          <w:iCs/>
          <w:color w:val="666666"/>
        </w:rPr>
        <w:t xml:space="preserve">Date d'entrée en vigueur : 8 mars 2026</w:t>
      </w:r>
    </w:p>
    <w:p>
      <w:pPr>
        <w:pStyle w:val="Heading2"/>
      </w:pPr>
      <w:r>
        <w:t xml:space="preserve">1. Présentation</w:t>
      </w:r>
    </w:p>
    <w:p>
      <w:pPr>
        <w:spacing w:after="200"/>
      </w:pPr>
      <w:r>
        <w:t xml:space="preserve">Le Jeu du 15 est une création originale de Sébastien Dumortier. Cette politique de confidentialité décrit la manière dont l'application collecte, utilise et protège les données des utilisateurs.</w:t>
      </w:r>
    </w:p>
    <w:p>
      <w:pPr>
        <w:pStyle w:val="Heading2"/>
      </w:pPr>
      <w:r>
        <w:t xml:space="preserve">2. Données collectées</w:t>
      </w:r>
    </w:p>
    <w:p>
      <w:pPr>
        <w:spacing w:after="120"/>
      </w:pPr>
      <w:r>
        <w:t xml:space="preserve">L'application collecte uniquement les données suivantes, fournies volontairement par l'utilisateur :</w:t>
      </w:r>
    </w:p>
    <w:p>
      <w:pPr>
        <w:pStyle w:val="ListParagraph"/>
        <w:numPr>
          <w:ilvl w:val="0"/>
          <w:numId w:val="2"/>
        </w:numPr>
      </w:pPr>
      <w:r>
        <w:rPr>
          <w:b/>
          <w:bCs/>
        </w:rPr>
        <w:t xml:space="preserve">Pseudo : </w:t>
      </w:r>
      <w:r>
        <w:t xml:space="preserve">un nom choisi librement par l'utilisateur pour figurer dans le classement.</w:t>
      </w:r>
    </w:p>
    <w:p>
      <w:pPr>
        <w:pStyle w:val="ListParagraph"/>
        <w:numPr>
          <w:ilvl w:val="0"/>
          <w:numId w:val="2"/>
        </w:numPr>
      </w:pPr>
      <w:r>
        <w:rPr>
          <w:b/>
          <w:bCs/>
        </w:rPr>
        <w:t xml:space="preserve">Meilleur score : </w:t>
      </w:r>
      <w:r>
        <w:t xml:space="preserve">le score maximal atteint par l'utilisateur dans le jeu.</w:t>
      </w:r>
    </w:p>
    <w:p>
      <w:pPr>
        <w:pStyle w:val="ListParagraph"/>
        <w:numPr>
          <w:ilvl w:val="0"/>
          <w:numId w:val="2"/>
        </w:numPr>
        <w:spacing w:after="200"/>
      </w:pPr>
      <w:r>
        <w:rPr>
          <w:b/>
          <w:bCs/>
        </w:rPr>
        <w:t xml:space="preserve">Partage de score : </w:t>
      </w:r>
      <w:r>
        <w:t xml:space="preserve">l'utilisateur peut, s'il le souhaite, partager une image (PNG) de son score.</w:t>
      </w:r>
    </w:p>
    <w:p>
      <w:pPr>
        <w:pStyle w:val="Heading2"/>
      </w:pPr>
      <w:r>
        <w:t xml:space="preserve">3. Finalité de la collecte</w:t>
      </w:r>
    </w:p>
    <w:p>
      <w:pPr>
        <w:spacing w:after="200"/>
      </w:pPr>
      <w:r>
        <w:t xml:space="preserve">Les données collectées (pseudo et meilleur score) sont utilisées exclusivement pour alimenter un classement partagé entre les joueurs, à des fins de convivialité et de défi ludique. Aucune donnée n'est utilisée à des fins commerciales, publicitaires ou de profilage.</w:t>
      </w:r>
    </w:p>
    <w:p>
      <w:pPr>
        <w:pStyle w:val="Heading2"/>
      </w:pPr>
      <w:r>
        <w:t xml:space="preserve">4. Transmission des données</w:t>
      </w:r>
    </w:p>
    <w:p>
      <w:pPr>
        <w:spacing w:after="200"/>
      </w:pPr>
      <w:r>
        <w:t xml:space="preserve">Les pseudos et meilleurs scores sont envoyés automatiquement vers le service tiers JSONBin (api.jsonbin.io), qui assure le stockage et la restitution du classement. Ce service est soumis à sa propre politique de confidentialité, consultable sur jsonbin.io.</w:t>
      </w:r>
    </w:p>
    <w:p>
      <w:pPr>
        <w:pStyle w:val="Heading2"/>
      </w:pPr>
      <w:r>
        <w:t xml:space="preserve">5. Données non collectées</w:t>
      </w:r>
    </w:p>
    <w:p>
      <w:pPr>
        <w:spacing w:after="120"/>
      </w:pPr>
      <w:r>
        <w:t xml:space="preserve">L'application ne collecte pas :</w:t>
      </w:r>
    </w:p>
    <w:p>
      <w:pPr>
        <w:pStyle w:val="ListParagraph"/>
        <w:numPr>
          <w:ilvl w:val="0"/>
          <w:numId w:val="2"/>
        </w:numPr>
      </w:pPr>
      <w:r>
        <w:t xml:space="preserve">d'adresse e-mail ou d'identifiant personnel</w:t>
      </w:r>
    </w:p>
    <w:p>
      <w:pPr>
        <w:pStyle w:val="ListParagraph"/>
        <w:numPr>
          <w:ilvl w:val="0"/>
          <w:numId w:val="2"/>
        </w:numPr>
      </w:pPr>
      <w:r>
        <w:t xml:space="preserve">de données de localisation</w:t>
      </w:r>
    </w:p>
    <w:p>
      <w:pPr>
        <w:pStyle w:val="ListParagraph"/>
        <w:numPr>
          <w:ilvl w:val="0"/>
          <w:numId w:val="2"/>
        </w:numPr>
      </w:pPr>
      <w:r>
        <w:t xml:space="preserve">de données de navigation ou de cookies de traçage</w:t>
      </w:r>
    </w:p>
    <w:p>
      <w:pPr>
        <w:pStyle w:val="ListParagraph"/>
        <w:numPr>
          <w:ilvl w:val="0"/>
          <w:numId w:val="2"/>
        </w:numPr>
        <w:spacing w:after="200"/>
      </w:pPr>
      <w:r>
        <w:t xml:space="preserve">d'informations relatives au dispositif au-delà du strict nécessaire au fonctionnement de l'application</w:t>
      </w:r>
    </w:p>
    <w:p>
      <w:pPr>
        <w:pStyle w:val="Heading2"/>
      </w:pPr>
      <w:r>
        <w:t xml:space="preserve">6. Droits des utilisateurs</w:t>
      </w:r>
    </w:p>
    <w:p>
      <w:pPr>
        <w:spacing w:after="200"/>
      </w:pPr>
      <w:r>
        <w:t xml:space="preserve">Conformément au Règlement Général sur la Protection des Données (RGPD), tout utilisateur dispose d'un droit d'accès, de rectification et de suppression de ses données. Pour exercer ces droits, vous pouvez contacter Sébastien Dumortier via le dépôt GitHub du projet : https://github.com/sebatiduroc/Jeu-du-15-accessible</w:t>
      </w:r>
    </w:p>
    <w:p>
      <w:pPr>
        <w:pStyle w:val="Heading2"/>
      </w:pPr>
      <w:r>
        <w:t xml:space="preserve">7. Sécurité</w:t>
      </w:r>
    </w:p>
    <w:p>
      <w:pPr>
        <w:spacing w:after="200"/>
      </w:pPr>
      <w:r>
        <w:t xml:space="preserve">Aucun mot de passe ni donnée sensible n'est collecté. Les données transmises (pseudo et score) sont de nature publique par conception, le classement étant partagé entre tous les joueurs.</w:t>
      </w:r>
    </w:p>
    <w:p>
      <w:pPr>
        <w:pStyle w:val="Heading2"/>
      </w:pPr>
      <w:r>
        <w:t xml:space="preserve">8. Modifications</w:t>
      </w:r>
    </w:p>
    <w:p>
      <w:pPr>
        <w:spacing w:after="320"/>
      </w:pPr>
      <w:r>
        <w:t xml:space="preserve">Cette politique peut être mise à jour. Toute modification sera publiée sur cette page avec une nouvelle date d'entrée en vigueur.</w:t>
      </w:r>
    </w:p>
    <w:p>
      <w:pPr>
        <w:jc w:val="right"/>
      </w:pPr>
      <w:r>
        <w:rPr>
          <w:i/>
          <w:iCs/>
        </w:rPr>
        <w:t xml:space="preserve">Sébastien Dumortier — 8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2026-03-08T13:17:40.604Z</dcterms:created>
  <dcterms:modified xsi:type="dcterms:W3CDTF">2026-03-08T13:17:40.605Z</dcterms:modified>
</cp:coreProperties>
</file>

<file path=docProps/custom.xml><?xml version="1.0" encoding="utf-8"?>
<Properties xmlns="http://schemas.openxmlformats.org/officeDocument/2006/custom-properties" xmlns:vt="http://schemas.openxmlformats.org/officeDocument/2006/docPropsVTypes"/>
</file>