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1F450A6" w:rsidP="11F450A6" w:rsidRDefault="11F450A6" w14:paraId="0313C7C1" w14:textId="2E093E33">
      <w:pPr>
        <w:jc w:val="center"/>
      </w:pPr>
    </w:p>
    <w:p w:rsidR="1DE73B4B" w:rsidP="11F450A6" w:rsidRDefault="1DE73B4B" w14:paraId="31D945B1" w14:textId="7C516E24">
      <w:pPr>
        <w:jc w:val="center"/>
      </w:pPr>
      <w:r w:rsidR="1DE73B4B">
        <w:drawing>
          <wp:inline wp14:editId="3E967716" wp14:anchorId="70EC8726">
            <wp:extent cx="2247900" cy="1438342"/>
            <wp:effectExtent l="0" t="0" r="0" b="0"/>
            <wp:docPr id="1456227676" name="" title=""/>
            <wp:cNvGraphicFramePr>
              <a:graphicFrameLocks noChangeAspect="1"/>
            </wp:cNvGraphicFramePr>
            <a:graphic>
              <a:graphicData uri="http://schemas.openxmlformats.org/drawingml/2006/picture">
                <pic:pic>
                  <pic:nvPicPr>
                    <pic:cNvPr id="0" name=""/>
                    <pic:cNvPicPr/>
                  </pic:nvPicPr>
                  <pic:blipFill>
                    <a:blip r:embed="Re5e0bdfb095e4435">
                      <a:extLst>
                        <a:ext xmlns:a="http://schemas.openxmlformats.org/drawingml/2006/main" uri="{28A0092B-C50C-407E-A947-70E740481C1C}">
                          <a14:useLocalDpi val="0"/>
                        </a:ext>
                      </a:extLst>
                    </a:blip>
                    <a:stretch>
                      <a:fillRect/>
                    </a:stretch>
                  </pic:blipFill>
                  <pic:spPr>
                    <a:xfrm>
                      <a:off x="0" y="0"/>
                      <a:ext cx="2247900" cy="1438342"/>
                    </a:xfrm>
                    <a:prstGeom prst="rect">
                      <a:avLst/>
                    </a:prstGeom>
                  </pic:spPr>
                </pic:pic>
              </a:graphicData>
            </a:graphic>
          </wp:inline>
        </w:drawing>
      </w:r>
    </w:p>
    <w:p w:rsidR="11F450A6" w:rsidP="11F450A6" w:rsidRDefault="11F450A6" w14:paraId="29B7DC01" w14:textId="7636E0BB">
      <w:pPr>
        <w:jc w:val="center"/>
        <w:rPr>
          <w:rFonts w:ascii="Castellar" w:hAnsi="Castellar" w:eastAsia="Castellar" w:cs="Castellar"/>
          <w:sz w:val="40"/>
          <w:szCs w:val="40"/>
        </w:rPr>
      </w:pPr>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ayout w:type="fixed"/>
        <w:tblLook w:val="06A0" w:firstRow="1" w:lastRow="0" w:firstColumn="1" w:lastColumn="0" w:noHBand="1" w:noVBand="1"/>
      </w:tblPr>
      <w:tblGrid>
        <w:gridCol w:w="9015"/>
      </w:tblGrid>
      <w:tr w:rsidR="11F450A6" w:rsidTr="11F450A6" w14:paraId="7B29BC14">
        <w:trPr>
          <w:trHeight w:val="300"/>
        </w:trPr>
        <w:tc>
          <w:tcPr>
            <w:tcW w:w="9015" w:type="dxa"/>
            <w:tcBorders>
              <w:left w:val="none" w:color="000000" w:themeColor="text1" w:sz="4"/>
              <w:right w:val="none" w:color="000000" w:themeColor="text1" w:sz="4"/>
            </w:tcBorders>
            <w:tcMar/>
          </w:tcPr>
          <w:p w:rsidR="11F450A6" w:rsidP="11F450A6" w:rsidRDefault="11F450A6" w14:paraId="4C4D9857" w14:textId="6CAC243C">
            <w:pPr>
              <w:pStyle w:val="Normal"/>
              <w:rPr>
                <w:rFonts w:ascii="Castellar" w:hAnsi="Castellar" w:eastAsia="Castellar" w:cs="Castellar"/>
                <w:sz w:val="40"/>
                <w:szCs w:val="40"/>
              </w:rPr>
            </w:pPr>
          </w:p>
          <w:p w:rsidR="092E1B74" w:rsidP="11F450A6" w:rsidRDefault="092E1B74" w14:paraId="77C1B131" w14:textId="5A6FFCDA">
            <w:pPr>
              <w:pStyle w:val="Normal"/>
              <w:jc w:val="center"/>
              <w:rPr>
                <w:rFonts w:ascii="Castellar" w:hAnsi="Castellar" w:eastAsia="Castellar" w:cs="Castellar"/>
                <w:sz w:val="40"/>
                <w:szCs w:val="40"/>
              </w:rPr>
            </w:pPr>
            <w:r w:rsidRPr="11F450A6" w:rsidR="092E1B74">
              <w:rPr>
                <w:rFonts w:ascii="Castellar" w:hAnsi="Castellar" w:eastAsia="Castellar" w:cs="Castellar"/>
                <w:sz w:val="40"/>
                <w:szCs w:val="40"/>
              </w:rPr>
              <w:t>TÍTULO DEL PROYECTO</w:t>
            </w:r>
          </w:p>
          <w:p w:rsidR="11F450A6" w:rsidP="11F450A6" w:rsidRDefault="11F450A6" w14:paraId="3EB62AA9" w14:textId="4B357400">
            <w:pPr>
              <w:pStyle w:val="Normal"/>
              <w:jc w:val="center"/>
              <w:rPr>
                <w:rFonts w:ascii="Castellar" w:hAnsi="Castellar" w:eastAsia="Castellar" w:cs="Castellar"/>
                <w:sz w:val="40"/>
                <w:szCs w:val="40"/>
              </w:rPr>
            </w:pPr>
          </w:p>
        </w:tc>
      </w:tr>
    </w:tbl>
    <w:p w:rsidR="11F450A6" w:rsidP="11F450A6" w:rsidRDefault="11F450A6" w14:paraId="419C9ACA" w14:textId="39DD860D">
      <w:pPr>
        <w:pStyle w:val="Normal"/>
        <w:jc w:val="center"/>
      </w:pPr>
    </w:p>
    <w:p w:rsidR="4DE392AC" w:rsidP="11F450A6" w:rsidRDefault="4DE392AC" w14:paraId="403C6BBD" w14:textId="60CB2E6F">
      <w:pPr>
        <w:jc w:val="center"/>
        <w:rPr>
          <w:rFonts w:ascii="Gill Sans Nova" w:hAnsi="Gill Sans Nova" w:eastAsia="Gill Sans Nova" w:cs="Gill Sans Nova"/>
          <w:sz w:val="40"/>
          <w:szCs w:val="40"/>
        </w:rPr>
      </w:pPr>
      <w:r w:rsidRPr="11F450A6" w:rsidR="4DE392AC">
        <w:rPr>
          <w:rFonts w:ascii="Gill Sans Nova" w:hAnsi="Gill Sans Nova" w:eastAsia="Gill Sans Nova" w:cs="Gill Sans Nova"/>
          <w:sz w:val="40"/>
          <w:szCs w:val="40"/>
        </w:rPr>
        <w:t>Ciclo Formativo de Grado Superior</w:t>
      </w:r>
      <w:r>
        <w:br/>
      </w:r>
      <w:r w:rsidRPr="11F450A6" w:rsidR="35A4B5F9">
        <w:rPr>
          <w:rFonts w:ascii="Gill Sans Nova" w:hAnsi="Gill Sans Nova" w:eastAsia="Gill Sans Nova" w:cs="Gill Sans Nova"/>
          <w:sz w:val="40"/>
          <w:szCs w:val="40"/>
        </w:rPr>
        <w:t>Nombre_del_Ciclo</w:t>
      </w:r>
    </w:p>
    <w:p w:rsidR="3DB79236" w:rsidP="11F450A6" w:rsidRDefault="3DB79236" w14:paraId="15A1EA12" w14:textId="67F262F3">
      <w:pPr>
        <w:jc w:val="center"/>
        <w:rPr>
          <w:rFonts w:ascii="Gill Sans Nova" w:hAnsi="Gill Sans Nova" w:eastAsia="Gill Sans Nova" w:cs="Gill Sans Nova"/>
          <w:sz w:val="40"/>
          <w:szCs w:val="40"/>
        </w:rPr>
      </w:pPr>
      <w:r w:rsidRPr="11F450A6" w:rsidR="3DB79236">
        <w:rPr>
          <w:rFonts w:ascii="Gill Sans Nova" w:hAnsi="Gill Sans Nova" w:eastAsia="Gill Sans Nova" w:cs="Gill Sans Nova"/>
          <w:sz w:val="40"/>
          <w:szCs w:val="40"/>
        </w:rPr>
        <w:t>2024-2025</w:t>
      </w:r>
    </w:p>
    <w:p w:rsidR="11F450A6" w:rsidP="11F450A6" w:rsidRDefault="11F450A6" w14:paraId="0BE9C8E4" w14:textId="3097718A">
      <w:pPr>
        <w:jc w:val="center"/>
        <w:rPr>
          <w:rFonts w:ascii="Gill Sans Nova" w:hAnsi="Gill Sans Nova" w:eastAsia="Gill Sans Nova" w:cs="Gill Sans Nova"/>
          <w:sz w:val="36"/>
          <w:szCs w:val="36"/>
        </w:rPr>
      </w:pPr>
    </w:p>
    <w:p w:rsidR="242F0E7E" w:rsidP="11F450A6" w:rsidRDefault="242F0E7E" w14:paraId="6962A931" w14:textId="77C193BB">
      <w:pPr>
        <w:jc w:val="left"/>
        <w:rPr>
          <w:rFonts w:ascii="Gill Sans Nova" w:hAnsi="Gill Sans Nova" w:eastAsia="Gill Sans Nova" w:cs="Gill Sans Nova"/>
          <w:sz w:val="32"/>
          <w:szCs w:val="32"/>
        </w:rPr>
      </w:pPr>
      <w:r w:rsidRPr="11F450A6" w:rsidR="242F0E7E">
        <w:rPr>
          <w:rFonts w:ascii="Gill Sans Nova" w:hAnsi="Gill Sans Nova" w:eastAsia="Gill Sans Nova" w:cs="Gill Sans Nova"/>
          <w:sz w:val="32"/>
          <w:szCs w:val="32"/>
        </w:rPr>
        <w:t>AUTOR: Nombre</w:t>
      </w:r>
      <w:r w:rsidRPr="11F450A6" w:rsidR="76EC55F9">
        <w:rPr>
          <w:rFonts w:ascii="Gill Sans Nova" w:hAnsi="Gill Sans Nova" w:eastAsia="Gill Sans Nova" w:cs="Gill Sans Nova"/>
          <w:sz w:val="32"/>
          <w:szCs w:val="32"/>
        </w:rPr>
        <w:t>_</w:t>
      </w:r>
      <w:r w:rsidRPr="11F450A6" w:rsidR="242F0E7E">
        <w:rPr>
          <w:rFonts w:ascii="Gill Sans Nova" w:hAnsi="Gill Sans Nova" w:eastAsia="Gill Sans Nova" w:cs="Gill Sans Nova"/>
          <w:sz w:val="32"/>
          <w:szCs w:val="32"/>
        </w:rPr>
        <w:t>Apellido</w:t>
      </w:r>
      <w:r w:rsidRPr="11F450A6" w:rsidR="0D7983D0">
        <w:rPr>
          <w:rFonts w:ascii="Gill Sans Nova" w:hAnsi="Gill Sans Nova" w:eastAsia="Gill Sans Nova" w:cs="Gill Sans Nova"/>
          <w:sz w:val="32"/>
          <w:szCs w:val="32"/>
        </w:rPr>
        <w:t>_</w:t>
      </w:r>
      <w:r w:rsidRPr="11F450A6" w:rsidR="242F0E7E">
        <w:rPr>
          <w:rFonts w:ascii="Gill Sans Nova" w:hAnsi="Gill Sans Nova" w:eastAsia="Gill Sans Nova" w:cs="Gill Sans Nova"/>
          <w:sz w:val="32"/>
          <w:szCs w:val="32"/>
        </w:rPr>
        <w:t>Apellido</w:t>
      </w:r>
    </w:p>
    <w:p w:rsidR="242F0E7E" w:rsidP="11F450A6" w:rsidRDefault="242F0E7E" w14:paraId="2803A106" w14:textId="6D56F2A3">
      <w:pPr>
        <w:jc w:val="left"/>
        <w:rPr>
          <w:rFonts w:ascii="Gill Sans Nova" w:hAnsi="Gill Sans Nova" w:eastAsia="Gill Sans Nova" w:cs="Gill Sans Nova"/>
          <w:sz w:val="32"/>
          <w:szCs w:val="32"/>
        </w:rPr>
      </w:pPr>
      <w:r w:rsidRPr="11F450A6" w:rsidR="242F0E7E">
        <w:rPr>
          <w:rFonts w:ascii="Gill Sans Nova" w:hAnsi="Gill Sans Nova" w:eastAsia="Gill Sans Nova" w:cs="Gill Sans Nova"/>
          <w:sz w:val="32"/>
          <w:szCs w:val="32"/>
        </w:rPr>
        <w:t>TUTOR: Nombre</w:t>
      </w:r>
      <w:r w:rsidRPr="11F450A6" w:rsidR="5CF84ED6">
        <w:rPr>
          <w:rFonts w:ascii="Gill Sans Nova" w:hAnsi="Gill Sans Nova" w:eastAsia="Gill Sans Nova" w:cs="Gill Sans Nova"/>
          <w:sz w:val="32"/>
          <w:szCs w:val="32"/>
        </w:rPr>
        <w:t>_</w:t>
      </w:r>
      <w:r w:rsidRPr="11F450A6" w:rsidR="242F0E7E">
        <w:rPr>
          <w:rFonts w:ascii="Gill Sans Nova" w:hAnsi="Gill Sans Nova" w:eastAsia="Gill Sans Nova" w:cs="Gill Sans Nova"/>
          <w:sz w:val="32"/>
          <w:szCs w:val="32"/>
        </w:rPr>
        <w:t>Apellido</w:t>
      </w:r>
      <w:r w:rsidRPr="11F450A6" w:rsidR="75720DC1">
        <w:rPr>
          <w:rFonts w:ascii="Gill Sans Nova" w:hAnsi="Gill Sans Nova" w:eastAsia="Gill Sans Nova" w:cs="Gill Sans Nova"/>
          <w:sz w:val="32"/>
          <w:szCs w:val="32"/>
        </w:rPr>
        <w:t>_</w:t>
      </w:r>
      <w:r w:rsidRPr="11F450A6" w:rsidR="242F0E7E">
        <w:rPr>
          <w:rFonts w:ascii="Gill Sans Nova" w:hAnsi="Gill Sans Nova" w:eastAsia="Gill Sans Nova" w:cs="Gill Sans Nova"/>
          <w:sz w:val="32"/>
          <w:szCs w:val="32"/>
        </w:rPr>
        <w:t>Apellido</w:t>
      </w:r>
    </w:p>
    <w:p w:rsidR="11F450A6" w:rsidP="11F450A6" w:rsidRDefault="11F450A6" w14:paraId="4296D3B9" w14:textId="1D7BE1DF">
      <w:pPr>
        <w:jc w:val="center"/>
        <w:rPr>
          <w:rFonts w:ascii="Verdana Pro" w:hAnsi="Verdana Pro" w:eastAsia="Verdana Pro" w:cs="Verdana Pro"/>
          <w:sz w:val="36"/>
          <w:szCs w:val="36"/>
        </w:rPr>
      </w:pPr>
    </w:p>
    <w:p w:rsidR="11F450A6" w:rsidP="11F450A6" w:rsidRDefault="11F450A6" w14:paraId="4814B4EC" w14:textId="7A80719E">
      <w:pPr>
        <w:jc w:val="center"/>
        <w:rPr>
          <w:rFonts w:ascii="Verdana Pro" w:hAnsi="Verdana Pro" w:eastAsia="Verdana Pro" w:cs="Verdana Pro"/>
          <w:sz w:val="36"/>
          <w:szCs w:val="36"/>
        </w:rPr>
      </w:pPr>
    </w:p>
    <w:p w:rsidR="11F450A6" w:rsidP="11F450A6" w:rsidRDefault="11F450A6" w14:paraId="7F93AFD5" w14:textId="3A2048B5">
      <w:pPr>
        <w:jc w:val="center"/>
        <w:rPr>
          <w:rFonts w:ascii="Verdana Pro" w:hAnsi="Verdana Pro" w:eastAsia="Verdana Pro" w:cs="Verdana Pro"/>
          <w:sz w:val="36"/>
          <w:szCs w:val="36"/>
        </w:rPr>
      </w:pPr>
    </w:p>
    <w:p w:rsidR="11F450A6" w:rsidP="11F450A6" w:rsidRDefault="11F450A6" w14:paraId="55D7800D" w14:textId="55D965F6">
      <w:pPr>
        <w:jc w:val="center"/>
        <w:rPr>
          <w:rFonts w:ascii="Verdana Pro" w:hAnsi="Verdana Pro" w:eastAsia="Verdana Pro" w:cs="Verdana Pro"/>
          <w:sz w:val="36"/>
          <w:szCs w:val="36"/>
        </w:rPr>
      </w:pPr>
    </w:p>
    <w:p w:rsidR="62A67236" w:rsidP="11F450A6" w:rsidRDefault="62A67236" w14:paraId="10F4E33B" w14:textId="57C622CE">
      <w:pPr>
        <w:jc w:val="center"/>
        <w:rPr>
          <w:rFonts w:ascii="Verdana Pro" w:hAnsi="Verdana Pro" w:eastAsia="Verdana Pro" w:cs="Verdana Pro"/>
          <w:color w:val="595959" w:themeColor="text1" w:themeTint="A6" w:themeShade="FF"/>
          <w:sz w:val="36"/>
          <w:szCs w:val="36"/>
        </w:rPr>
      </w:pPr>
      <w:r w:rsidRPr="11F450A6" w:rsidR="62A67236">
        <w:rPr>
          <w:rFonts w:ascii="Verdana Pro" w:hAnsi="Verdana Pro" w:eastAsia="Verdana Pro" w:cs="Verdana Pro"/>
          <w:color w:val="595959" w:themeColor="text1" w:themeTint="A6" w:themeShade="FF"/>
          <w:sz w:val="36"/>
          <w:szCs w:val="36"/>
        </w:rPr>
        <w:t>(imagen opcional)</w:t>
      </w:r>
    </w:p>
    <w:p>
      <w:r>
        <w:br w:type="page"/>
      </w:r>
    </w:p>
    <w:p>
      <w:pPr>
        <w:spacing w:after="400"/>
        <w:jc w:val="center"/>
      </w:pPr>
      <w:r>
        <w:rPr>
          <w:rFonts w:ascii="Georgia" w:hAnsi="Georgia" w:eastAsia="Georgia"/>
          <w:b/>
          <w:i w:val="0"/>
          <w:sz w:val="36"/>
        </w:rPr>
        <w:t>🦷 MEMORIA DE PROYECTO: DentaLinkLab (Versión DAW Integral)</w:t>
      </w:r>
    </w:p>
    <w:p>
      <w:pPr>
        <w:spacing w:before="320" w:after="240"/>
      </w:pPr>
      <w:r>
        <w:rPr>
          <w:rFonts w:ascii="Georgia" w:hAnsi="Georgia" w:eastAsia="Georgia"/>
          <w:b/>
          <w:i w:val="0"/>
          <w:sz w:val="32"/>
        </w:rPr>
        <w:t>Ciclo de Grado Superior - IES El Grao (Departamento de Informática)</w:t>
      </w:r>
    </w:p>
    <w:p>
      <w:pPr>
        <w:spacing w:line="360" w:lineRule="auto"/>
        <w:jc w:val="both"/>
      </w:pPr>
      <w:r>
        <w:rPr>
          <w:rFonts w:ascii="Georgia" w:hAnsi="Georgia" w:eastAsia="Georgia"/>
          <w:b w:val="0"/>
          <w:i w:val="0"/>
          <w:sz w:val="22"/>
        </w:rPr>
      </w:r>
    </w:p>
    <w:p>
      <w:pPr>
        <w:spacing w:line="360" w:lineRule="auto"/>
        <w:jc w:val="both"/>
      </w:pPr>
      <w:r>
        <w:rPr>
          <w:rFonts w:ascii="Georgia" w:hAnsi="Georgia" w:eastAsia="Georgia"/>
          <w:b w:val="0"/>
          <w:i w:val="0"/>
          <w:sz w:val="22"/>
        </w:rPr>
      </w:r>
      <w:r>
        <w:rPr>
          <w:rFonts w:ascii="Georgia" w:hAnsi="Georgia" w:eastAsia="Georgia"/>
          <w:b/>
          <w:i w:val="0"/>
          <w:sz w:val="22"/>
        </w:rPr>
        <w:t>Autor:</w:t>
      </w:r>
      <w:r>
        <w:rPr>
          <w:rFonts w:ascii="Georgia" w:hAnsi="Georgia" w:eastAsia="Georgia"/>
          <w:b w:val="0"/>
          <w:i w:val="0"/>
          <w:sz w:val="22"/>
        </w:rPr>
        <w:t xml:space="preserve"> [Tu Nombre]</w:t>
      </w:r>
    </w:p>
    <w:p>
      <w:pPr>
        <w:spacing w:line="360" w:lineRule="auto"/>
        <w:jc w:val="both"/>
      </w:pPr>
      <w:r>
        <w:rPr>
          <w:rFonts w:ascii="Georgia" w:hAnsi="Georgia" w:eastAsia="Georgia"/>
          <w:b w:val="0"/>
          <w:i w:val="0"/>
          <w:sz w:val="22"/>
        </w:rPr>
      </w:r>
      <w:r>
        <w:rPr>
          <w:rFonts w:ascii="Georgia" w:hAnsi="Georgia" w:eastAsia="Georgia"/>
          <w:b/>
          <w:i w:val="0"/>
          <w:sz w:val="22"/>
        </w:rPr>
        <w:t>Tutor:</w:t>
      </w:r>
      <w:r>
        <w:rPr>
          <w:rFonts w:ascii="Georgia" w:hAnsi="Georgia" w:eastAsia="Georgia"/>
          <w:b w:val="0"/>
          <w:i w:val="0"/>
          <w:sz w:val="22"/>
        </w:rPr>
        <w:t xml:space="preserve"> [Nombre del Tutor]</w:t>
      </w:r>
    </w:p>
    <w:p>
      <w:pPr>
        <w:spacing w:line="360" w:lineRule="auto"/>
        <w:jc w:val="both"/>
      </w:pPr>
      <w:r>
        <w:rPr>
          <w:rFonts w:ascii="Georgia" w:hAnsi="Georgia" w:eastAsia="Georgia"/>
          <w:b w:val="0"/>
          <w:i w:val="0"/>
          <w:sz w:val="22"/>
        </w:rPr>
      </w:r>
      <w:r>
        <w:rPr>
          <w:rFonts w:ascii="Georgia" w:hAnsi="Georgia" w:eastAsia="Georgia"/>
          <w:b/>
          <w:i w:val="0"/>
          <w:sz w:val="22"/>
        </w:rPr>
        <w:t>Fecha:</w:t>
      </w:r>
      <w:r>
        <w:rPr>
          <w:rFonts w:ascii="Georgia" w:hAnsi="Georgia" w:eastAsia="Georgia"/>
          <w:b w:val="0"/>
          <w:i w:val="0"/>
          <w:sz w:val="22"/>
        </w:rPr>
        <w:t xml:space="preserve"> Marzo 2026</w:t>
      </w:r>
    </w:p>
    <w:p>
      <w:pPr>
        <w:spacing w:line="360" w:lineRule="auto"/>
        <w:jc w:val="both"/>
      </w:pPr>
      <w:r>
        <w:rPr>
          <w:rFonts w:ascii="Georgia" w:hAnsi="Georgia" w:eastAsia="Georgia"/>
          <w:b w:val="0"/>
          <w:i w:val="0"/>
          <w:sz w:val="22"/>
        </w:rPr>
      </w:r>
      <w:r>
        <w:rPr>
          <w:rFonts w:ascii="Georgia" w:hAnsi="Georgia" w:eastAsia="Georgia"/>
          <w:b/>
          <w:i w:val="0"/>
          <w:sz w:val="22"/>
        </w:rPr>
        <w:t>Grado:</w:t>
      </w:r>
      <w:r>
        <w:rPr>
          <w:rFonts w:ascii="Georgia" w:hAnsi="Georgia" w:eastAsia="Georgia"/>
          <w:b w:val="0"/>
          <w:i w:val="0"/>
          <w:sz w:val="22"/>
        </w:rPr>
        <w:t xml:space="preserve"> Desarrollo de Aplicaciones Web (DAW)</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 ÍNDICE PAGINADO (DETALLADO)</w:t>
      </w:r>
    </w:p>
    <w:p>
      <w:pPr>
        <w:ind w:left="567"/>
      </w:pPr>
      <w:r>
        <w:rPr>
          <w:rFonts w:ascii="Georgia" w:hAnsi="Georgia" w:eastAsia="Georgia"/>
          <w:b w:val="0"/>
          <w:i w:val="0"/>
          <w:sz w:val="22"/>
        </w:rPr>
        <w:t xml:space="preserve">1. </w:t>
      </w:r>
      <w:r>
        <w:rPr>
          <w:rFonts w:ascii="Georgia" w:hAnsi="Georgia" w:eastAsia="Georgia"/>
          <w:b/>
          <w:i w:val="0"/>
          <w:sz w:val="22"/>
        </w:rPr>
        <w:t>Resumen / Abstract</w:t>
      </w:r>
      <w:r>
        <w:rPr>
          <w:rFonts w:ascii="Georgia" w:hAnsi="Georgia" w:eastAsia="Georgia"/>
          <w:b w:val="0"/>
          <w:i w:val="0"/>
          <w:sz w:val="22"/>
        </w:rPr>
        <w:t xml:space="preserve"> ..................................................... 1</w:t>
      </w:r>
    </w:p>
    <w:p>
      <w:pPr>
        <w:ind w:left="567"/>
      </w:pPr>
      <w:r>
        <w:rPr>
          <w:rFonts w:ascii="Georgia" w:hAnsi="Georgia" w:eastAsia="Georgia"/>
          <w:b w:val="0"/>
          <w:i w:val="0"/>
          <w:sz w:val="22"/>
        </w:rPr>
        <w:t xml:space="preserve">2. </w:t>
      </w:r>
      <w:r>
        <w:rPr>
          <w:rFonts w:ascii="Georgia" w:hAnsi="Georgia" w:eastAsia="Georgia"/>
          <w:b/>
          <w:i w:val="0"/>
          <w:sz w:val="22"/>
        </w:rPr>
        <w:t>Justificación del Proyecto</w:t>
      </w:r>
      <w:r>
        <w:rPr>
          <w:rFonts w:ascii="Georgia" w:hAnsi="Georgia" w:eastAsia="Georgia"/>
          <w:b w:val="0"/>
          <w:i w:val="0"/>
          <w:sz w:val="22"/>
        </w:rPr>
        <w:t xml:space="preserve"> ............................................... 4</w:t>
      </w:r>
    </w:p>
    <w:p>
      <w:pPr>
        <w:ind w:left="567"/>
      </w:pPr>
      <w:r>
        <w:rPr>
          <w:rFonts w:ascii="Georgia" w:hAnsi="Georgia" w:eastAsia="Georgia"/>
          <w:b w:val="0"/>
          <w:i w:val="0"/>
          <w:sz w:val="22"/>
        </w:rPr>
        <w:t xml:space="preserve">3. </w:t>
      </w:r>
      <w:r>
        <w:rPr>
          <w:rFonts w:ascii="Georgia" w:hAnsi="Georgia" w:eastAsia="Georgia"/>
          <w:b/>
          <w:i w:val="0"/>
          <w:sz w:val="22"/>
        </w:rPr>
        <w:t>Objetivos y Alcance del Desarrollo Web</w:t>
      </w:r>
      <w:r>
        <w:rPr>
          <w:rFonts w:ascii="Georgia" w:hAnsi="Georgia" w:eastAsia="Georgia"/>
          <w:b w:val="0"/>
          <w:i w:val="0"/>
          <w:sz w:val="22"/>
        </w:rPr>
        <w:t xml:space="preserve"> .................................... 6</w:t>
      </w:r>
    </w:p>
    <w:p>
      <w:pPr>
        <w:ind w:left="567"/>
      </w:pPr>
      <w:r>
        <w:rPr>
          <w:rFonts w:ascii="Georgia" w:hAnsi="Georgia" w:eastAsia="Georgia"/>
          <w:b w:val="0"/>
          <w:i w:val="0"/>
          <w:sz w:val="22"/>
        </w:rPr>
        <w:t xml:space="preserve">4. </w:t>
      </w:r>
      <w:r>
        <w:rPr>
          <w:rFonts w:ascii="Georgia" w:hAnsi="Georgia" w:eastAsia="Georgia"/>
          <w:b/>
          <w:i w:val="0"/>
          <w:sz w:val="22"/>
        </w:rPr>
        <w:t>Planificación y Gestión de Tiempos (Gantt)</w:t>
      </w:r>
      <w:r>
        <w:rPr>
          <w:rFonts w:ascii="Georgia" w:hAnsi="Georgia" w:eastAsia="Georgia"/>
          <w:b w:val="0"/>
          <w:i w:val="0"/>
          <w:sz w:val="22"/>
        </w:rPr>
        <w:t xml:space="preserve"> ............................... 8</w:t>
      </w:r>
    </w:p>
    <w:p>
      <w:pPr>
        <w:ind w:left="567"/>
      </w:pPr>
      <w:r>
        <w:rPr>
          <w:rFonts w:ascii="Georgia" w:hAnsi="Georgia" w:eastAsia="Georgia"/>
          <w:b w:val="0"/>
          <w:i w:val="0"/>
          <w:sz w:val="22"/>
        </w:rPr>
        <w:t xml:space="preserve">5. </w:t>
      </w:r>
      <w:r>
        <w:rPr>
          <w:rFonts w:ascii="Georgia" w:hAnsi="Georgia" w:eastAsia="Georgia"/>
          <w:b/>
          <w:i w:val="0"/>
          <w:sz w:val="22"/>
        </w:rPr>
        <w:t>Ingeniería de Requisitos Web</w:t>
      </w:r>
      <w:r>
        <w:rPr>
          <w:rFonts w:ascii="Georgia" w:hAnsi="Georgia" w:eastAsia="Georgia"/>
          <w:b w:val="0"/>
          <w:i w:val="0"/>
          <w:sz w:val="22"/>
        </w:rPr>
        <w:t xml:space="preserve"> ............................................. 10</w:t>
      </w:r>
    </w:p>
    <w:p>
      <w:pPr>
        <w:ind w:left="567"/>
      </w:pPr>
      <w:r>
        <w:rPr>
          <w:rFonts w:ascii="Georgia" w:hAnsi="Georgia" w:eastAsia="Georgia"/>
          <w:b/>
          <w:i w:val="0"/>
          <w:sz w:val="22"/>
        </w:rPr>
        <w:t xml:space="preserve">· </w:t>
      </w:r>
      <w:r>
        <w:rPr>
          <w:rFonts w:ascii="Georgia" w:hAnsi="Georgia" w:eastAsia="Georgia"/>
          <w:b w:val="0"/>
          <w:i w:val="0"/>
          <w:sz w:val="22"/>
        </w:rPr>
        <w:t>5.1. Análisis de Casos de Uso (UML descriptivo)</w:t>
      </w:r>
    </w:p>
    <w:p>
      <w:pPr>
        <w:ind w:left="567"/>
      </w:pPr>
      <w:r>
        <w:rPr>
          <w:rFonts w:ascii="Georgia" w:hAnsi="Georgia" w:eastAsia="Georgia"/>
          <w:b/>
          <w:i w:val="0"/>
          <w:sz w:val="22"/>
        </w:rPr>
        <w:t xml:space="preserve">· </w:t>
      </w:r>
      <w:r>
        <w:rPr>
          <w:rFonts w:ascii="Georgia" w:hAnsi="Georgia" w:eastAsia="Georgia"/>
          <w:b w:val="0"/>
          <w:i w:val="0"/>
          <w:sz w:val="22"/>
        </w:rPr>
        <w:t>5.2. Requisitos de Frontend (Componentes y UX)</w:t>
      </w:r>
    </w:p>
    <w:p>
      <w:pPr>
        <w:ind w:left="567"/>
      </w:pPr>
      <w:r>
        <w:rPr>
          <w:rFonts w:ascii="Georgia" w:hAnsi="Georgia" w:eastAsia="Georgia"/>
          <w:b/>
          <w:i w:val="0"/>
          <w:sz w:val="22"/>
        </w:rPr>
        <w:t xml:space="preserve">· </w:t>
      </w:r>
      <w:r>
        <w:rPr>
          <w:rFonts w:ascii="Georgia" w:hAnsi="Georgia" w:eastAsia="Georgia"/>
          <w:b w:val="0"/>
          <w:i w:val="0"/>
          <w:sz w:val="22"/>
        </w:rPr>
        <w:t>5.3. Requisitos de Backend (Estructura de Datos)</w:t>
      </w:r>
    </w:p>
    <w:p>
      <w:pPr>
        <w:ind w:left="567"/>
      </w:pPr>
      <w:r>
        <w:rPr>
          <w:rFonts w:ascii="Georgia" w:hAnsi="Georgia" w:eastAsia="Georgia"/>
          <w:b w:val="0"/>
          <w:i w:val="0"/>
          <w:sz w:val="22"/>
        </w:rPr>
        <w:t xml:space="preserve">6. </w:t>
      </w:r>
      <w:r>
        <w:rPr>
          <w:rFonts w:ascii="Georgia" w:hAnsi="Georgia" w:eastAsia="Georgia"/>
          <w:b/>
          <w:i w:val="0"/>
          <w:sz w:val="22"/>
        </w:rPr>
        <w:t>Diseño de la Arquitectura de Software</w:t>
      </w:r>
      <w:r>
        <w:rPr>
          <w:rFonts w:ascii="Georgia" w:hAnsi="Georgia" w:eastAsia="Georgia"/>
          <w:b w:val="0"/>
          <w:i w:val="0"/>
          <w:sz w:val="22"/>
        </w:rPr>
        <w:t xml:space="preserve"> .................................... 15</w:t>
      </w:r>
    </w:p>
    <w:p>
      <w:pPr>
        <w:ind w:left="567"/>
      </w:pPr>
      <w:r>
        <w:rPr>
          <w:rFonts w:ascii="Georgia" w:hAnsi="Georgia" w:eastAsia="Georgia"/>
          <w:b/>
          <w:i w:val="0"/>
          <w:sz w:val="22"/>
        </w:rPr>
        <w:t xml:space="preserve">· </w:t>
      </w:r>
      <w:r>
        <w:rPr>
          <w:rFonts w:ascii="Georgia" w:hAnsi="Georgia" w:eastAsia="Georgia"/>
          <w:b w:val="0"/>
          <w:i w:val="0"/>
          <w:sz w:val="22"/>
        </w:rPr>
        <w:t>6.1. Patrón Modelo-Vista-Template vs API-Rest</w:t>
      </w:r>
    </w:p>
    <w:p>
      <w:pPr>
        <w:ind w:left="567"/>
      </w:pPr>
      <w:r>
        <w:rPr>
          <w:rFonts w:ascii="Georgia" w:hAnsi="Georgia" w:eastAsia="Georgia"/>
          <w:b/>
          <w:i w:val="0"/>
          <w:sz w:val="22"/>
        </w:rPr>
        <w:t xml:space="preserve">· </w:t>
      </w:r>
      <w:r>
        <w:rPr>
          <w:rFonts w:ascii="Georgia" w:hAnsi="Georgia" w:eastAsia="Georgia"/>
          <w:b w:val="0"/>
          <w:i w:val="0"/>
          <w:sz w:val="22"/>
        </w:rPr>
        <w:t>6.2. Documentación del Modelo Entidad-Relación (Relacional)</w:t>
      </w:r>
    </w:p>
    <w:p>
      <w:pPr>
        <w:ind w:left="567"/>
      </w:pPr>
      <w:r>
        <w:rPr>
          <w:rFonts w:ascii="Georgia" w:hAnsi="Georgia" w:eastAsia="Georgia"/>
          <w:b/>
          <w:i w:val="0"/>
          <w:sz w:val="22"/>
        </w:rPr>
        <w:t xml:space="preserve">· </w:t>
      </w:r>
      <w:r>
        <w:rPr>
          <w:rFonts w:ascii="Georgia" w:hAnsi="Georgia" w:eastAsia="Georgia"/>
          <w:b w:val="0"/>
          <w:i w:val="0"/>
          <w:sz w:val="22"/>
        </w:rPr>
        <w:t>6.3. Lógica de Negocio: Inmutabilidad de Datos Fiscales</w:t>
      </w:r>
    </w:p>
    <w:p>
      <w:pPr>
        <w:ind w:left="567"/>
      </w:pPr>
      <w:r>
        <w:rPr>
          <w:rFonts w:ascii="Georgia" w:hAnsi="Georgia" w:eastAsia="Georgia"/>
          <w:b w:val="0"/>
          <w:i w:val="0"/>
          <w:sz w:val="22"/>
        </w:rPr>
        <w:t xml:space="preserve">7. </w:t>
      </w:r>
      <w:r>
        <w:rPr>
          <w:rFonts w:ascii="Georgia" w:hAnsi="Georgia" w:eastAsia="Georgia"/>
          <w:b/>
          <w:i w:val="0"/>
          <w:sz w:val="22"/>
        </w:rPr>
        <w:t>Implementación del Frontend (React 19)</w:t>
      </w:r>
      <w:r>
        <w:rPr>
          <w:rFonts w:ascii="Georgia" w:hAnsi="Georgia" w:eastAsia="Georgia"/>
          <w:b w:val="0"/>
          <w:i w:val="0"/>
          <w:sz w:val="22"/>
        </w:rPr>
        <w:t xml:space="preserve"> ................................... 22</w:t>
      </w:r>
    </w:p>
    <w:p>
      <w:pPr>
        <w:ind w:left="567"/>
      </w:pPr>
      <w:r>
        <w:rPr>
          <w:rFonts w:ascii="Georgia" w:hAnsi="Georgia" w:eastAsia="Georgia"/>
          <w:b/>
          <w:i w:val="0"/>
          <w:sz w:val="22"/>
        </w:rPr>
        <w:t xml:space="preserve">· </w:t>
      </w:r>
      <w:r>
        <w:rPr>
          <w:rFonts w:ascii="Georgia" w:hAnsi="Georgia" w:eastAsia="Georgia"/>
          <w:b w:val="0"/>
          <w:i w:val="0"/>
          <w:sz w:val="22"/>
        </w:rPr>
        <w:t>7.1. Sistema de Rutas y Navegación Protegida</w:t>
      </w:r>
    </w:p>
    <w:p>
      <w:pPr>
        <w:ind w:left="567"/>
      </w:pPr>
      <w:r>
        <w:rPr>
          <w:rFonts w:ascii="Georgia" w:hAnsi="Georgia" w:eastAsia="Georgia"/>
          <w:b/>
          <w:i w:val="0"/>
          <w:sz w:val="22"/>
        </w:rPr>
        <w:t xml:space="preserve">· </w:t>
      </w:r>
      <w:r>
        <w:rPr>
          <w:rFonts w:ascii="Georgia" w:hAnsi="Georgia" w:eastAsia="Georgia"/>
          <w:b w:val="0"/>
          <w:i w:val="0"/>
          <w:sz w:val="22"/>
        </w:rPr>
        <w:t>7.2. Integración del Visor 3D: WebGL y Three.js</w:t>
      </w:r>
    </w:p>
    <w:p>
      <w:pPr>
        <w:ind w:left="567"/>
      </w:pPr>
      <w:r>
        <w:rPr>
          <w:rFonts w:ascii="Georgia" w:hAnsi="Georgia" w:eastAsia="Georgia"/>
          <w:b/>
          <w:i w:val="0"/>
          <w:sz w:val="22"/>
        </w:rPr>
        <w:t xml:space="preserve">· </w:t>
      </w:r>
      <w:r>
        <w:rPr>
          <w:rFonts w:ascii="Georgia" w:hAnsi="Georgia" w:eastAsia="Georgia"/>
          <w:b w:val="0"/>
          <w:i w:val="0"/>
          <w:sz w:val="22"/>
        </w:rPr>
        <w:t>7.3. Gestión del Estado Global con Context API</w:t>
      </w:r>
    </w:p>
    <w:p>
      <w:pPr>
        <w:ind w:left="567"/>
      </w:pPr>
      <w:r>
        <w:rPr>
          <w:rFonts w:ascii="Georgia" w:hAnsi="Georgia" w:eastAsia="Georgia"/>
          <w:b w:val="0"/>
          <w:i w:val="0"/>
          <w:sz w:val="22"/>
        </w:rPr>
        <w:t xml:space="preserve">8. </w:t>
      </w:r>
      <w:r>
        <w:rPr>
          <w:rFonts w:ascii="Georgia" w:hAnsi="Georgia" w:eastAsia="Georgia"/>
          <w:b/>
          <w:i w:val="0"/>
          <w:sz w:val="22"/>
        </w:rPr>
        <w:t>Implementación del Backend (Django 6)</w:t>
      </w:r>
      <w:r>
        <w:rPr>
          <w:rFonts w:ascii="Georgia" w:hAnsi="Georgia" w:eastAsia="Georgia"/>
          <w:b w:val="0"/>
          <w:i w:val="0"/>
          <w:sz w:val="22"/>
        </w:rPr>
        <w:t xml:space="preserve"> .................................... 35</w:t>
      </w:r>
    </w:p>
    <w:p>
      <w:pPr>
        <w:ind w:left="567"/>
      </w:pPr>
      <w:r>
        <w:rPr>
          <w:rFonts w:ascii="Georgia" w:hAnsi="Georgia" w:eastAsia="Georgia"/>
          <w:b/>
          <w:i w:val="0"/>
          <w:sz w:val="22"/>
        </w:rPr>
        <w:t xml:space="preserve">· </w:t>
      </w:r>
      <w:r>
        <w:rPr>
          <w:rFonts w:ascii="Georgia" w:hAnsi="Georgia" w:eastAsia="Georgia"/>
          <w:b w:val="0"/>
          <w:i w:val="0"/>
          <w:sz w:val="22"/>
        </w:rPr>
        <w:t>8.1. API Restful y Serialización de Datos</w:t>
      </w:r>
    </w:p>
    <w:p>
      <w:pPr>
        <w:ind w:left="567"/>
      </w:pPr>
      <w:r>
        <w:rPr>
          <w:rFonts w:ascii="Georgia" w:hAnsi="Georgia" w:eastAsia="Georgia"/>
          <w:b/>
          <w:i w:val="0"/>
          <w:sz w:val="22"/>
        </w:rPr>
        <w:t xml:space="preserve">· </w:t>
      </w:r>
      <w:r>
        <w:rPr>
          <w:rFonts w:ascii="Georgia" w:hAnsi="Georgia" w:eastAsia="Georgia"/>
          <w:b w:val="0"/>
          <w:i w:val="0"/>
          <w:sz w:val="22"/>
        </w:rPr>
        <w:t>8.2. Motor de Generación de Documentos (PDF/QR)</w:t>
      </w:r>
    </w:p>
    <w:p>
      <w:pPr>
        <w:ind w:left="567"/>
      </w:pPr>
      <w:r>
        <w:rPr>
          <w:rFonts w:ascii="Georgia" w:hAnsi="Georgia" w:eastAsia="Georgia"/>
          <w:b/>
          <w:i w:val="0"/>
          <w:sz w:val="22"/>
        </w:rPr>
        <w:t xml:space="preserve">· </w:t>
      </w:r>
      <w:r>
        <w:rPr>
          <w:rFonts w:ascii="Georgia" w:hAnsi="Georgia" w:eastAsia="Georgia"/>
          <w:b w:val="0"/>
          <w:i w:val="0"/>
          <w:sz w:val="22"/>
        </w:rPr>
        <w:t>8.3. Capa de Seguridad: Autenticación JWT y CORS</w:t>
      </w:r>
    </w:p>
    <w:p>
      <w:pPr>
        <w:ind w:left="567"/>
      </w:pPr>
      <w:r>
        <w:rPr>
          <w:rFonts w:ascii="Georgia" w:hAnsi="Georgia" w:eastAsia="Georgia"/>
          <w:b w:val="0"/>
          <w:i w:val="0"/>
          <w:sz w:val="22"/>
        </w:rPr>
        <w:t xml:space="preserve">9. </w:t>
      </w:r>
      <w:r>
        <w:rPr>
          <w:rFonts w:ascii="Georgia" w:hAnsi="Georgia" w:eastAsia="Georgia"/>
          <w:b/>
          <w:i w:val="0"/>
          <w:sz w:val="22"/>
        </w:rPr>
        <w:t>Manual de Usuario y Guía de Operación</w:t>
      </w:r>
      <w:r>
        <w:rPr>
          <w:rFonts w:ascii="Georgia" w:hAnsi="Georgia" w:eastAsia="Georgia"/>
          <w:b w:val="0"/>
          <w:i w:val="0"/>
          <w:sz w:val="22"/>
        </w:rPr>
        <w:t xml:space="preserve"> .................................... 45</w:t>
      </w:r>
    </w:p>
    <w:p>
      <w:pPr>
        <w:ind w:left="567"/>
      </w:pPr>
      <w:r>
        <w:rPr>
          <w:rFonts w:ascii="Georgia" w:hAnsi="Georgia" w:eastAsia="Georgia"/>
          <w:b/>
          <w:i w:val="0"/>
          <w:sz w:val="22"/>
        </w:rPr>
        <w:t xml:space="preserve">· </w:t>
      </w:r>
      <w:r>
        <w:rPr>
          <w:rFonts w:ascii="Georgia" w:hAnsi="Georgia" w:eastAsia="Georgia"/>
          <w:b w:val="0"/>
          <w:i w:val="0"/>
          <w:sz w:val="22"/>
        </w:rPr>
        <w:t>9.1. Guía para la Clínica Dental (Flujo de Pedido)</w:t>
      </w:r>
    </w:p>
    <w:p>
      <w:pPr>
        <w:ind w:left="567"/>
      </w:pPr>
      <w:r>
        <w:rPr>
          <w:rFonts w:ascii="Georgia" w:hAnsi="Georgia" w:eastAsia="Georgia"/>
          <w:b/>
          <w:i w:val="0"/>
          <w:sz w:val="22"/>
        </w:rPr>
        <w:t xml:space="preserve">· </w:t>
      </w:r>
      <w:r>
        <w:rPr>
          <w:rFonts w:ascii="Georgia" w:hAnsi="Georgia" w:eastAsia="Georgia"/>
          <w:b w:val="0"/>
          <w:i w:val="0"/>
          <w:sz w:val="22"/>
        </w:rPr>
        <w:t>9.2. Guía para el Laboratorio de Prótesis (Gestión de Casos)</w:t>
      </w:r>
    </w:p>
    <w:p>
      <w:pPr>
        <w:ind w:left="567"/>
      </w:pPr>
      <w:r>
        <w:rPr>
          <w:rFonts w:ascii="Georgia" w:hAnsi="Georgia" w:eastAsia="Georgia"/>
          <w:b w:val="0"/>
          <w:i w:val="0"/>
          <w:sz w:val="22"/>
        </w:rPr>
        <w:t xml:space="preserve">10. </w:t>
      </w:r>
      <w:r>
        <w:rPr>
          <w:rFonts w:ascii="Georgia" w:hAnsi="Georgia" w:eastAsia="Georgia"/>
          <w:b/>
          <w:i w:val="0"/>
          <w:sz w:val="22"/>
        </w:rPr>
        <w:t>Despliegue y Mantenimiento</w:t>
      </w:r>
      <w:r>
        <w:rPr>
          <w:rFonts w:ascii="Georgia" w:hAnsi="Georgia" w:eastAsia="Georgia"/>
          <w:b w:val="0"/>
          <w:i w:val="0"/>
          <w:sz w:val="22"/>
        </w:rPr>
        <w:t xml:space="preserve"> .............................................. 55</w:t>
      </w:r>
    </w:p>
    <w:p>
      <w:pPr>
        <w:ind w:left="567"/>
      </w:pPr>
      <w:r>
        <w:rPr>
          <w:rFonts w:ascii="Georgia" w:hAnsi="Georgia" w:eastAsia="Georgia"/>
          <w:b/>
          <w:i w:val="0"/>
          <w:sz w:val="22"/>
        </w:rPr>
        <w:t xml:space="preserve">· </w:t>
      </w:r>
      <w:r>
        <w:rPr>
          <w:rFonts w:ascii="Georgia" w:hAnsi="Georgia" w:eastAsia="Georgia"/>
          <w:b w:val="0"/>
          <w:i w:val="0"/>
          <w:sz w:val="22"/>
        </w:rPr>
        <w:t>10.1. Entorno de Producción: Docker y VPS Linux</w:t>
      </w:r>
    </w:p>
    <w:p>
      <w:pPr>
        <w:ind w:left="567"/>
      </w:pPr>
      <w:r>
        <w:rPr>
          <w:rFonts w:ascii="Georgia" w:hAnsi="Georgia" w:eastAsia="Georgia"/>
          <w:b/>
          <w:i w:val="0"/>
          <w:sz w:val="22"/>
        </w:rPr>
        <w:t xml:space="preserve">· </w:t>
      </w:r>
      <w:r>
        <w:rPr>
          <w:rFonts w:ascii="Georgia" w:hAnsi="Georgia" w:eastAsia="Georgia"/>
          <w:b w:val="0"/>
          <w:i w:val="0"/>
          <w:sz w:val="22"/>
        </w:rPr>
        <w:t>10.2. Estrategia de Mantenimiento Continuo</w:t>
      </w:r>
    </w:p>
    <w:p>
      <w:pPr>
        <w:ind w:left="567"/>
      </w:pPr>
      <w:r>
        <w:rPr>
          <w:rFonts w:ascii="Georgia" w:hAnsi="Georgia" w:eastAsia="Georgia"/>
          <w:b w:val="0"/>
          <w:i w:val="0"/>
          <w:sz w:val="22"/>
        </w:rPr>
        <w:t xml:space="preserve">11. </w:t>
      </w:r>
      <w:r>
        <w:rPr>
          <w:rFonts w:ascii="Georgia" w:hAnsi="Georgia" w:eastAsia="Georgia"/>
          <w:b/>
          <w:i w:val="0"/>
          <w:sz w:val="22"/>
        </w:rPr>
        <w:t>Conclusiones y Valoración Personal</w:t>
      </w:r>
      <w:r>
        <w:rPr>
          <w:rFonts w:ascii="Georgia" w:hAnsi="Georgia" w:eastAsia="Georgia"/>
          <w:b w:val="0"/>
          <w:i w:val="0"/>
          <w:sz w:val="22"/>
        </w:rPr>
        <w:t xml:space="preserve"> ....................................... 60</w:t>
      </w:r>
    </w:p>
    <w:p>
      <w:pPr>
        <w:ind w:left="567"/>
      </w:pPr>
      <w:r>
        <w:rPr>
          <w:rFonts w:ascii="Georgia" w:hAnsi="Georgia" w:eastAsia="Georgia"/>
          <w:b w:val="0"/>
          <w:i w:val="0"/>
          <w:sz w:val="22"/>
        </w:rPr>
        <w:t xml:space="preserve">12. </w:t>
      </w:r>
      <w:r>
        <w:rPr>
          <w:rFonts w:ascii="Georgia" w:hAnsi="Georgia" w:eastAsia="Georgia"/>
          <w:b/>
          <w:i w:val="0"/>
          <w:sz w:val="22"/>
        </w:rPr>
        <w:t>Bibliografía y Webgrafía</w:t>
      </w:r>
      <w:r>
        <w:rPr>
          <w:rFonts w:ascii="Georgia" w:hAnsi="Georgia" w:eastAsia="Georgia"/>
          <w:b w:val="0"/>
          <w:i w:val="0"/>
          <w:sz w:val="22"/>
        </w:rPr>
        <w:t xml:space="preserve"> ................................................ 63</w:t>
      </w:r>
    </w:p>
    <w:p>
      <w:pPr>
        <w:ind w:left="567"/>
      </w:pPr>
      <w:r>
        <w:rPr>
          <w:rFonts w:ascii="Georgia" w:hAnsi="Georgia" w:eastAsia="Georgia"/>
          <w:b w:val="0"/>
          <w:i w:val="0"/>
          <w:sz w:val="22"/>
        </w:rPr>
        <w:t xml:space="preserve">13. </w:t>
      </w:r>
      <w:r>
        <w:rPr>
          <w:rFonts w:ascii="Georgia" w:hAnsi="Georgia" w:eastAsia="Georgia"/>
          <w:b/>
          <w:i w:val="0"/>
          <w:sz w:val="22"/>
        </w:rPr>
        <w:t>Anexos Técnicos</w:t>
      </w:r>
      <w:r>
        <w:rPr>
          <w:rFonts w:ascii="Georgia" w:hAnsi="Georgia" w:eastAsia="Georgia"/>
          <w:b w:val="0"/>
          <w:i w:val="0"/>
          <w:sz w:val="22"/>
        </w:rPr>
        <w:t xml:space="preserve"> ......................................................... 65</w:t>
      </w:r>
    </w:p>
    <w:p>
      <w:pPr>
        <w:ind w:left="567"/>
      </w:pPr>
      <w:r>
        <w:rPr>
          <w:rFonts w:ascii="Georgia" w:hAnsi="Georgia" w:eastAsia="Georgia"/>
          <w:b/>
          <w:i w:val="0"/>
          <w:sz w:val="22"/>
        </w:rPr>
        <w:t xml:space="preserve">· </w:t>
      </w:r>
      <w:r>
        <w:rPr>
          <w:rFonts w:ascii="Georgia" w:hAnsi="Georgia" w:eastAsia="Georgia"/>
          <w:b w:val="0"/>
          <w:i w:val="0"/>
          <w:sz w:val="22"/>
        </w:rPr>
        <w:t>Anexo A: Diccionario de Datos Extendido</w:t>
      </w:r>
    </w:p>
    <w:p>
      <w:pPr>
        <w:ind w:left="567"/>
      </w:pPr>
      <w:r>
        <w:rPr>
          <w:rFonts w:ascii="Georgia" w:hAnsi="Georgia" w:eastAsia="Georgia"/>
          <w:b/>
          <w:i w:val="0"/>
          <w:sz w:val="22"/>
        </w:rPr>
        <w:t xml:space="preserve">· </w:t>
      </w:r>
      <w:r>
        <w:rPr>
          <w:rFonts w:ascii="Georgia" w:hAnsi="Georgia" w:eastAsia="Georgia"/>
          <w:b w:val="0"/>
          <w:i w:val="0"/>
          <w:sz w:val="22"/>
        </w:rPr>
        <w:t>Anexo B: Inventario de Endpoints de la API</w:t>
      </w:r>
    </w:p>
    <w:p>
      <w:pPr>
        <w:ind w:left="567"/>
      </w:pPr>
      <w:r>
        <w:rPr>
          <w:rFonts w:ascii="Georgia" w:hAnsi="Georgia" w:eastAsia="Georgia"/>
          <w:b/>
          <w:i w:val="0"/>
          <w:sz w:val="22"/>
        </w:rPr>
        <w:t xml:space="preserve">· </w:t>
      </w:r>
      <w:r>
        <w:rPr>
          <w:rFonts w:ascii="Georgia" w:hAnsi="Georgia" w:eastAsia="Georgia"/>
          <w:b w:val="0"/>
          <w:i w:val="0"/>
          <w:sz w:val="22"/>
        </w:rPr>
        <w:t>Anexo C: Guía de Instalación para Desarrolladores</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1. RESUMEN / ABSTRACT</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Resumen (Castellano)</w:t>
      </w:r>
    </w:p>
    <w:p>
      <w:pPr>
        <w:spacing w:line="360" w:lineRule="auto"/>
        <w:jc w:val="both"/>
      </w:pPr>
      <w:r>
        <w:rPr>
          <w:rFonts w:ascii="Georgia" w:hAnsi="Georgia" w:eastAsia="Georgia"/>
          <w:b w:val="0"/>
          <w:i w:val="0"/>
          <w:sz w:val="22"/>
        </w:rPr>
        <w:t xml:space="preserve">DentaLinkLab es una plataforma de vanguardia diseñada para transformar la interacción profesional en el sector odontológico. Este proyecto de Desarrollo de Aplicaciones Web (DAW) presenta un ecosistema B2B donde las clínicas dentales pueden gestionar pedidos protésicos de forma 100% digital. La piedra angular técnica es la integración de un </w:t>
      </w:r>
      <w:r>
        <w:rPr>
          <w:rFonts w:ascii="Georgia" w:hAnsi="Georgia" w:eastAsia="Georgia"/>
          <w:b/>
          <w:i w:val="0"/>
          <w:sz w:val="22"/>
        </w:rPr>
        <w:t>visor 3D nativo</w:t>
      </w:r>
      <w:r>
        <w:rPr>
          <w:rFonts w:ascii="Georgia" w:hAnsi="Georgia" w:eastAsia="Georgia"/>
          <w:b w:val="0"/>
          <w:i w:val="0"/>
          <w:sz w:val="22"/>
        </w:rPr>
        <w:t xml:space="preserve"> que permite la supervisión técnica de archivos STL antes de su fabricación física, reduciendo costes y errores. El sistema se apoya en una arquitectura desacoplada con un backend robusto en Django y un frontend reactivo en React, asegurando una experiencia de usuario fluida y segura.</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Abstract (English)</w:t>
      </w:r>
    </w:p>
    <w:p>
      <w:pPr>
        <w:spacing w:line="360" w:lineRule="auto"/>
        <w:jc w:val="both"/>
      </w:pPr>
      <w:r>
        <w:rPr>
          <w:rFonts w:ascii="Georgia" w:hAnsi="Georgia" w:eastAsia="Georgia"/>
          <w:b w:val="0"/>
          <w:i w:val="0"/>
          <w:sz w:val="22"/>
        </w:rPr>
        <w:t xml:space="preserve">DentaLinkLab is a cutting-edge platform designed to transform professional interaction in the dental sector. This Web Application Development (DAW) project presents a B2B ecosystem where dental clinics can manage prosthetic orders 100% digitally. The technical cornerstone is the integration of a </w:t>
      </w:r>
      <w:r>
        <w:rPr>
          <w:rFonts w:ascii="Georgia" w:hAnsi="Georgia" w:eastAsia="Georgia"/>
          <w:b/>
          <w:i w:val="0"/>
          <w:sz w:val="22"/>
        </w:rPr>
        <w:t>native 3D viewer</w:t>
      </w:r>
      <w:r>
        <w:rPr>
          <w:rFonts w:ascii="Georgia" w:hAnsi="Georgia" w:eastAsia="Georgia"/>
          <w:b w:val="0"/>
          <w:i w:val="0"/>
          <w:sz w:val="22"/>
        </w:rPr>
        <w:t xml:space="preserve"> that allows technical supervision of STL files before physical manufacturing, reducing costs and errors. The system relies on a decoupled architecture with a robust Django backend and a reactive React frontend, ensuring a smooth and secure user experience.</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2. JUSTIFICACIÓN DEL PROYECTO</w:t>
      </w:r>
    </w:p>
    <w:p>
      <w:pPr>
        <w:spacing w:line="360" w:lineRule="auto"/>
        <w:jc w:val="both"/>
      </w:pPr>
      <w:r>
        <w:rPr>
          <w:rFonts w:ascii="Georgia" w:hAnsi="Georgia" w:eastAsia="Georgia"/>
          <w:b w:val="0"/>
          <w:i w:val="0"/>
          <w:sz w:val="22"/>
        </w:rPr>
        <w:t xml:space="preserve">La motivación tras DentaLinkLab nace de la ineficiencia logística observada en laboratorios de prótesis reales. En la actualidad, muchas clínicas envían impresiones digitales vía email o WhatsApp, lo que conlleva una pérdida de trazabilidad legal y técnica. Como desarrollador web, mi objetivo es proporcionar una herramienta que centralice el flujo de trabajo, proporcione </w:t>
      </w:r>
      <w:r>
        <w:rPr>
          <w:rFonts w:ascii="Georgia" w:hAnsi="Georgia" w:eastAsia="Georgia"/>
          <w:b/>
          <w:i w:val="0"/>
          <w:sz w:val="22"/>
        </w:rPr>
        <w:t>seguridad jurídica</w:t>
      </w:r>
      <w:r>
        <w:rPr>
          <w:rFonts w:ascii="Georgia" w:hAnsi="Georgia" w:eastAsia="Georgia"/>
          <w:b w:val="0"/>
          <w:i w:val="0"/>
          <w:sz w:val="22"/>
        </w:rPr>
        <w:t xml:space="preserve"> mediante facturación inmutable y mejore la calidad clínica mediante la visualización 3D.</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3. OBJETIVOS Y ALCANCE</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3.1. Objetivos Técnicos (Específicos de DAW)</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Modularidad:</w:t>
      </w:r>
      <w:r>
        <w:rPr>
          <w:rFonts w:ascii="Georgia" w:hAnsi="Georgia" w:eastAsia="Georgia"/>
          <w:b w:val="0"/>
          <w:i w:val="0"/>
          <w:sz w:val="22"/>
        </w:rPr>
        <w:t xml:space="preserve"> Construir una arquitectura de componentes reutilizables en React.</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Rendimiento:</w:t>
      </w:r>
      <w:r>
        <w:rPr>
          <w:rFonts w:ascii="Georgia" w:hAnsi="Georgia" w:eastAsia="Georgia"/>
          <w:b w:val="0"/>
          <w:i w:val="0"/>
          <w:sz w:val="22"/>
        </w:rPr>
        <w:t xml:space="preserve"> Optimizar la carga de modelos 3D pesados mediante técnicas de lazy-loading y compresión de mallas.</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Seguridad:</w:t>
      </w:r>
      <w:r>
        <w:rPr>
          <w:rFonts w:ascii="Georgia" w:hAnsi="Georgia" w:eastAsia="Georgia"/>
          <w:b w:val="0"/>
          <w:i w:val="0"/>
          <w:sz w:val="22"/>
        </w:rPr>
        <w:t xml:space="preserve"> Implementar un sistema de autenticación Stateless mediante tokens JWT para proteger los datos médicos de los pacientes.</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Interoperabilidad:</w:t>
      </w:r>
      <w:r>
        <w:rPr>
          <w:rFonts w:ascii="Georgia" w:hAnsi="Georgia" w:eastAsia="Georgia"/>
          <w:b w:val="0"/>
          <w:i w:val="0"/>
          <w:sz w:val="22"/>
        </w:rPr>
        <w:t xml:space="preserve"> Desarrollar una API REST que pueda ser consumida por otros sistemas periféricos de gestión de clínicas.</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6. DISEÑO DE LA ARQUITECTURA DE SOFTWARE</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6.2. Documentación del Modelo Entidad-Relación</w:t>
      </w:r>
    </w:p>
    <w:p>
      <w:pPr>
        <w:spacing w:line="360" w:lineRule="auto"/>
        <w:jc w:val="both"/>
      </w:pPr>
      <w:r>
        <w:rPr>
          <w:rFonts w:ascii="Georgia" w:hAnsi="Georgia" w:eastAsia="Georgia"/>
          <w:b w:val="0"/>
          <w:i w:val="0"/>
          <w:sz w:val="22"/>
        </w:rPr>
        <w:t>Para garantizar la escalabilidad, se ha diseñado un esquema relacional normalizado que separa la gestión de identidades de la lógica de negocio del marketplace.</w:t>
      </w:r>
    </w:p>
    <w:p>
      <w:pPr>
        <w:spacing w:line="360" w:lineRule="auto"/>
        <w:jc w:val="both"/>
      </w:pPr>
      <w:r>
        <w:rPr>
          <w:rFonts w:ascii="Georgia" w:hAnsi="Georgia" w:eastAsia="Georgia"/>
          <w:b w:val="0"/>
          <w:i w:val="0"/>
          <w:sz w:val="22"/>
        </w:rPr>
      </w:r>
    </w:p>
    <w:p>
      <w:pPr>
        <w:spacing w:line="360" w:lineRule="auto"/>
        <w:jc w:val="both"/>
      </w:pPr>
      <w:r>
        <w:rPr>
          <w:rFonts w:ascii="Georgia" w:hAnsi="Georgia" w:eastAsia="Georgia"/>
          <w:b w:val="0"/>
          <w:i w:val="0"/>
          <w:sz w:val="22"/>
        </w:rPr>
        <w:t>`[INSERTAR DIAGRAMA ER AQUÍ]`</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7. IMPLEMENTACIÓN DEL FRONTEND (REACT 19)</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7.1. Sistema de Rutas y Navegación Protegida</w:t>
      </w:r>
    </w:p>
    <w:p>
      <w:pPr>
        <w:spacing w:line="360" w:lineRule="auto"/>
        <w:jc w:val="both"/>
      </w:pPr>
      <w:r>
        <w:rPr>
          <w:rFonts w:ascii="Georgia" w:hAnsi="Georgia" w:eastAsia="Georgia"/>
          <w:b w:val="0"/>
          <w:i w:val="0"/>
          <w:sz w:val="22"/>
        </w:rPr>
        <w:t>La seguridad en el lado del cliente se gestiona mediante un componente `PrivateRoute` que verifica la existencia y vigencia del token JWT.</w:t>
      </w:r>
    </w:p>
    <w:p>
      <w:pPr>
        <w:spacing w:line="360" w:lineRule="auto"/>
        <w:jc w:val="both"/>
      </w:pPr>
      <w:r>
        <w:rPr>
          <w:rFonts w:ascii="Georgia" w:hAnsi="Georgia" w:eastAsia="Georgia"/>
          <w:b w:val="0"/>
          <w:i w:val="0"/>
          <w:sz w:val="22"/>
        </w:rPr>
      </w:r>
    </w:p>
    <w:p>
      <w:pPr>
        <w:spacing w:line="360" w:lineRule="auto"/>
        <w:jc w:val="both"/>
      </w:pPr>
      <w:r>
        <w:rPr>
          <w:rFonts w:ascii="Georgia" w:hAnsi="Georgia" w:eastAsia="Georgia"/>
          <w:b w:val="0"/>
          <w:i w:val="0"/>
          <w:sz w:val="22"/>
        </w:rPr>
      </w:r>
      <w:r>
        <w:rPr>
          <w:rFonts w:ascii="Georgia" w:hAnsi="Georgia" w:eastAsia="Georgia"/>
          <w:b/>
          <w:i w:val="0"/>
          <w:sz w:val="22"/>
        </w:rPr>
        <w:t>Fragmento de Ruteo Protegido:</w:t>
      </w:r>
      <w:r>
        <w:rPr>
          <w:rFonts w:ascii="Georgia" w:hAnsi="Georgia" w:eastAsia="Georgia"/>
          <w:b w:val="0"/>
          <w:i w:val="0"/>
          <w:sz w:val="22"/>
        </w:rPr>
      </w:r>
    </w:p>
    <w:p>
      <w:pPr>
        <w:spacing w:after="0" w:line="240" w:lineRule="auto"/>
      </w:pPr>
      <w:r>
        <w:rPr>
          <w:rFonts w:ascii="Consolas" w:hAnsi="Consolas" w:eastAsia="Consolas"/>
          <w:b w:val="0"/>
          <w:i w:val="0"/>
          <w:sz w:val="20"/>
        </w:rPr>
        <w:t>// frontend/src/App.js (Extracto)</w:t>
        <w:br/>
      </w:r>
    </w:p>
    <w:p>
      <w:pPr>
        <w:spacing w:after="0" w:line="240" w:lineRule="auto"/>
      </w:pPr>
      <w:r>
        <w:rPr>
          <w:rFonts w:ascii="Consolas" w:hAnsi="Consolas" w:eastAsia="Consolas"/>
          <w:b w:val="0"/>
          <w:i w:val="0"/>
          <w:sz w:val="20"/>
        </w:rPr>
        <w:t>const PrivateRoute = ({ children, roleRequired }) =&gt; {</w:t>
        <w:br/>
      </w:r>
    </w:p>
    <w:p>
      <w:pPr>
        <w:spacing w:after="0" w:line="240" w:lineRule="auto"/>
      </w:pPr>
      <w:r>
        <w:rPr>
          <w:rFonts w:ascii="Consolas" w:hAnsi="Consolas" w:eastAsia="Consolas"/>
          <w:b w:val="0"/>
          <w:i w:val="0"/>
          <w:sz w:val="20"/>
        </w:rPr>
        <w:t xml:space="preserve">  const { user, loading } = useAuth();</w:t>
        <w:br/>
      </w:r>
    </w:p>
    <w:p>
      <w:pPr>
        <w:spacing w:after="0" w:line="240" w:lineRule="auto"/>
      </w:pPr>
      <w:r>
        <w:rPr>
          <w:rFonts w:ascii="Consolas" w:hAnsi="Consolas" w:eastAsia="Consolas"/>
          <w:b w:val="0"/>
          <w:i w:val="0"/>
          <w:sz w:val="20"/>
        </w:rPr>
        <w:t xml:space="preserve">  </w:t>
        <w:br/>
      </w:r>
    </w:p>
    <w:p>
      <w:pPr>
        <w:spacing w:after="0" w:line="240" w:lineRule="auto"/>
      </w:pPr>
      <w:r>
        <w:rPr>
          <w:rFonts w:ascii="Consolas" w:hAnsi="Consolas" w:eastAsia="Consolas"/>
          <w:b w:val="0"/>
          <w:i w:val="0"/>
          <w:sz w:val="20"/>
        </w:rPr>
        <w:t xml:space="preserve">  if (loading) return &lt;LoadingScreen /&gt;;</w:t>
        <w:br/>
      </w:r>
    </w:p>
    <w:p>
      <w:pPr>
        <w:spacing w:after="0" w:line="240" w:lineRule="auto"/>
      </w:pPr>
      <w:r>
        <w:rPr>
          <w:rFonts w:ascii="Consolas" w:hAnsi="Consolas" w:eastAsia="Consolas"/>
          <w:b w:val="0"/>
          <w:i w:val="0"/>
          <w:sz w:val="20"/>
        </w:rPr>
        <w:t xml:space="preserve">  if (!user) return &lt;Navigate to="/login" replace /&gt;;</w:t>
        <w:br/>
      </w:r>
    </w:p>
    <w:p>
      <w:pPr>
        <w:spacing w:after="0" w:line="240" w:lineRule="auto"/>
      </w:pPr>
      <w:r>
        <w:rPr>
          <w:rFonts w:ascii="Consolas" w:hAnsi="Consolas" w:eastAsia="Consolas"/>
          <w:b w:val="0"/>
          <w:i w:val="0"/>
          <w:sz w:val="20"/>
        </w:rPr>
        <w:t xml:space="preserve">  if (roleRequired &amp;&amp; user.role !== roleRequired) {</w:t>
        <w:br/>
      </w:r>
    </w:p>
    <w:p>
      <w:pPr>
        <w:spacing w:after="0" w:line="240" w:lineRule="auto"/>
      </w:pPr>
      <w:r>
        <w:rPr>
          <w:rFonts w:ascii="Consolas" w:hAnsi="Consolas" w:eastAsia="Consolas"/>
          <w:b w:val="0"/>
          <w:i w:val="0"/>
          <w:sz w:val="20"/>
        </w:rPr>
        <w:t xml:space="preserve">    return &lt;Navigate to="/unauthorized" replace /&gt;;</w:t>
        <w:br/>
      </w:r>
    </w:p>
    <w:p>
      <w:pPr>
        <w:spacing w:after="0" w:line="240" w:lineRule="auto"/>
      </w:pPr>
      <w:r>
        <w:rPr>
          <w:rFonts w:ascii="Consolas" w:hAnsi="Consolas" w:eastAsia="Consolas"/>
          <w:b w:val="0"/>
          <w:i w:val="0"/>
          <w:sz w:val="20"/>
        </w:rPr>
        <w:t xml:space="preserve">  }</w:t>
        <w:br/>
      </w:r>
    </w:p>
    <w:p>
      <w:pPr>
        <w:spacing w:after="0" w:line="240" w:lineRule="auto"/>
      </w:pPr>
      <w:r>
        <w:rPr>
          <w:rFonts w:ascii="Consolas" w:hAnsi="Consolas" w:eastAsia="Consolas"/>
          <w:b w:val="0"/>
          <w:i w:val="0"/>
          <w:sz w:val="20"/>
        </w:rPr>
        <w:t xml:space="preserve">  </w:t>
        <w:br/>
      </w:r>
    </w:p>
    <w:p>
      <w:pPr>
        <w:spacing w:after="0" w:line="240" w:lineRule="auto"/>
      </w:pPr>
      <w:r>
        <w:rPr>
          <w:rFonts w:ascii="Consolas" w:hAnsi="Consolas" w:eastAsia="Consolas"/>
          <w:b w:val="0"/>
          <w:i w:val="0"/>
          <w:sz w:val="20"/>
        </w:rPr>
        <w:t xml:space="preserve">  return children;</w:t>
        <w:br/>
      </w:r>
    </w:p>
    <w:p>
      <w:pPr>
        <w:spacing w:after="0" w:line="240" w:lineRule="auto"/>
      </w:pPr>
      <w:r>
        <w:rPr>
          <w:rFonts w:ascii="Consolas" w:hAnsi="Consolas" w:eastAsia="Consolas"/>
          <w:b w:val="0"/>
          <w:i w:val="0"/>
          <w:sz w:val="20"/>
        </w:rPr>
        <w:t>};</w:t>
        <w:br/>
      </w:r>
    </w:p>
    <w:p>
      <w:pPr>
        <w:spacing w:line="360" w:lineRule="auto"/>
        <w:jc w:val="both"/>
      </w:pPr>
      <w:r>
        <w:rPr>
          <w:rFonts w:ascii="Georgia" w:hAnsi="Georgia" w:eastAsia="Georgia"/>
          <w:b w:val="0"/>
          <w:i w:val="0"/>
          <w:sz w:val="22"/>
        </w:rPr>
        <w:t>Esta arquitectura impide que un laboratorio acceda a las vistas del marketplace de clínicas y viceversa, garantizando la privacidad de los procesos comerciales.</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7.2. Integración del Visor 3D: WebGL y Three.js</w:t>
      </w:r>
    </w:p>
    <w:p>
      <w:pPr>
        <w:spacing w:line="360" w:lineRule="auto"/>
        <w:jc w:val="both"/>
      </w:pPr>
      <w:r>
        <w:rPr>
          <w:rFonts w:ascii="Georgia" w:hAnsi="Georgia" w:eastAsia="Georgia"/>
          <w:b w:val="0"/>
          <w:i w:val="0"/>
          <w:sz w:val="22"/>
        </w:rPr>
        <w:t>El uso de `react-three-fiber` permite declarar la escena 3D como una jerarquía de componentes.</w:t>
      </w:r>
    </w:p>
    <w:p>
      <w:pPr>
        <w:spacing w:line="360" w:lineRule="auto"/>
        <w:jc w:val="both"/>
      </w:pPr>
      <w:r>
        <w:rPr>
          <w:rFonts w:ascii="Georgia" w:hAnsi="Georgia" w:eastAsia="Georgia"/>
          <w:b w:val="0"/>
          <w:i w:val="0"/>
          <w:sz w:val="22"/>
        </w:rPr>
      </w:r>
    </w:p>
    <w:p>
      <w:pPr>
        <w:spacing w:line="360" w:lineRule="auto"/>
        <w:jc w:val="both"/>
      </w:pPr>
      <w:r>
        <w:rPr>
          <w:rFonts w:ascii="Georgia" w:hAnsi="Georgia" w:eastAsia="Georgia"/>
          <w:b w:val="0"/>
          <w:i w:val="0"/>
          <w:sz w:val="22"/>
        </w:rPr>
      </w:r>
      <w:r>
        <w:rPr>
          <w:rFonts w:ascii="Georgia" w:hAnsi="Georgia" w:eastAsia="Georgia"/>
          <w:b/>
          <w:i w:val="0"/>
          <w:sz w:val="22"/>
        </w:rPr>
        <w:t>Lógica de Material Odontológico:</w:t>
      </w:r>
      <w:r>
        <w:rPr>
          <w:rFonts w:ascii="Georgia" w:hAnsi="Georgia" w:eastAsia="Georgia"/>
          <w:b w:val="0"/>
          <w:i w:val="0"/>
          <w:sz w:val="22"/>
        </w:rPr>
      </w:r>
    </w:p>
    <w:p>
      <w:pPr>
        <w:spacing w:after="0" w:line="240" w:lineRule="auto"/>
      </w:pPr>
      <w:r>
        <w:rPr>
          <w:rFonts w:ascii="Consolas" w:hAnsi="Consolas" w:eastAsia="Consolas"/>
          <w:b w:val="0"/>
          <w:i w:val="0"/>
          <w:sz w:val="20"/>
        </w:rPr>
        <w:t>// frontend/src/components/ThreeModel.js</w:t>
        <w:br/>
      </w:r>
    </w:p>
    <w:p>
      <w:pPr>
        <w:spacing w:after="0" w:line="240" w:lineRule="auto"/>
      </w:pPr>
      <w:r>
        <w:rPr>
          <w:rFonts w:ascii="Consolas" w:hAnsi="Consolas" w:eastAsia="Consolas"/>
          <w:b w:val="0"/>
          <w:i w:val="0"/>
          <w:sz w:val="20"/>
        </w:rPr>
        <w:t>const DentalMaterial = ({ geometry }) =&gt; (</w:t>
        <w:br/>
      </w:r>
    </w:p>
    <w:p>
      <w:pPr>
        <w:spacing w:after="0" w:line="240" w:lineRule="auto"/>
      </w:pPr>
      <w:r>
        <w:rPr>
          <w:rFonts w:ascii="Consolas" w:hAnsi="Consolas" w:eastAsia="Consolas"/>
          <w:b w:val="0"/>
          <w:i w:val="0"/>
          <w:sz w:val="20"/>
        </w:rPr>
        <w:t xml:space="preserve">  &lt;mesh geometry={geometry}&gt;</w:t>
        <w:br/>
      </w:r>
    </w:p>
    <w:p>
      <w:pPr>
        <w:spacing w:after="0" w:line="240" w:lineRule="auto"/>
      </w:pPr>
      <w:r>
        <w:rPr>
          <w:rFonts w:ascii="Consolas" w:hAnsi="Consolas" w:eastAsia="Consolas"/>
          <w:b w:val="0"/>
          <w:i w:val="0"/>
          <w:sz w:val="20"/>
        </w:rPr>
        <w:t xml:space="preserve">    &lt;meshStandardMaterial </w:t>
        <w:br/>
      </w:r>
    </w:p>
    <w:p>
      <w:pPr>
        <w:spacing w:after="0" w:line="240" w:lineRule="auto"/>
      </w:pPr>
      <w:r>
        <w:rPr>
          <w:rFonts w:ascii="Consolas" w:hAnsi="Consolas" w:eastAsia="Consolas"/>
          <w:b w:val="0"/>
          <w:i w:val="0"/>
          <w:sz w:val="20"/>
        </w:rPr>
        <w:t xml:space="preserve">      color="#fcfcfc" </w:t>
        <w:br/>
      </w:r>
    </w:p>
    <w:p>
      <w:pPr>
        <w:spacing w:after="0" w:line="240" w:lineRule="auto"/>
      </w:pPr>
      <w:r>
        <w:rPr>
          <w:rFonts w:ascii="Consolas" w:hAnsi="Consolas" w:eastAsia="Consolas"/>
          <w:b w:val="0"/>
          <w:i w:val="0"/>
          <w:sz w:val="20"/>
        </w:rPr>
        <w:t xml:space="preserve">      roughness={0.1} </w:t>
        <w:br/>
      </w:r>
    </w:p>
    <w:p>
      <w:pPr>
        <w:spacing w:after="0" w:line="240" w:lineRule="auto"/>
      </w:pPr>
      <w:r>
        <w:rPr>
          <w:rFonts w:ascii="Consolas" w:hAnsi="Consolas" w:eastAsia="Consolas"/>
          <w:b w:val="0"/>
          <w:i w:val="0"/>
          <w:sz w:val="20"/>
        </w:rPr>
        <w:t xml:space="preserve">      metalness={0.05} </w:t>
        <w:br/>
      </w:r>
    </w:p>
    <w:p>
      <w:pPr>
        <w:spacing w:after="0" w:line="240" w:lineRule="auto"/>
      </w:pPr>
      <w:r>
        <w:rPr>
          <w:rFonts w:ascii="Consolas" w:hAnsi="Consolas" w:eastAsia="Consolas"/>
          <w:b w:val="0"/>
          <w:i w:val="0"/>
          <w:sz w:val="20"/>
        </w:rPr>
        <w:t xml:space="preserve">      envMapIntensity={1}</w:t>
        <w:br/>
      </w:r>
    </w:p>
    <w:p>
      <w:pPr>
        <w:spacing w:after="0" w:line="240" w:lineRule="auto"/>
      </w:pPr>
      <w:r>
        <w:rPr>
          <w:rFonts w:ascii="Consolas" w:hAnsi="Consolas" w:eastAsia="Consolas"/>
          <w:b w:val="0"/>
          <w:i w:val="0"/>
          <w:sz w:val="20"/>
        </w:rPr>
        <w:t xml:space="preserve">    /&gt;</w:t>
        <w:br/>
      </w:r>
    </w:p>
    <w:p>
      <w:pPr>
        <w:spacing w:after="0" w:line="240" w:lineRule="auto"/>
      </w:pPr>
      <w:r>
        <w:rPr>
          <w:rFonts w:ascii="Consolas" w:hAnsi="Consolas" w:eastAsia="Consolas"/>
          <w:b w:val="0"/>
          <w:i w:val="0"/>
          <w:sz w:val="20"/>
        </w:rPr>
        <w:t xml:space="preserve">  &lt;/mesh&gt;</w:t>
        <w:br/>
      </w:r>
    </w:p>
    <w:p>
      <w:pPr>
        <w:spacing w:after="0" w:line="240" w:lineRule="auto"/>
      </w:pPr>
      <w:r>
        <w:rPr>
          <w:rFonts w:ascii="Consolas" w:hAnsi="Consolas" w:eastAsia="Consolas"/>
          <w:b w:val="0"/>
          <w:i w:val="0"/>
          <w:sz w:val="20"/>
        </w:rPr>
        <w:t>)</w:t>
        <w:br/>
      </w:r>
    </w:p>
    <w:p>
      <w:pPr>
        <w:spacing w:line="360" w:lineRule="auto"/>
        <w:jc w:val="both"/>
      </w:pPr>
      <w:r>
        <w:rPr>
          <w:rFonts w:ascii="Georgia" w:hAnsi="Georgia" w:eastAsia="Georgia"/>
          <w:b w:val="0"/>
          <w:i w:val="0"/>
          <w:sz w:val="22"/>
        </w:rPr>
        <w:t>Se han configurado luces de tipo `Environment` para simular un entorno clínico realista, permitiendo apreciar detalles en la textura de la superficie del diente digitalizado.</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8. IMPLEMENTACIÓN DEL BACKEND (DJANGO 6)</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8.1. API Restful y Serialización</w:t>
      </w:r>
    </w:p>
    <w:p>
      <w:pPr>
        <w:spacing w:line="360" w:lineRule="auto"/>
        <w:jc w:val="both"/>
      </w:pPr>
      <w:r>
        <w:rPr>
          <w:rFonts w:ascii="Georgia" w:hAnsi="Georgia" w:eastAsia="Georgia"/>
          <w:b w:val="0"/>
          <w:i w:val="0"/>
          <w:sz w:val="22"/>
        </w:rPr>
        <w:t>El Backend actúa como una fuente de datos pura (Headless). Los serializadores de Django REST Framework transforman los modelos complejos en estructuras JSON optimizadas.</w:t>
      </w:r>
    </w:p>
    <w:p>
      <w:pPr>
        <w:spacing w:line="360" w:lineRule="auto"/>
        <w:jc w:val="both"/>
      </w:pPr>
      <w:r>
        <w:rPr>
          <w:rFonts w:ascii="Georgia" w:hAnsi="Georgia" w:eastAsia="Georgia"/>
          <w:b w:val="0"/>
          <w:i w:val="0"/>
          <w:sz w:val="22"/>
        </w:rPr>
      </w:r>
    </w:p>
    <w:p>
      <w:pPr>
        <w:spacing w:line="360" w:lineRule="auto"/>
        <w:jc w:val="both"/>
      </w:pPr>
      <w:r>
        <w:rPr>
          <w:rFonts w:ascii="Georgia" w:hAnsi="Georgia" w:eastAsia="Georgia"/>
          <w:b w:val="0"/>
          <w:i w:val="0"/>
          <w:sz w:val="22"/>
        </w:rPr>
      </w:r>
      <w:r>
        <w:rPr>
          <w:rFonts w:ascii="Georgia" w:hAnsi="Georgia" w:eastAsia="Georgia"/>
          <w:b/>
          <w:i w:val="0"/>
          <w:sz w:val="22"/>
        </w:rPr>
        <w:t>Serializador de Pedidos Complejos:</w:t>
      </w:r>
      <w:r>
        <w:rPr>
          <w:rFonts w:ascii="Georgia" w:hAnsi="Georgia" w:eastAsia="Georgia"/>
          <w:b w:val="0"/>
          <w:i w:val="0"/>
          <w:sz w:val="22"/>
        </w:rPr>
      </w:r>
    </w:p>
    <w:p>
      <w:pPr>
        <w:spacing w:after="400"/>
        <w:jc w:val="center"/>
      </w:pPr>
      <w:r>
        <w:rPr>
          <w:rFonts w:ascii="Georgia" w:hAnsi="Georgia" w:eastAsia="Georgia"/>
          <w:b/>
          <w:i w:val="0"/>
          <w:sz w:val="36"/>
        </w:rPr>
        <w:t>marketplace/serializers.py</w:t>
      </w:r>
    </w:p>
    <w:p>
      <w:pPr>
        <w:spacing w:after="0" w:line="240" w:lineRule="auto"/>
      </w:pPr>
      <w:r>
        <w:rPr>
          <w:rFonts w:ascii="Consolas" w:hAnsi="Consolas" w:eastAsia="Consolas"/>
          <w:b w:val="0"/>
          <w:i w:val="0"/>
          <w:sz w:val="20"/>
        </w:rPr>
        <w:t>class OrderSerializer(serializers.ModelSerializer):</w:t>
        <w:br/>
      </w:r>
    </w:p>
    <w:p>
      <w:pPr>
        <w:spacing w:after="0" w:line="240" w:lineRule="auto"/>
      </w:pPr>
      <w:r>
        <w:rPr>
          <w:rFonts w:ascii="Consolas" w:hAnsi="Consolas" w:eastAsia="Consolas"/>
          <w:b w:val="0"/>
          <w:i w:val="0"/>
          <w:sz w:val="20"/>
        </w:rPr>
        <w:t xml:space="preserve">    patient_name = serializers.CharField(source='patient.__str__', read_only=True)</w:t>
        <w:br/>
      </w:r>
    </w:p>
    <w:p>
      <w:pPr>
        <w:spacing w:after="0" w:line="240" w:lineRule="auto"/>
      </w:pPr>
      <w:r>
        <w:rPr>
          <w:rFonts w:ascii="Consolas" w:hAnsi="Consolas" w:eastAsia="Consolas"/>
          <w:b w:val="0"/>
          <w:i w:val="0"/>
          <w:sz w:val="20"/>
        </w:rPr>
        <w:t xml:space="preserve">    product_details = ProductSerializer(source='product', read_only=True)</w:t>
        <w:br/>
      </w:r>
    </w:p>
    <w:p>
      <w:pPr>
        <w:spacing w:after="0" w:line="240" w:lineRule="auto"/>
      </w:pPr>
      <w:r>
        <w:rPr>
          <w:rFonts w:ascii="Consolas" w:hAnsi="Consolas" w:eastAsia="Consolas"/>
          <w:b w:val="0"/>
          <w:i w:val="0"/>
          <w:sz w:val="20"/>
        </w:rPr>
        <w:t xml:space="preserve">    </w:t>
        <w:br/>
      </w:r>
    </w:p>
    <w:p>
      <w:pPr>
        <w:spacing w:after="0" w:line="240" w:lineRule="auto"/>
      </w:pPr>
      <w:r>
        <w:rPr>
          <w:rFonts w:ascii="Consolas" w:hAnsi="Consolas" w:eastAsia="Consolas"/>
          <w:b w:val="0"/>
          <w:i w:val="0"/>
          <w:sz w:val="20"/>
        </w:rPr>
        <w:t xml:space="preserve">    class Meta:</w:t>
        <w:br/>
      </w:r>
    </w:p>
    <w:p>
      <w:pPr>
        <w:spacing w:after="0" w:line="240" w:lineRule="auto"/>
      </w:pPr>
      <w:r>
        <w:rPr>
          <w:rFonts w:ascii="Consolas" w:hAnsi="Consolas" w:eastAsia="Consolas"/>
          <w:b w:val="0"/>
          <w:i w:val="0"/>
          <w:sz w:val="20"/>
        </w:rPr>
        <w:t xml:space="preserve">        model = Order</w:t>
        <w:br/>
      </w:r>
    </w:p>
    <w:p>
      <w:pPr>
        <w:spacing w:after="0" w:line="240" w:lineRule="auto"/>
      </w:pPr>
      <w:r>
        <w:rPr>
          <w:rFonts w:ascii="Consolas" w:hAnsi="Consolas" w:eastAsia="Consolas"/>
          <w:b w:val="0"/>
          <w:i w:val="0"/>
          <w:sz w:val="20"/>
        </w:rPr>
        <w:t xml:space="preserve">        fields = ['id', 'status', 'patient_name', 'product_details', 'scan_url', 'created_at']</w:t>
        <w:br/>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9. MANUAL DE USUARIO</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9.1. Guía para la Clínica Dental (Flujo de Pedido)</w:t>
      </w:r>
    </w:p>
    <w:p>
      <w:pPr>
        <w:spacing w:line="360" w:lineRule="auto"/>
        <w:jc w:val="both"/>
      </w:pPr>
      <w:r>
        <w:rPr>
          <w:rFonts w:ascii="Georgia" w:hAnsi="Georgia" w:eastAsia="Georgia"/>
          <w:b w:val="0"/>
          <w:i w:val="0"/>
          <w:sz w:val="22"/>
        </w:rPr>
        <w:t>`[INSERTAR CAPTURA DASHBOARD CLÍNICA]`</w:t>
      </w:r>
    </w:p>
    <w:p>
      <w:pPr>
        <w:spacing w:line="360" w:lineRule="auto"/>
        <w:jc w:val="both"/>
      </w:pPr>
      <w:r>
        <w:rPr>
          <w:rFonts w:ascii="Georgia" w:hAnsi="Georgia" w:eastAsia="Georgia"/>
          <w:b w:val="0"/>
          <w:i w:val="0"/>
          <w:sz w:val="22"/>
        </w:rPr>
        <w:t>El dentista debe seguir estos pasos para asegurar la trazabilidad del caso:</w:t>
      </w:r>
    </w:p>
    <w:p>
      <w:pPr>
        <w:ind w:left="567"/>
      </w:pPr>
      <w:r>
        <w:rPr>
          <w:rFonts w:ascii="Georgia" w:hAnsi="Georgia" w:eastAsia="Georgia"/>
          <w:b w:val="0"/>
          <w:i w:val="0"/>
          <w:sz w:val="22"/>
        </w:rPr>
        <w:t xml:space="preserve">1. </w:t>
      </w:r>
      <w:r>
        <w:rPr>
          <w:rFonts w:ascii="Georgia" w:hAnsi="Georgia" w:eastAsia="Georgia"/>
          <w:b/>
          <w:i w:val="0"/>
          <w:sz w:val="22"/>
        </w:rPr>
        <w:t>Acceso:</w:t>
      </w:r>
      <w:r>
        <w:rPr>
          <w:rFonts w:ascii="Georgia" w:hAnsi="Georgia" w:eastAsia="Georgia"/>
          <w:b w:val="0"/>
          <w:i w:val="0"/>
          <w:sz w:val="22"/>
        </w:rPr>
        <w:t xml:space="preserve"> Login mediante credenciales corporativas.</w:t>
      </w:r>
    </w:p>
    <w:p>
      <w:pPr>
        <w:ind w:left="567"/>
      </w:pPr>
      <w:r>
        <w:rPr>
          <w:rFonts w:ascii="Georgia" w:hAnsi="Georgia" w:eastAsia="Georgia"/>
          <w:b w:val="0"/>
          <w:i w:val="0"/>
          <w:sz w:val="22"/>
        </w:rPr>
        <w:t xml:space="preserve">2. </w:t>
      </w:r>
      <w:r>
        <w:rPr>
          <w:rFonts w:ascii="Georgia" w:hAnsi="Georgia" w:eastAsia="Georgia"/>
          <w:b/>
          <w:i w:val="0"/>
          <w:sz w:val="22"/>
        </w:rPr>
        <w:t>Ficha de Paciente:</w:t>
      </w:r>
      <w:r>
        <w:rPr>
          <w:rFonts w:ascii="Georgia" w:hAnsi="Georgia" w:eastAsia="Georgia"/>
          <w:b w:val="0"/>
          <w:i w:val="0"/>
          <w:sz w:val="22"/>
        </w:rPr>
        <w:t xml:space="preserve"> Introducir los datos básicos y el ID externo de su software de gestión local.</w:t>
      </w:r>
    </w:p>
    <w:p>
      <w:pPr>
        <w:ind w:left="567"/>
      </w:pPr>
      <w:r>
        <w:rPr>
          <w:rFonts w:ascii="Georgia" w:hAnsi="Georgia" w:eastAsia="Georgia"/>
          <w:b w:val="0"/>
          <w:i w:val="0"/>
          <w:sz w:val="22"/>
        </w:rPr>
        <w:t xml:space="preserve">3. </w:t>
      </w:r>
      <w:r>
        <w:rPr>
          <w:rFonts w:ascii="Georgia" w:hAnsi="Georgia" w:eastAsia="Georgia"/>
          <w:b/>
          <w:i w:val="0"/>
          <w:sz w:val="22"/>
        </w:rPr>
        <w:t>Marketplace:</w:t>
      </w:r>
      <w:r>
        <w:rPr>
          <w:rFonts w:ascii="Georgia" w:hAnsi="Georgia" w:eastAsia="Georgia"/>
          <w:b w:val="0"/>
          <w:i w:val="0"/>
          <w:sz w:val="22"/>
        </w:rPr>
        <w:t xml:space="preserve"> Añadir al carrito la prótesis deseada (ej: Corona Circonio) tras comparar precios y días de entrega.</w:t>
      </w:r>
    </w:p>
    <w:p>
      <w:pPr>
        <w:ind w:left="567"/>
      </w:pPr>
      <w:r>
        <w:rPr>
          <w:rFonts w:ascii="Georgia" w:hAnsi="Georgia" w:eastAsia="Georgia"/>
          <w:b w:val="0"/>
          <w:i w:val="0"/>
          <w:sz w:val="22"/>
        </w:rPr>
        <w:t xml:space="preserve">4. </w:t>
      </w:r>
      <w:r>
        <w:rPr>
          <w:rFonts w:ascii="Georgia" w:hAnsi="Georgia" w:eastAsia="Georgia"/>
          <w:b/>
          <w:i w:val="0"/>
          <w:sz w:val="22"/>
        </w:rPr>
        <w:t>Carga STL:</w:t>
      </w:r>
      <w:r>
        <w:rPr>
          <w:rFonts w:ascii="Georgia" w:hAnsi="Georgia" w:eastAsia="Georgia"/>
          <w:b w:val="0"/>
          <w:i w:val="0"/>
          <w:sz w:val="22"/>
        </w:rPr>
        <w:t xml:space="preserve"> Adjuntar el archivo de escaneado 3D. El sistema procesará el subido en segundo plano.</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10. DESPLIEGUE (DEVOPS)</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10.1. Entorno de Producción</w:t>
      </w:r>
    </w:p>
    <w:p>
      <w:pPr>
        <w:spacing w:line="360" w:lineRule="auto"/>
        <w:jc w:val="both"/>
      </w:pPr>
      <w:r>
        <w:rPr>
          <w:rFonts w:ascii="Georgia" w:hAnsi="Georgia" w:eastAsia="Georgia"/>
          <w:b w:val="0"/>
          <w:i w:val="0"/>
          <w:sz w:val="22"/>
        </w:rPr>
        <w:t>Se ha utilizado Docker para asegurar que el entorno de desarrollo sea idéntico al de explotación en el VPS.</w:t>
      </w:r>
    </w:p>
    <w:p>
      <w:pPr>
        <w:spacing w:line="360" w:lineRule="auto"/>
        <w:jc w:val="both"/>
      </w:pPr>
      <w:r>
        <w:rPr>
          <w:rFonts w:ascii="Georgia" w:hAnsi="Georgia" w:eastAsia="Georgia"/>
          <w:b w:val="0"/>
          <w:i w:val="0"/>
          <w:sz w:val="22"/>
        </w:rPr>
      </w:r>
    </w:p>
    <w:p>
      <w:pPr>
        <w:spacing w:line="360" w:lineRule="auto"/>
        <w:jc w:val="both"/>
      </w:pPr>
      <w:r>
        <w:rPr>
          <w:rFonts w:ascii="Georgia" w:hAnsi="Georgia" w:eastAsia="Georgia"/>
          <w:b w:val="0"/>
          <w:i w:val="0"/>
          <w:sz w:val="22"/>
        </w:rPr>
      </w:r>
      <w:r>
        <w:rPr>
          <w:rFonts w:ascii="Georgia" w:hAnsi="Georgia" w:eastAsia="Georgia"/>
          <w:b/>
          <w:i w:val="0"/>
          <w:sz w:val="22"/>
        </w:rPr>
        <w:t>Estructura de Servicios en `docker-compose.yml`:</w:t>
      </w:r>
      <w:r>
        <w:rPr>
          <w:rFonts w:ascii="Georgia" w:hAnsi="Georgia" w:eastAsia="Georgia"/>
          <w:b w:val="0"/>
          <w:i w:val="0"/>
          <w:sz w:val="22"/>
        </w:rPr>
      </w:r>
    </w:p>
    <w:p>
      <w:pPr>
        <w:spacing w:after="0" w:line="240" w:lineRule="auto"/>
      </w:pPr>
      <w:r>
        <w:rPr>
          <w:rFonts w:ascii="Consolas" w:hAnsi="Consolas" w:eastAsia="Consolas"/>
          <w:b w:val="0"/>
          <w:i w:val="0"/>
          <w:sz w:val="20"/>
        </w:rPr>
        <w:t>services:</w:t>
        <w:br/>
      </w:r>
    </w:p>
    <w:p>
      <w:pPr>
        <w:spacing w:after="0" w:line="240" w:lineRule="auto"/>
      </w:pPr>
      <w:r>
        <w:rPr>
          <w:rFonts w:ascii="Consolas" w:hAnsi="Consolas" w:eastAsia="Consolas"/>
          <w:b w:val="0"/>
          <w:i w:val="0"/>
          <w:sz w:val="20"/>
        </w:rPr>
        <w:t xml:space="preserve">  web:</w:t>
        <w:br/>
      </w:r>
    </w:p>
    <w:p>
      <w:pPr>
        <w:spacing w:after="0" w:line="240" w:lineRule="auto"/>
      </w:pPr>
      <w:r>
        <w:rPr>
          <w:rFonts w:ascii="Consolas" w:hAnsi="Consolas" w:eastAsia="Consolas"/>
          <w:b w:val="0"/>
          <w:i w:val="0"/>
          <w:sz w:val="20"/>
        </w:rPr>
        <w:t xml:space="preserve">    build: .</w:t>
        <w:br/>
      </w:r>
    </w:p>
    <w:p>
      <w:pPr>
        <w:spacing w:after="0" w:line="240" w:lineRule="auto"/>
      </w:pPr>
      <w:r>
        <w:rPr>
          <w:rFonts w:ascii="Consolas" w:hAnsi="Consolas" w:eastAsia="Consolas"/>
          <w:b w:val="0"/>
          <w:i w:val="0"/>
          <w:sz w:val="20"/>
        </w:rPr>
        <w:t xml:space="preserve">    volumes:</w:t>
        <w:br/>
      </w:r>
    </w:p>
    <w:p>
      <w:pPr>
        <w:spacing w:after="0" w:line="240" w:lineRule="auto"/>
      </w:pPr>
      <w:r>
        <w:rPr>
          <w:rFonts w:ascii="Consolas" w:hAnsi="Consolas" w:eastAsia="Consolas"/>
          <w:b w:val="0"/>
          <w:i w:val="0"/>
          <w:sz w:val="20"/>
        </w:rPr>
        <w:t xml:space="preserve">      - ./media:/app/media</w:t>
        <w:br/>
      </w:r>
    </w:p>
    <w:p>
      <w:pPr>
        <w:spacing w:after="0" w:line="240" w:lineRule="auto"/>
      </w:pPr>
      <w:r>
        <w:rPr>
          <w:rFonts w:ascii="Consolas" w:hAnsi="Consolas" w:eastAsia="Consolas"/>
          <w:b w:val="0"/>
          <w:i w:val="0"/>
          <w:sz w:val="20"/>
        </w:rPr>
        <w:t xml:space="preserve">    env_file: .env</w:t>
        <w:br/>
      </w:r>
    </w:p>
    <w:p>
      <w:pPr>
        <w:spacing w:after="0" w:line="240" w:lineRule="auto"/>
      </w:pPr>
      <w:r>
        <w:rPr>
          <w:rFonts w:ascii="Consolas" w:hAnsi="Consolas" w:eastAsia="Consolas"/>
          <w:b w:val="0"/>
          <w:i w:val="0"/>
          <w:sz w:val="20"/>
        </w:rPr>
        <w:t xml:space="preserve">    ports:</w:t>
        <w:br/>
      </w:r>
    </w:p>
    <w:p>
      <w:pPr>
        <w:spacing w:after="0" w:line="240" w:lineRule="auto"/>
      </w:pPr>
      <w:r>
        <w:rPr>
          <w:rFonts w:ascii="Consolas" w:hAnsi="Consolas" w:eastAsia="Consolas"/>
          <w:b w:val="0"/>
          <w:i w:val="0"/>
          <w:sz w:val="20"/>
        </w:rPr>
        <w:t xml:space="preserve">      - "8000:8000"</w:t>
        <w:br/>
      </w:r>
    </w:p>
    <w:p>
      <w:pPr>
        <w:spacing w:line="360" w:lineRule="auto"/>
        <w:jc w:val="both"/>
      </w:pPr>
      <w:r>
        <w:rPr>
          <w:rFonts w:ascii="Georgia" w:hAnsi="Georgia" w:eastAsia="Georgia"/>
          <w:b w:val="0"/>
          <w:i w:val="0"/>
          <w:sz w:val="22"/>
        </w:rPr>
        <w:t>Este aislamiento previene el clásico error de "en mi máquina funciona", permitiendo actualizaciones de sistema sin afectar a la disponibilidad de la plataforma DentalLinkLab.</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r>
    </w:p>
    <w:p>
      <w:pPr>
        <w:spacing w:before="320" w:after="240"/>
      </w:pPr>
      <w:r>
        <w:rPr>
          <w:rFonts w:ascii="Georgia" w:hAnsi="Georgia" w:eastAsia="Georgia"/>
          <w:b/>
          <w:i w:val="0"/>
          <w:sz w:val="32"/>
        </w:rPr>
        <w:t>12. ANEXOS</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Anexo A: Diccionario de Datos (Tabla Maestra)</w:t>
      </w:r>
    </w:p>
    <w:p>
      <w:pPr>
        <w:spacing w:line="360" w:lineRule="auto"/>
        <w:jc w:val="both"/>
      </w:pPr>
      <w:r>
        <w:rPr>
          <w:rFonts w:ascii="Georgia" w:hAnsi="Georgia" w:eastAsia="Georgia"/>
          <w:b w:val="0"/>
          <w:i w:val="0"/>
          <w:sz w:val="22"/>
        </w:rPr>
        <w:t>| Campo | Tipo | Nulable | Descripción |</w:t>
      </w:r>
    </w:p>
    <w:p>
      <w:pPr>
        <w:spacing w:line="360" w:lineRule="auto"/>
        <w:jc w:val="both"/>
      </w:pPr>
      <w:r>
        <w:rPr>
          <w:rFonts w:ascii="Georgia" w:hAnsi="Georgia" w:eastAsia="Georgia"/>
          <w:b w:val="0"/>
          <w:i w:val="0"/>
          <w:sz w:val="22"/>
        </w:rPr>
        <w:t>| :--- | :--- | :--- | :--- |</w:t>
      </w:r>
    </w:p>
    <w:p>
      <w:pPr>
        <w:spacing w:line="360" w:lineRule="auto"/>
        <w:jc w:val="both"/>
      </w:pPr>
      <w:r>
        <w:rPr>
          <w:rFonts w:ascii="Georgia" w:hAnsi="Georgia" w:eastAsia="Georgia"/>
          <w:b w:val="0"/>
          <w:i w:val="0"/>
          <w:sz w:val="22"/>
        </w:rPr>
        <w:t>| `vat_id` | Char | No | CIF/NIF oficial para facturación legal |</w:t>
      </w:r>
    </w:p>
    <w:p>
      <w:pPr>
        <w:spacing w:line="360" w:lineRule="auto"/>
        <w:jc w:val="both"/>
      </w:pPr>
      <w:r>
        <w:rPr>
          <w:rFonts w:ascii="Georgia" w:hAnsi="Georgia" w:eastAsia="Georgia"/>
          <w:b w:val="0"/>
          <w:i w:val="0"/>
          <w:sz w:val="22"/>
        </w:rPr>
        <w:t>| `role` | Enum | No | `clinic` (cliente) o `lab` (proveedor) |</w:t>
      </w:r>
    </w:p>
    <w:p>
      <w:pPr>
        <w:spacing w:line="360" w:lineRule="auto"/>
        <w:jc w:val="both"/>
      </w:pPr>
      <w:r>
        <w:rPr>
          <w:rFonts w:ascii="Georgia" w:hAnsi="Georgia" w:eastAsia="Georgia"/>
          <w:b w:val="0"/>
          <w:i w:val="0"/>
          <w:sz w:val="22"/>
        </w:rPr>
        <w:t>| `status` | Char | No | Estado de flujo: Received, Production, etc. |</w:t>
      </w:r>
    </w:p>
    <w:p>
      <w:pPr>
        <w:spacing w:line="360" w:lineRule="auto"/>
        <w:jc w:val="both"/>
      </w:pPr>
      <w:r>
        <w:rPr>
          <w:rFonts w:ascii="Georgia" w:hAnsi="Georgia" w:eastAsia="Georgia"/>
          <w:b w:val="0"/>
          <w:i w:val="0"/>
          <w:sz w:val="22"/>
        </w:rPr>
        <w:t>| `design_url` | URL | Sí | Link al prototipo 3D para validación clínica |</w:t>
      </w:r>
    </w:p>
    <w:p>
      <w:pPr>
        <w:spacing w:line="360" w:lineRule="auto"/>
        <w:jc w:val="both"/>
      </w:pPr>
      <w:r>
        <w:rPr>
          <w:rFonts w:ascii="Georgia" w:hAnsi="Georgia" w:eastAsia="Georgia"/>
          <w:b w:val="0"/>
          <w:i w:val="0"/>
          <w:sz w:val="22"/>
        </w:rPr>
      </w:r>
    </w:p>
    <w:p>
      <w:pPr>
        <w:spacing w:before="240" w:after="200"/>
      </w:pPr>
      <w:r>
        <w:rPr>
          <w:rFonts w:ascii="Georgia" w:hAnsi="Georgia" w:eastAsia="Georgia"/>
          <w:b/>
          <w:i w:val="0"/>
          <w:sz w:val="28"/>
        </w:rPr>
        <w:t>Anexo B: Inventario de Librerías (Tech Stack)</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Frontend:</w:t>
      </w:r>
      <w:r>
        <w:rPr>
          <w:rFonts w:ascii="Georgia" w:hAnsi="Georgia" w:eastAsia="Georgia"/>
          <w:b w:val="0"/>
          <w:i w:val="0"/>
          <w:sz w:val="22"/>
        </w:rPr>
        <w:t xml:space="preserve"> React 19, Three.js, React Router, Axios.</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Backend:</w:t>
      </w:r>
      <w:r>
        <w:rPr>
          <w:rFonts w:ascii="Georgia" w:hAnsi="Georgia" w:eastAsia="Georgia"/>
          <w:b w:val="0"/>
          <w:i w:val="0"/>
          <w:sz w:val="22"/>
        </w:rPr>
        <w:t xml:space="preserve"> Django 6, Django REST Framework, SimpleJWT.</w:t>
      </w:r>
    </w:p>
    <w:p>
      <w:pPr>
        <w:ind w:left="567"/>
      </w:pPr>
      <w:r>
        <w:rPr>
          <w:rFonts w:ascii="Georgia" w:hAnsi="Georgia" w:eastAsia="Georgia"/>
          <w:b/>
          <w:i w:val="0"/>
          <w:sz w:val="22"/>
        </w:rPr>
        <w:t xml:space="preserve">· </w:t>
      </w:r>
      <w:r>
        <w:rPr>
          <w:rFonts w:ascii="Georgia" w:hAnsi="Georgia" w:eastAsia="Georgia"/>
          <w:b w:val="0"/>
          <w:i w:val="0"/>
          <w:sz w:val="22"/>
        </w:rPr>
      </w:r>
      <w:r>
        <w:rPr>
          <w:rFonts w:ascii="Georgia" w:hAnsi="Georgia" w:eastAsia="Georgia"/>
          <w:b/>
          <w:i w:val="0"/>
          <w:sz w:val="22"/>
        </w:rPr>
        <w:t>Utilidades:</w:t>
      </w:r>
      <w:r>
        <w:rPr>
          <w:rFonts w:ascii="Georgia" w:hAnsi="Georgia" w:eastAsia="Georgia"/>
          <w:b w:val="0"/>
          <w:i w:val="0"/>
          <w:sz w:val="22"/>
        </w:rPr>
        <w:t xml:space="preserve"> xhtml2pdf (Generador PDF), qrcode (Trazabilidad).</w:t>
      </w:r>
    </w:p>
    <w:p>
      <w:pPr>
        <w:spacing w:line="360" w:lineRule="auto"/>
        <w:jc w:val="both"/>
      </w:pPr>
      <w:r>
        <w:rPr>
          <w:rFonts w:ascii="Georgia" w:hAnsi="Georgia" w:eastAsia="Georgia"/>
          <w:b w:val="0"/>
          <w:i w:val="0"/>
          <w:sz w:val="22"/>
        </w:rPr>
      </w:r>
    </w:p>
    <w:p>
      <w:r>
        <w:br w:type="page"/>
      </w:r>
    </w:p>
    <w:p>
      <w:pPr>
        <w:spacing w:line="360" w:lineRule="auto"/>
        <w:jc w:val="both"/>
      </w:pPr>
      <w:r>
        <w:rPr>
          <w:rFonts w:ascii="Georgia" w:hAnsi="Georgia" w:eastAsia="Georgia"/>
          <w:b w:val="0"/>
          <w:i w:val="0"/>
          <w:sz w:val="22"/>
        </w:rPr>
        <w:t>`[FIN DEL DOCUMENTO INTEGRAL DAW]`</w:t>
      </w:r>
    </w:p>
    <w:sectPr>
      <w:pgSz w:w="11906" w:h="16838" w:orient="portrait"/>
      <w:pgMar w:top="1417" w:right="1701" w:bottom="1417" w:left="1984" w:header="720" w:footer="720" w:gutter="0"/>
      <w:cols w:space="720"/>
      <w:docGrid w:linePitch="360"/>
      <w:headerReference w:type="default" r:id="Re6aad96738aa4b45"/>
      <w:footerReference w:type="default" r:id="R14361f9a037e422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1F450A6" w:rsidTr="11F450A6" w14:paraId="056766E6">
      <w:trPr>
        <w:trHeight w:val="300"/>
      </w:trPr>
      <w:tc>
        <w:tcPr>
          <w:tcW w:w="3005" w:type="dxa"/>
          <w:tcMar/>
        </w:tcPr>
        <w:p w:rsidR="11F450A6" w:rsidP="11F450A6" w:rsidRDefault="11F450A6" w14:paraId="7A94E24A" w14:textId="5F438F41">
          <w:pPr>
            <w:pStyle w:val="Header"/>
            <w:bidi w:val="0"/>
            <w:ind w:left="-115"/>
            <w:jc w:val="left"/>
          </w:pPr>
        </w:p>
      </w:tc>
      <w:tc>
        <w:tcPr>
          <w:tcW w:w="3005" w:type="dxa"/>
          <w:tcMar/>
        </w:tcPr>
        <w:p w:rsidR="11F450A6" w:rsidP="11F450A6" w:rsidRDefault="11F450A6" w14:paraId="1991B71D" w14:textId="3CA99EDB">
          <w:pPr>
            <w:pStyle w:val="Header"/>
            <w:bidi w:val="0"/>
            <w:jc w:val="center"/>
          </w:pPr>
        </w:p>
      </w:tc>
      <w:tc>
        <w:tcPr>
          <w:tcW w:w="3005" w:type="dxa"/>
          <w:tcMar/>
        </w:tcPr>
        <w:p w:rsidR="11F450A6" w:rsidP="11F450A6" w:rsidRDefault="11F450A6" w14:paraId="4212A3E7" w14:textId="134F6DB9">
          <w:pPr>
            <w:pStyle w:val="Header"/>
            <w:bidi w:val="0"/>
            <w:ind w:right="-115"/>
            <w:jc w:val="right"/>
          </w:pPr>
        </w:p>
      </w:tc>
    </w:tr>
  </w:tbl>
  <w:p w:rsidR="11F450A6" w:rsidP="11F450A6" w:rsidRDefault="11F450A6" w14:paraId="4C415D09" w14:textId="3659724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1F450A6" w:rsidTr="11F450A6" w14:paraId="389B3491">
      <w:trPr>
        <w:trHeight w:val="300"/>
      </w:trPr>
      <w:tc>
        <w:tcPr>
          <w:tcW w:w="3005" w:type="dxa"/>
          <w:tcMar/>
        </w:tcPr>
        <w:p w:rsidR="11F450A6" w:rsidP="11F450A6" w:rsidRDefault="11F450A6" w14:paraId="32DEDBF1" w14:textId="056AB71F">
          <w:pPr>
            <w:pStyle w:val="Header"/>
            <w:bidi w:val="0"/>
            <w:ind w:left="-115"/>
            <w:jc w:val="left"/>
          </w:pPr>
        </w:p>
      </w:tc>
      <w:tc>
        <w:tcPr>
          <w:tcW w:w="3005" w:type="dxa"/>
          <w:tcMar/>
        </w:tcPr>
        <w:p w:rsidR="11F450A6" w:rsidP="11F450A6" w:rsidRDefault="11F450A6" w14:paraId="3C966CF7" w14:textId="45407877">
          <w:pPr>
            <w:pStyle w:val="Header"/>
            <w:bidi w:val="0"/>
            <w:jc w:val="center"/>
          </w:pPr>
        </w:p>
      </w:tc>
      <w:tc>
        <w:tcPr>
          <w:tcW w:w="3005" w:type="dxa"/>
          <w:tcMar/>
        </w:tcPr>
        <w:p w:rsidR="11F450A6" w:rsidP="11F450A6" w:rsidRDefault="11F450A6" w14:paraId="5D836FBA" w14:textId="6F69A7EE">
          <w:pPr>
            <w:pStyle w:val="Header"/>
            <w:bidi w:val="0"/>
            <w:ind w:right="-115"/>
            <w:jc w:val="right"/>
          </w:pPr>
        </w:p>
      </w:tc>
    </w:tr>
  </w:tbl>
  <w:p w:rsidR="11F450A6" w:rsidP="11F450A6" w:rsidRDefault="11F450A6" w14:paraId="422DFDBF" w14:textId="2D76AC3B">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303768"/>
    <w:rsid w:val="03303768"/>
    <w:rsid w:val="071429AE"/>
    <w:rsid w:val="092E1B74"/>
    <w:rsid w:val="095771CE"/>
    <w:rsid w:val="0CE2B142"/>
    <w:rsid w:val="0D7983D0"/>
    <w:rsid w:val="11F450A6"/>
    <w:rsid w:val="1929A47D"/>
    <w:rsid w:val="1C7C2A5A"/>
    <w:rsid w:val="1DE73B4B"/>
    <w:rsid w:val="200D616B"/>
    <w:rsid w:val="242F0E7E"/>
    <w:rsid w:val="25EA08C6"/>
    <w:rsid w:val="29481974"/>
    <w:rsid w:val="2FBB7F71"/>
    <w:rsid w:val="35A4B5F9"/>
    <w:rsid w:val="397520DC"/>
    <w:rsid w:val="3B2E2D00"/>
    <w:rsid w:val="3CCA533C"/>
    <w:rsid w:val="3DB79236"/>
    <w:rsid w:val="428FD937"/>
    <w:rsid w:val="49A7801B"/>
    <w:rsid w:val="4DE392AC"/>
    <w:rsid w:val="51BE9665"/>
    <w:rsid w:val="56E208C1"/>
    <w:rsid w:val="59D85CAC"/>
    <w:rsid w:val="5CF84ED6"/>
    <w:rsid w:val="62A67236"/>
    <w:rsid w:val="673109A6"/>
    <w:rsid w:val="69F90979"/>
    <w:rsid w:val="6CE134B6"/>
    <w:rsid w:val="6D912548"/>
    <w:rsid w:val="716AF062"/>
    <w:rsid w:val="75720DC1"/>
    <w:rsid w:val="76EC55F9"/>
    <w:rsid w:val="7A5BC4DE"/>
    <w:rsid w:val="7E5B45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3768"/>
  <w15:chartTrackingRefBased/>
  <w15:docId w15:val="{0860FCD1-7DFC-4150-A3BA-61CFFAB3B4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1F450A6"/>
    <w:pPr>
      <w:tabs>
        <w:tab w:val="center" w:leader="none" w:pos="4680"/>
        <w:tab w:val="right" w:leader="none" w:pos="9360"/>
      </w:tabs>
      <w:spacing w:after="0" w:line="240" w:lineRule="auto"/>
    </w:pPr>
  </w:style>
  <w:style w:type="paragraph" w:styleId="Footer">
    <w:uiPriority w:val="99"/>
    <w:name w:val="footer"/>
    <w:basedOn w:val="Normal"/>
    <w:unhideWhenUsed/>
    <w:rsid w:val="11F450A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e5e0bdfb095e4435" Type="http://schemas.openxmlformats.org/officeDocument/2006/relationships/image" Target="../media/image.png"/><Relationship Id="Re6aad96738aa4b45" Type="http://schemas.openxmlformats.org/officeDocument/2006/relationships/header" Target="header.xml"/><Relationship Id="R14361f9a037e422d" Type="http://schemas.openxmlformats.org/officeDocument/2006/relationships/footer" Target="footer.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2025-03-14T11:48:46.4997519Z</dcterms:created>
  <dcterms:modified xsi:type="dcterms:W3CDTF">2025-03-14T12:09:18.5126430Z</dcterms:modified>
  <dc:creator>MARTINEZ PEREA, PAULA CAROLINA</dc:creator>
  <lastModifiedBy>MARTINEZ PEREA, PAULA CAROLINA</lastModifiedBy>
</coreProperties>
</file>