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CE40" w14:textId="77777777" w:rsidR="00264A8D" w:rsidRPr="00264A8D" w:rsidRDefault="00264A8D" w:rsidP="00264A8D">
      <w:pPr>
        <w:rPr>
          <w:b/>
          <w:bCs/>
        </w:rPr>
      </w:pPr>
      <w:r w:rsidRPr="00264A8D">
        <w:rPr>
          <w:b/>
          <w:bCs/>
        </w:rPr>
        <w:t>The Garden</w:t>
      </w:r>
    </w:p>
    <w:p w14:paraId="57694B5C" w14:textId="77777777" w:rsidR="00264A8D" w:rsidRPr="00264A8D" w:rsidRDefault="00264A8D" w:rsidP="00264A8D">
      <w:r w:rsidRPr="00264A8D">
        <w:rPr>
          <w:b/>
          <w:bCs/>
        </w:rPr>
        <w:t>Where Life is Cultivated</w:t>
      </w:r>
    </w:p>
    <w:p w14:paraId="7D7CE7A7" w14:textId="77777777" w:rsidR="00264A8D" w:rsidRPr="00264A8D" w:rsidRDefault="00264A8D" w:rsidP="00264A8D">
      <w:r w:rsidRPr="00264A8D">
        <w:t>Along the coastline of X-Topia stretches The Garden — a district where nature and design exist in deliberate harmony. Here, the city opens itself to the sea. The shoreline is not distant or decorative; it weaves directly into the first avenues, allowing ocean light, air, and movement to define the rhythm of daily life.</w:t>
      </w:r>
    </w:p>
    <w:p w14:paraId="3BCFECB3" w14:textId="1FF1A999" w:rsidR="00264A8D" w:rsidRPr="00264A8D" w:rsidRDefault="00264A8D" w:rsidP="00264A8D">
      <w:r w:rsidRPr="00264A8D">
        <w:t>The Garden is often described as the cultural heart of X-Topia. If The Apex represents structure and direction, The Garden represents expression and continuity. Its architecture favors curves over angles, terraces over towers, and vegetation over exposed steel. Green roofs cascade into elevated walkways, water flows through sculpted basins, and sunlight filters across botanical façades. The district breathes by design.</w:t>
      </w:r>
    </w:p>
    <w:p w14:paraId="32B872C2" w14:textId="77777777" w:rsidR="00264A8D" w:rsidRPr="00264A8D" w:rsidRDefault="00264A8D" w:rsidP="00264A8D">
      <w:r w:rsidRPr="00264A8D">
        <w:t>Despite its serene appearance, The Garden is the most intricate of all districts. Beneath its visible beauty lies a network of advanced medical centers and Biological Continuity Facilities — monumental domed complexes dedicated to research, health, and the preservation of long-term societal balance. These structures are clearly visible on the horizon, their scale unmistakable. Encircled by wooded buffers, water barriers, and discreet protective systems, they stand as a reminder that the continuity of X-Topia is neither improvised nor left to chance.</w:t>
      </w:r>
    </w:p>
    <w:p w14:paraId="69174D3F" w14:textId="77777777" w:rsidR="00264A8D" w:rsidRPr="00264A8D" w:rsidRDefault="00264A8D" w:rsidP="00264A8D">
      <w:r w:rsidRPr="00264A8D">
        <w:t>Life here unfolds in layers. Beachfront promenades host gatherings and celebrations that extend long into the night. Cultural spaces animate the coastline. Residential neighborhoods coexist with research institutions, forming a district that is at once calm and vibrant. It is quieter than The Apex, yet more sensorial. Softer in tone, yet profound in purpose.</w:t>
      </w:r>
    </w:p>
    <w:p w14:paraId="3DFB62BF" w14:textId="77777777" w:rsidR="00264A8D" w:rsidRPr="00264A8D" w:rsidRDefault="00264A8D" w:rsidP="00264A8D">
      <w:r w:rsidRPr="00264A8D">
        <w:t>The elevated highway and central rail line pass overhead, preserving the ground level for gardens, sand, and civic space. Infrastructure remains present, but never intrusive. In The Garden, technology supports life without overshadowing it.</w:t>
      </w:r>
    </w:p>
    <w:p w14:paraId="700812B3" w14:textId="77777777" w:rsidR="00264A8D" w:rsidRPr="00264A8D" w:rsidRDefault="00264A8D" w:rsidP="00264A8D">
      <w:r w:rsidRPr="00264A8D">
        <w:t>This district does not exist solely for families, nor solely for research. It exists for continuity in its fullest sense — biological, cultural, and environmental. It is a place where celebration and responsibility coexist, where pleasure and structure remain aligned.</w:t>
      </w:r>
    </w:p>
    <w:p w14:paraId="00C24AA7" w14:textId="77777777" w:rsidR="00264A8D" w:rsidRPr="00264A8D" w:rsidRDefault="00264A8D" w:rsidP="00264A8D">
      <w:r w:rsidRPr="00264A8D">
        <w:t>In The Garden, life is not left to evolve randomly.</w:t>
      </w:r>
    </w:p>
    <w:p w14:paraId="38B69241" w14:textId="77777777" w:rsidR="00264A8D" w:rsidRPr="00264A8D" w:rsidRDefault="00264A8D" w:rsidP="00264A8D">
      <w:r w:rsidRPr="00264A8D">
        <w:t>It is cultivated.</w:t>
      </w:r>
    </w:p>
    <w:p w14:paraId="227144D1" w14:textId="77777777" w:rsidR="00F41B90" w:rsidRDefault="00F41B90"/>
    <w:sectPr w:rsidR="00F41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8D"/>
    <w:rsid w:val="00264A8D"/>
    <w:rsid w:val="00C1469A"/>
    <w:rsid w:val="00C23DA2"/>
    <w:rsid w:val="00DC644D"/>
    <w:rsid w:val="00E81459"/>
    <w:rsid w:val="00F4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59CD"/>
  <w15:chartTrackingRefBased/>
  <w15:docId w15:val="{8293BEDF-D46E-4247-9EC9-8A9F5CDC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4A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4A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4A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4A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4A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4A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4A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A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4A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4A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4A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4A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4A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4A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4A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4A8D"/>
    <w:rPr>
      <w:rFonts w:eastAsiaTheme="majorEastAsia" w:cstheme="majorBidi"/>
      <w:color w:val="272727" w:themeColor="text1" w:themeTint="D8"/>
    </w:rPr>
  </w:style>
  <w:style w:type="paragraph" w:styleId="Titre">
    <w:name w:val="Title"/>
    <w:basedOn w:val="Normal"/>
    <w:next w:val="Normal"/>
    <w:link w:val="TitreCar"/>
    <w:uiPriority w:val="10"/>
    <w:qFormat/>
    <w:rsid w:val="0026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4A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4A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4A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4A8D"/>
    <w:pPr>
      <w:spacing w:before="160"/>
      <w:jc w:val="center"/>
    </w:pPr>
    <w:rPr>
      <w:i/>
      <w:iCs/>
      <w:color w:val="404040" w:themeColor="text1" w:themeTint="BF"/>
    </w:rPr>
  </w:style>
  <w:style w:type="character" w:customStyle="1" w:styleId="CitationCar">
    <w:name w:val="Citation Car"/>
    <w:basedOn w:val="Policepardfaut"/>
    <w:link w:val="Citation"/>
    <w:uiPriority w:val="29"/>
    <w:rsid w:val="00264A8D"/>
    <w:rPr>
      <w:i/>
      <w:iCs/>
      <w:color w:val="404040" w:themeColor="text1" w:themeTint="BF"/>
    </w:rPr>
  </w:style>
  <w:style w:type="paragraph" w:styleId="Paragraphedeliste">
    <w:name w:val="List Paragraph"/>
    <w:basedOn w:val="Normal"/>
    <w:uiPriority w:val="34"/>
    <w:qFormat/>
    <w:rsid w:val="00264A8D"/>
    <w:pPr>
      <w:ind w:left="720"/>
      <w:contextualSpacing/>
    </w:pPr>
  </w:style>
  <w:style w:type="character" w:styleId="Accentuationintense">
    <w:name w:val="Intense Emphasis"/>
    <w:basedOn w:val="Policepardfaut"/>
    <w:uiPriority w:val="21"/>
    <w:qFormat/>
    <w:rsid w:val="00264A8D"/>
    <w:rPr>
      <w:i/>
      <w:iCs/>
      <w:color w:val="0F4761" w:themeColor="accent1" w:themeShade="BF"/>
    </w:rPr>
  </w:style>
  <w:style w:type="paragraph" w:styleId="Citationintense">
    <w:name w:val="Intense Quote"/>
    <w:basedOn w:val="Normal"/>
    <w:next w:val="Normal"/>
    <w:link w:val="CitationintenseCar"/>
    <w:uiPriority w:val="30"/>
    <w:qFormat/>
    <w:rsid w:val="0026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4A8D"/>
    <w:rPr>
      <w:i/>
      <w:iCs/>
      <w:color w:val="0F4761" w:themeColor="accent1" w:themeShade="BF"/>
    </w:rPr>
  </w:style>
  <w:style w:type="character" w:styleId="Rfrenceintense">
    <w:name w:val="Intense Reference"/>
    <w:basedOn w:val="Policepardfaut"/>
    <w:uiPriority w:val="32"/>
    <w:qFormat/>
    <w:rsid w:val="00264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Words>
  <Characters>1923</Characters>
  <Application>Microsoft Office Word</Application>
  <DocSecurity>0</DocSecurity>
  <Lines>32</Lines>
  <Paragraphs>12</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Beaupré</dc:creator>
  <cp:keywords/>
  <dc:description/>
  <cp:lastModifiedBy>Sébastien Beaupré</cp:lastModifiedBy>
  <cp:revision>3</cp:revision>
  <dcterms:created xsi:type="dcterms:W3CDTF">2026-02-22T02:39:00Z</dcterms:created>
  <dcterms:modified xsi:type="dcterms:W3CDTF">2026-02-22T02:40:00Z</dcterms:modified>
</cp:coreProperties>
</file>