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76748931"/>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i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32" w:history="1">
            <w:r w:rsidRPr="00636B6A">
              <w:rPr>
                <w:rStyle w:val="Hyperlink"/>
                <w:noProof/>
              </w:rPr>
              <w:t>Verifiering och valideringsdokument</w:t>
            </w:r>
            <w:r>
              <w:rPr>
                <w:noProof/>
                <w:webHidden/>
              </w:rPr>
              <w:tab/>
            </w:r>
            <w:r>
              <w:rPr>
                <w:noProof/>
                <w:webHidden/>
              </w:rPr>
              <w:fldChar w:fldCharType="begin"/>
            </w:r>
            <w:r>
              <w:rPr>
                <w:noProof/>
                <w:webHidden/>
              </w:rPr>
              <w:instrText xml:space="preserve"> PAGEREF _Toc476748932 \h </w:instrText>
            </w:r>
            <w:r>
              <w:rPr>
                <w:noProof/>
                <w:webHidden/>
              </w:rPr>
            </w:r>
            <w:r>
              <w:rPr>
                <w:noProof/>
                <w:webHidden/>
              </w:rPr>
              <w:fldChar w:fldCharType="separate"/>
            </w:r>
            <w:r>
              <w:rPr>
                <w:noProof/>
                <w:webHidden/>
              </w:rPr>
              <w:t>4</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33" w:history="1">
            <w:r w:rsidRPr="00636B6A">
              <w:rPr>
                <w:rStyle w:val="Hyperlink"/>
                <w:noProof/>
              </w:rPr>
              <w:t>Syfte</w:t>
            </w:r>
            <w:r>
              <w:rPr>
                <w:noProof/>
                <w:webHidden/>
              </w:rPr>
              <w:tab/>
            </w:r>
            <w:r>
              <w:rPr>
                <w:noProof/>
                <w:webHidden/>
              </w:rPr>
              <w:fldChar w:fldCharType="begin"/>
            </w:r>
            <w:r>
              <w:rPr>
                <w:noProof/>
                <w:webHidden/>
              </w:rPr>
              <w:instrText xml:space="preserve"> PAGEREF _Toc476748933 \h </w:instrText>
            </w:r>
            <w:r>
              <w:rPr>
                <w:noProof/>
                <w:webHidden/>
              </w:rPr>
            </w:r>
            <w:r>
              <w:rPr>
                <w:noProof/>
                <w:webHidden/>
              </w:rPr>
              <w:fldChar w:fldCharType="separate"/>
            </w:r>
            <w:r>
              <w:rPr>
                <w:noProof/>
                <w:webHidden/>
              </w:rPr>
              <w:t>4</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34" w:history="1">
            <w:r w:rsidRPr="00636B6A">
              <w:rPr>
                <w:rStyle w:val="Hyperlink"/>
                <w:noProof/>
              </w:rPr>
              <w:t>Ordlista</w:t>
            </w:r>
            <w:r>
              <w:rPr>
                <w:noProof/>
                <w:webHidden/>
              </w:rPr>
              <w:tab/>
            </w:r>
            <w:r>
              <w:rPr>
                <w:noProof/>
                <w:webHidden/>
              </w:rPr>
              <w:fldChar w:fldCharType="begin"/>
            </w:r>
            <w:r>
              <w:rPr>
                <w:noProof/>
                <w:webHidden/>
              </w:rPr>
              <w:instrText xml:space="preserve"> PAGEREF _Toc476748934 \h </w:instrText>
            </w:r>
            <w:r>
              <w:rPr>
                <w:noProof/>
                <w:webHidden/>
              </w:rPr>
            </w:r>
            <w:r>
              <w:rPr>
                <w:noProof/>
                <w:webHidden/>
              </w:rPr>
              <w:fldChar w:fldCharType="separate"/>
            </w:r>
            <w:r>
              <w:rPr>
                <w:noProof/>
                <w:webHidden/>
              </w:rPr>
              <w:t>4</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35" w:history="1">
            <w:r w:rsidRPr="00636B6A">
              <w:rPr>
                <w:rStyle w:val="Hyperlink"/>
                <w:noProof/>
              </w:rPr>
              <w:t>Referenser</w:t>
            </w:r>
            <w:r>
              <w:rPr>
                <w:noProof/>
                <w:webHidden/>
              </w:rPr>
              <w:tab/>
            </w:r>
            <w:r>
              <w:rPr>
                <w:noProof/>
                <w:webHidden/>
              </w:rPr>
              <w:fldChar w:fldCharType="begin"/>
            </w:r>
            <w:r>
              <w:rPr>
                <w:noProof/>
                <w:webHidden/>
              </w:rPr>
              <w:instrText xml:space="preserve"> PAGEREF _Toc476748935 \h </w:instrText>
            </w:r>
            <w:r>
              <w:rPr>
                <w:noProof/>
                <w:webHidden/>
              </w:rPr>
            </w:r>
            <w:r>
              <w:rPr>
                <w:noProof/>
                <w:webHidden/>
              </w:rPr>
              <w:fldChar w:fldCharType="separate"/>
            </w:r>
            <w:r>
              <w:rPr>
                <w:noProof/>
                <w:webHidden/>
              </w:rPr>
              <w:t>4</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36" w:history="1">
            <w:r w:rsidRPr="00636B6A">
              <w:rPr>
                <w:rStyle w:val="Hyperlink"/>
                <w:noProof/>
              </w:rPr>
              <w:t>Testprocess</w:t>
            </w:r>
            <w:r>
              <w:rPr>
                <w:noProof/>
                <w:webHidden/>
              </w:rPr>
              <w:tab/>
            </w:r>
            <w:r>
              <w:rPr>
                <w:noProof/>
                <w:webHidden/>
              </w:rPr>
              <w:fldChar w:fldCharType="begin"/>
            </w:r>
            <w:r>
              <w:rPr>
                <w:noProof/>
                <w:webHidden/>
              </w:rPr>
              <w:instrText xml:space="preserve"> PAGEREF _Toc476748936 \h </w:instrText>
            </w:r>
            <w:r>
              <w:rPr>
                <w:noProof/>
                <w:webHidden/>
              </w:rPr>
            </w:r>
            <w:r>
              <w:rPr>
                <w:noProof/>
                <w:webHidden/>
              </w:rPr>
              <w:fldChar w:fldCharType="separate"/>
            </w:r>
            <w:r>
              <w:rPr>
                <w:noProof/>
                <w:webHidden/>
              </w:rPr>
              <w:t>5</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37" w:history="1">
            <w:r w:rsidRPr="00636B6A">
              <w:rPr>
                <w:rStyle w:val="Hyperlink"/>
                <w:noProof/>
              </w:rPr>
              <w:t>Granskning</w:t>
            </w:r>
            <w:r>
              <w:rPr>
                <w:noProof/>
                <w:webHidden/>
              </w:rPr>
              <w:tab/>
            </w:r>
            <w:r>
              <w:rPr>
                <w:noProof/>
                <w:webHidden/>
              </w:rPr>
              <w:fldChar w:fldCharType="begin"/>
            </w:r>
            <w:r>
              <w:rPr>
                <w:noProof/>
                <w:webHidden/>
              </w:rPr>
              <w:instrText xml:space="preserve"> PAGEREF _Toc476748937 \h </w:instrText>
            </w:r>
            <w:r>
              <w:rPr>
                <w:noProof/>
                <w:webHidden/>
              </w:rPr>
            </w:r>
            <w:r>
              <w:rPr>
                <w:noProof/>
                <w:webHidden/>
              </w:rPr>
              <w:fldChar w:fldCharType="separate"/>
            </w:r>
            <w:r>
              <w:rPr>
                <w:noProof/>
                <w:webHidden/>
              </w:rPr>
              <w:t>7</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38" w:history="1">
            <w:r w:rsidRPr="00636B6A">
              <w:rPr>
                <w:rStyle w:val="Hyperlink"/>
                <w:noProof/>
              </w:rPr>
              <w:t>Kodgranskning</w:t>
            </w:r>
            <w:r>
              <w:rPr>
                <w:noProof/>
                <w:webHidden/>
              </w:rPr>
              <w:tab/>
            </w:r>
            <w:r>
              <w:rPr>
                <w:noProof/>
                <w:webHidden/>
              </w:rPr>
              <w:fldChar w:fldCharType="begin"/>
            </w:r>
            <w:r>
              <w:rPr>
                <w:noProof/>
                <w:webHidden/>
              </w:rPr>
              <w:instrText xml:space="preserve"> PAGEREF _Toc476748938 \h </w:instrText>
            </w:r>
            <w:r>
              <w:rPr>
                <w:noProof/>
                <w:webHidden/>
              </w:rPr>
            </w:r>
            <w:r>
              <w:rPr>
                <w:noProof/>
                <w:webHidden/>
              </w:rPr>
              <w:fldChar w:fldCharType="separate"/>
            </w:r>
            <w:r>
              <w:rPr>
                <w:noProof/>
                <w:webHidden/>
              </w:rPr>
              <w:t>7</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39" w:history="1">
            <w:r w:rsidRPr="00636B6A">
              <w:rPr>
                <w:rStyle w:val="Hyperlink"/>
                <w:noProof/>
              </w:rPr>
              <w:t>Dokumentgranskning</w:t>
            </w:r>
            <w:r>
              <w:rPr>
                <w:noProof/>
                <w:webHidden/>
              </w:rPr>
              <w:tab/>
            </w:r>
            <w:r>
              <w:rPr>
                <w:noProof/>
                <w:webHidden/>
              </w:rPr>
              <w:fldChar w:fldCharType="begin"/>
            </w:r>
            <w:r>
              <w:rPr>
                <w:noProof/>
                <w:webHidden/>
              </w:rPr>
              <w:instrText xml:space="preserve"> PAGEREF _Toc476748939 \h </w:instrText>
            </w:r>
            <w:r>
              <w:rPr>
                <w:noProof/>
                <w:webHidden/>
              </w:rPr>
            </w:r>
            <w:r>
              <w:rPr>
                <w:noProof/>
                <w:webHidden/>
              </w:rPr>
              <w:fldChar w:fldCharType="separate"/>
            </w:r>
            <w:r>
              <w:rPr>
                <w:noProof/>
                <w:webHidden/>
              </w:rPr>
              <w:t>7</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40" w:history="1">
            <w:r w:rsidRPr="00636B6A">
              <w:rPr>
                <w:rStyle w:val="Hyperlink"/>
                <w:noProof/>
              </w:rPr>
              <w:t>Testning</w:t>
            </w:r>
            <w:r>
              <w:rPr>
                <w:noProof/>
                <w:webHidden/>
              </w:rPr>
              <w:tab/>
            </w:r>
            <w:r>
              <w:rPr>
                <w:noProof/>
                <w:webHidden/>
              </w:rPr>
              <w:fldChar w:fldCharType="begin"/>
            </w:r>
            <w:r>
              <w:rPr>
                <w:noProof/>
                <w:webHidden/>
              </w:rPr>
              <w:instrText xml:space="preserve"> PAGEREF _Toc476748940 \h </w:instrText>
            </w:r>
            <w:r>
              <w:rPr>
                <w:noProof/>
                <w:webHidden/>
              </w:rPr>
            </w:r>
            <w:r>
              <w:rPr>
                <w:noProof/>
                <w:webHidden/>
              </w:rPr>
              <w:fldChar w:fldCharType="separate"/>
            </w:r>
            <w:r>
              <w:rPr>
                <w:noProof/>
                <w:webHidden/>
              </w:rPr>
              <w:t>9</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41" w:history="1">
            <w:r w:rsidRPr="00636B6A">
              <w:rPr>
                <w:rStyle w:val="Hyperlink"/>
                <w:noProof/>
              </w:rPr>
              <w:t>Kravbaserad systemtestning</w:t>
            </w:r>
            <w:r>
              <w:rPr>
                <w:noProof/>
                <w:webHidden/>
              </w:rPr>
              <w:tab/>
            </w:r>
            <w:r>
              <w:rPr>
                <w:noProof/>
                <w:webHidden/>
              </w:rPr>
              <w:fldChar w:fldCharType="begin"/>
            </w:r>
            <w:r>
              <w:rPr>
                <w:noProof/>
                <w:webHidden/>
              </w:rPr>
              <w:instrText xml:space="preserve"> PAGEREF _Toc476748941 \h </w:instrText>
            </w:r>
            <w:r>
              <w:rPr>
                <w:noProof/>
                <w:webHidden/>
              </w:rPr>
            </w:r>
            <w:r>
              <w:rPr>
                <w:noProof/>
                <w:webHidden/>
              </w:rPr>
              <w:fldChar w:fldCharType="separate"/>
            </w:r>
            <w:r>
              <w:rPr>
                <w:noProof/>
                <w:webHidden/>
              </w:rPr>
              <w:t>9</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42" w:history="1">
            <w:r w:rsidRPr="00636B6A">
              <w:rPr>
                <w:rStyle w:val="Hyperlink"/>
                <w:noProof/>
              </w:rPr>
              <w:t>White box-testning: &lt;Namn på specifik metod&gt;</w:t>
            </w:r>
            <w:r>
              <w:rPr>
                <w:noProof/>
                <w:webHidden/>
              </w:rPr>
              <w:tab/>
            </w:r>
            <w:r>
              <w:rPr>
                <w:noProof/>
                <w:webHidden/>
              </w:rPr>
              <w:fldChar w:fldCharType="begin"/>
            </w:r>
            <w:r>
              <w:rPr>
                <w:noProof/>
                <w:webHidden/>
              </w:rPr>
              <w:instrText xml:space="preserve"> PAGEREF _Toc476748942 \h </w:instrText>
            </w:r>
            <w:r>
              <w:rPr>
                <w:noProof/>
                <w:webHidden/>
              </w:rPr>
            </w:r>
            <w:r>
              <w:rPr>
                <w:noProof/>
                <w:webHidden/>
              </w:rPr>
              <w:fldChar w:fldCharType="separate"/>
            </w:r>
            <w:r>
              <w:rPr>
                <w:noProof/>
                <w:webHidden/>
              </w:rPr>
              <w:t>9</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43" w:history="1">
            <w:r w:rsidRPr="00636B6A">
              <w:rPr>
                <w:rStyle w:val="Hyperlink"/>
                <w:noProof/>
              </w:rPr>
              <w:t>Användbarhetstestning: &lt;Namn på specifik metod&gt;</w:t>
            </w:r>
            <w:r>
              <w:rPr>
                <w:noProof/>
                <w:webHidden/>
              </w:rPr>
              <w:tab/>
            </w:r>
            <w:r>
              <w:rPr>
                <w:noProof/>
                <w:webHidden/>
              </w:rPr>
              <w:fldChar w:fldCharType="begin"/>
            </w:r>
            <w:r>
              <w:rPr>
                <w:noProof/>
                <w:webHidden/>
              </w:rPr>
              <w:instrText xml:space="preserve"> PAGEREF _Toc476748943 \h </w:instrText>
            </w:r>
            <w:r>
              <w:rPr>
                <w:noProof/>
                <w:webHidden/>
              </w:rPr>
            </w:r>
            <w:r>
              <w:rPr>
                <w:noProof/>
                <w:webHidden/>
              </w:rPr>
              <w:fldChar w:fldCharType="separate"/>
            </w:r>
            <w:r>
              <w:rPr>
                <w:noProof/>
                <w:webHidden/>
              </w:rPr>
              <w:t>9</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44" w:history="1">
            <w:r w:rsidRPr="00636B6A">
              <w:rPr>
                <w:rStyle w:val="Hyperlink"/>
                <w:noProof/>
              </w:rPr>
              <w:t>Användbarhetsanalys</w:t>
            </w:r>
            <w:r>
              <w:rPr>
                <w:noProof/>
                <w:webHidden/>
              </w:rPr>
              <w:tab/>
            </w:r>
            <w:r>
              <w:rPr>
                <w:noProof/>
                <w:webHidden/>
              </w:rPr>
              <w:fldChar w:fldCharType="begin"/>
            </w:r>
            <w:r>
              <w:rPr>
                <w:noProof/>
                <w:webHidden/>
              </w:rPr>
              <w:instrText xml:space="preserve"> PAGEREF _Toc476748944 \h </w:instrText>
            </w:r>
            <w:r>
              <w:rPr>
                <w:noProof/>
                <w:webHidden/>
              </w:rPr>
            </w:r>
            <w:r>
              <w:rPr>
                <w:noProof/>
                <w:webHidden/>
              </w:rPr>
              <w:fldChar w:fldCharType="separate"/>
            </w:r>
            <w:r>
              <w:rPr>
                <w:noProof/>
                <w:webHidden/>
              </w:rPr>
              <w:t>11</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45" w:history="1">
            <w:r w:rsidRPr="00636B6A">
              <w:rPr>
                <w:rStyle w:val="Hyperlink"/>
                <w:noProof/>
              </w:rPr>
              <w:t>Användbarhetsanalys: &lt;Namn på specifik metod&gt;</w:t>
            </w:r>
            <w:r>
              <w:rPr>
                <w:noProof/>
                <w:webHidden/>
              </w:rPr>
              <w:tab/>
            </w:r>
            <w:r>
              <w:rPr>
                <w:noProof/>
                <w:webHidden/>
              </w:rPr>
              <w:fldChar w:fldCharType="begin"/>
            </w:r>
            <w:r>
              <w:rPr>
                <w:noProof/>
                <w:webHidden/>
              </w:rPr>
              <w:instrText xml:space="preserve"> PAGEREF _Toc476748945 \h </w:instrText>
            </w:r>
            <w:r>
              <w:rPr>
                <w:noProof/>
                <w:webHidden/>
              </w:rPr>
            </w:r>
            <w:r>
              <w:rPr>
                <w:noProof/>
                <w:webHidden/>
              </w:rPr>
              <w:fldChar w:fldCharType="separate"/>
            </w:r>
            <w:r>
              <w:rPr>
                <w:noProof/>
                <w:webHidden/>
              </w:rPr>
              <w:t>11</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46" w:history="1">
            <w:r w:rsidRPr="00636B6A">
              <w:rPr>
                <w:rStyle w:val="Hyperlink"/>
                <w:noProof/>
              </w:rPr>
              <w:t>Testfall kravbaserad systemtestning</w:t>
            </w:r>
            <w:r>
              <w:rPr>
                <w:noProof/>
                <w:webHidden/>
              </w:rPr>
              <w:tab/>
            </w:r>
            <w:r>
              <w:rPr>
                <w:noProof/>
                <w:webHidden/>
              </w:rPr>
              <w:fldChar w:fldCharType="begin"/>
            </w:r>
            <w:r>
              <w:rPr>
                <w:noProof/>
                <w:webHidden/>
              </w:rPr>
              <w:instrText xml:space="preserve"> PAGEREF _Toc476748946 \h </w:instrText>
            </w:r>
            <w:r>
              <w:rPr>
                <w:noProof/>
                <w:webHidden/>
              </w:rPr>
            </w:r>
            <w:r>
              <w:rPr>
                <w:noProof/>
                <w:webHidden/>
              </w:rPr>
              <w:fldChar w:fldCharType="separate"/>
            </w:r>
            <w:r>
              <w:rPr>
                <w:noProof/>
                <w:webHidden/>
              </w:rPr>
              <w:t>12</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47" w:history="1">
            <w:r w:rsidRPr="00636B6A">
              <w:rPr>
                <w:rStyle w:val="Hyperlink"/>
                <w:noProof/>
              </w:rPr>
              <w:t>&lt;Eventuell underrubrik för indelning av testfall&gt;</w:t>
            </w:r>
            <w:r>
              <w:rPr>
                <w:noProof/>
                <w:webHidden/>
              </w:rPr>
              <w:tab/>
            </w:r>
            <w:r>
              <w:rPr>
                <w:noProof/>
                <w:webHidden/>
              </w:rPr>
              <w:fldChar w:fldCharType="begin"/>
            </w:r>
            <w:r>
              <w:rPr>
                <w:noProof/>
                <w:webHidden/>
              </w:rPr>
              <w:instrText xml:space="preserve"> PAGEREF _Toc476748947 \h </w:instrText>
            </w:r>
            <w:r>
              <w:rPr>
                <w:noProof/>
                <w:webHidden/>
              </w:rPr>
            </w:r>
            <w:r>
              <w:rPr>
                <w:noProof/>
                <w:webHidden/>
              </w:rPr>
              <w:fldChar w:fldCharType="separate"/>
            </w:r>
            <w:r>
              <w:rPr>
                <w:noProof/>
                <w:webHidden/>
              </w:rPr>
              <w:t>12</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48" w:history="1">
            <w:r w:rsidRPr="00636B6A">
              <w:rPr>
                <w:rStyle w:val="Hyperlink"/>
                <w:noProof/>
              </w:rPr>
              <w:t>&lt;Eventuell underrubrik för indelning av testfall&gt;</w:t>
            </w:r>
            <w:r>
              <w:rPr>
                <w:noProof/>
                <w:webHidden/>
              </w:rPr>
              <w:tab/>
            </w:r>
            <w:r>
              <w:rPr>
                <w:noProof/>
                <w:webHidden/>
              </w:rPr>
              <w:fldChar w:fldCharType="begin"/>
            </w:r>
            <w:r>
              <w:rPr>
                <w:noProof/>
                <w:webHidden/>
              </w:rPr>
              <w:instrText xml:space="preserve"> PAGEREF _Toc476748948 \h </w:instrText>
            </w:r>
            <w:r>
              <w:rPr>
                <w:noProof/>
                <w:webHidden/>
              </w:rPr>
            </w:r>
            <w:r>
              <w:rPr>
                <w:noProof/>
                <w:webHidden/>
              </w:rPr>
              <w:fldChar w:fldCharType="separate"/>
            </w:r>
            <w:r>
              <w:rPr>
                <w:noProof/>
                <w:webHidden/>
              </w:rPr>
              <w:t>12</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49" w:history="1">
            <w:r w:rsidRPr="00636B6A">
              <w:rPr>
                <w:rStyle w:val="Hyperlink"/>
                <w:noProof/>
              </w:rPr>
              <w:t>Spårningsmatris</w:t>
            </w:r>
            <w:r>
              <w:rPr>
                <w:noProof/>
                <w:webHidden/>
              </w:rPr>
              <w:tab/>
            </w:r>
            <w:r>
              <w:rPr>
                <w:noProof/>
                <w:webHidden/>
              </w:rPr>
              <w:fldChar w:fldCharType="begin"/>
            </w:r>
            <w:r>
              <w:rPr>
                <w:noProof/>
                <w:webHidden/>
              </w:rPr>
              <w:instrText xml:space="preserve"> PAGEREF _Toc476748949 \h </w:instrText>
            </w:r>
            <w:r>
              <w:rPr>
                <w:noProof/>
                <w:webHidden/>
              </w:rPr>
            </w:r>
            <w:r>
              <w:rPr>
                <w:noProof/>
                <w:webHidden/>
              </w:rPr>
              <w:fldChar w:fldCharType="separate"/>
            </w:r>
            <w:r>
              <w:rPr>
                <w:noProof/>
                <w:webHidden/>
              </w:rPr>
              <w:t>12</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50" w:history="1">
            <w:r w:rsidRPr="00636B6A">
              <w:rPr>
                <w:rStyle w:val="Hyperlink"/>
                <w:noProof/>
              </w:rPr>
              <w:t>&lt;Testfall/materiel för annan metod&gt;</w:t>
            </w:r>
            <w:r>
              <w:rPr>
                <w:noProof/>
                <w:webHidden/>
              </w:rPr>
              <w:tab/>
            </w:r>
            <w:r>
              <w:rPr>
                <w:noProof/>
                <w:webHidden/>
              </w:rPr>
              <w:fldChar w:fldCharType="begin"/>
            </w:r>
            <w:r>
              <w:rPr>
                <w:noProof/>
                <w:webHidden/>
              </w:rPr>
              <w:instrText xml:space="preserve"> PAGEREF _Toc476748950 \h </w:instrText>
            </w:r>
            <w:r>
              <w:rPr>
                <w:noProof/>
                <w:webHidden/>
              </w:rPr>
            </w:r>
            <w:r>
              <w:rPr>
                <w:noProof/>
                <w:webHidden/>
              </w:rPr>
              <w:fldChar w:fldCharType="separate"/>
            </w:r>
            <w:r>
              <w:rPr>
                <w:noProof/>
                <w:webHidden/>
              </w:rPr>
              <w:t>13</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51" w:history="1">
            <w:r w:rsidRPr="00636B6A">
              <w:rPr>
                <w:rStyle w:val="Hyperlink"/>
                <w:noProof/>
              </w:rPr>
              <w:t>Granskningsprotokoll</w:t>
            </w:r>
            <w:r>
              <w:rPr>
                <w:noProof/>
                <w:webHidden/>
              </w:rPr>
              <w:tab/>
            </w:r>
            <w:r>
              <w:rPr>
                <w:noProof/>
                <w:webHidden/>
              </w:rPr>
              <w:fldChar w:fldCharType="begin"/>
            </w:r>
            <w:r>
              <w:rPr>
                <w:noProof/>
                <w:webHidden/>
              </w:rPr>
              <w:instrText xml:space="preserve"> PAGEREF _Toc476748951 \h </w:instrText>
            </w:r>
            <w:r>
              <w:rPr>
                <w:noProof/>
                <w:webHidden/>
              </w:rPr>
            </w:r>
            <w:r>
              <w:rPr>
                <w:noProof/>
                <w:webHidden/>
              </w:rPr>
              <w:fldChar w:fldCharType="separate"/>
            </w:r>
            <w:r>
              <w:rPr>
                <w:noProof/>
                <w:webHidden/>
              </w:rPr>
              <w:t>14</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52" w:history="1">
            <w:r w:rsidRPr="00636B6A">
              <w:rPr>
                <w:rStyle w:val="Hyperlink"/>
                <w:noProof/>
              </w:rPr>
              <w:t>Granskningsprotokoll &lt;granskningstyp&gt; &lt;Id för protokollet&gt;</w:t>
            </w:r>
            <w:r>
              <w:rPr>
                <w:noProof/>
                <w:webHidden/>
              </w:rPr>
              <w:tab/>
            </w:r>
            <w:r>
              <w:rPr>
                <w:noProof/>
                <w:webHidden/>
              </w:rPr>
              <w:fldChar w:fldCharType="begin"/>
            </w:r>
            <w:r>
              <w:rPr>
                <w:noProof/>
                <w:webHidden/>
              </w:rPr>
              <w:instrText xml:space="preserve"> PAGEREF _Toc476748952 \h </w:instrText>
            </w:r>
            <w:r>
              <w:rPr>
                <w:noProof/>
                <w:webHidden/>
              </w:rPr>
            </w:r>
            <w:r>
              <w:rPr>
                <w:noProof/>
                <w:webHidden/>
              </w:rPr>
              <w:fldChar w:fldCharType="separate"/>
            </w:r>
            <w:r>
              <w:rPr>
                <w:noProof/>
                <w:webHidden/>
              </w:rPr>
              <w:t>14</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53" w:history="1">
            <w:r w:rsidRPr="00636B6A">
              <w:rPr>
                <w:rStyle w:val="Hyperlink"/>
                <w:noProof/>
              </w:rPr>
              <w:t>Testrapporter</w:t>
            </w:r>
            <w:r>
              <w:rPr>
                <w:noProof/>
                <w:webHidden/>
              </w:rPr>
              <w:tab/>
            </w:r>
            <w:r>
              <w:rPr>
                <w:noProof/>
                <w:webHidden/>
              </w:rPr>
              <w:fldChar w:fldCharType="begin"/>
            </w:r>
            <w:r>
              <w:rPr>
                <w:noProof/>
                <w:webHidden/>
              </w:rPr>
              <w:instrText xml:space="preserve"> PAGEREF _Toc476748953 \h </w:instrText>
            </w:r>
            <w:r>
              <w:rPr>
                <w:noProof/>
                <w:webHidden/>
              </w:rPr>
            </w:r>
            <w:r>
              <w:rPr>
                <w:noProof/>
                <w:webHidden/>
              </w:rPr>
              <w:fldChar w:fldCharType="separate"/>
            </w:r>
            <w:r>
              <w:rPr>
                <w:noProof/>
                <w:webHidden/>
              </w:rPr>
              <w:t>15</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54" w:history="1">
            <w:r w:rsidRPr="00636B6A">
              <w:rPr>
                <w:rStyle w:val="Hyperlink"/>
                <w:noProof/>
              </w:rPr>
              <w:t>Testrapport &lt;testtyp/kategoritestfall&gt; &lt;Id för rapporten&gt;</w:t>
            </w:r>
            <w:r>
              <w:rPr>
                <w:noProof/>
                <w:webHidden/>
              </w:rPr>
              <w:tab/>
            </w:r>
            <w:r>
              <w:rPr>
                <w:noProof/>
                <w:webHidden/>
              </w:rPr>
              <w:fldChar w:fldCharType="begin"/>
            </w:r>
            <w:r>
              <w:rPr>
                <w:noProof/>
                <w:webHidden/>
              </w:rPr>
              <w:instrText xml:space="preserve"> PAGEREF _Toc476748954 \h </w:instrText>
            </w:r>
            <w:r>
              <w:rPr>
                <w:noProof/>
                <w:webHidden/>
              </w:rPr>
            </w:r>
            <w:r>
              <w:rPr>
                <w:noProof/>
                <w:webHidden/>
              </w:rPr>
              <w:fldChar w:fldCharType="separate"/>
            </w:r>
            <w:r>
              <w:rPr>
                <w:noProof/>
                <w:webHidden/>
              </w:rPr>
              <w:t>15</w:t>
            </w:r>
            <w:r>
              <w:rPr>
                <w:noProof/>
                <w:webHidden/>
              </w:rPr>
              <w:fldChar w:fldCharType="end"/>
            </w:r>
          </w:hyperlink>
        </w:p>
        <w:p w:rsidR="00CE2902" w:rsidRDefault="00CE2902">
          <w:pPr>
            <w:pStyle w:val="TOC1"/>
            <w:tabs>
              <w:tab w:val="right" w:leader="dot" w:pos="9062"/>
            </w:tabs>
            <w:rPr>
              <w:rFonts w:asciiTheme="minorHAnsi" w:eastAsiaTheme="minorEastAsia" w:hAnsiTheme="minorHAnsi"/>
              <w:noProof/>
              <w:sz w:val="22"/>
              <w:lang w:eastAsia="sv-SE"/>
            </w:rPr>
          </w:pPr>
          <w:hyperlink w:anchor="_Toc476748955" w:history="1">
            <w:r w:rsidRPr="00636B6A">
              <w:rPr>
                <w:rStyle w:val="Hyperlink"/>
                <w:noProof/>
              </w:rPr>
              <w:t>Analysrapporter</w:t>
            </w:r>
            <w:r>
              <w:rPr>
                <w:noProof/>
                <w:webHidden/>
              </w:rPr>
              <w:tab/>
            </w:r>
            <w:r>
              <w:rPr>
                <w:noProof/>
                <w:webHidden/>
              </w:rPr>
              <w:fldChar w:fldCharType="begin"/>
            </w:r>
            <w:r>
              <w:rPr>
                <w:noProof/>
                <w:webHidden/>
              </w:rPr>
              <w:instrText xml:space="preserve"> PAGEREF _Toc476748955 \h </w:instrText>
            </w:r>
            <w:r>
              <w:rPr>
                <w:noProof/>
                <w:webHidden/>
              </w:rPr>
            </w:r>
            <w:r>
              <w:rPr>
                <w:noProof/>
                <w:webHidden/>
              </w:rPr>
              <w:fldChar w:fldCharType="separate"/>
            </w:r>
            <w:r>
              <w:rPr>
                <w:noProof/>
                <w:webHidden/>
              </w:rPr>
              <w:t>16</w:t>
            </w:r>
            <w:r>
              <w:rPr>
                <w:noProof/>
                <w:webHidden/>
              </w:rPr>
              <w:fldChar w:fldCharType="end"/>
            </w:r>
          </w:hyperlink>
        </w:p>
        <w:p w:rsidR="00CE2902" w:rsidRDefault="00CE2902">
          <w:pPr>
            <w:pStyle w:val="TOC2"/>
            <w:tabs>
              <w:tab w:val="right" w:leader="dot" w:pos="9062"/>
            </w:tabs>
            <w:rPr>
              <w:rFonts w:asciiTheme="minorHAnsi" w:eastAsiaTheme="minorEastAsia" w:hAnsiTheme="minorHAnsi"/>
              <w:noProof/>
              <w:sz w:val="22"/>
              <w:lang w:eastAsia="sv-SE"/>
            </w:rPr>
          </w:pPr>
          <w:hyperlink w:anchor="_Toc476748956" w:history="1">
            <w:r w:rsidRPr="00636B6A">
              <w:rPr>
                <w:rStyle w:val="Hyperlink"/>
                <w:noProof/>
              </w:rPr>
              <w:t>Analysrapport &lt;analysmetod&gt; &lt;Id för rapporten&gt;</w:t>
            </w:r>
            <w:r>
              <w:rPr>
                <w:noProof/>
                <w:webHidden/>
              </w:rPr>
              <w:tab/>
            </w:r>
            <w:r>
              <w:rPr>
                <w:noProof/>
                <w:webHidden/>
              </w:rPr>
              <w:fldChar w:fldCharType="begin"/>
            </w:r>
            <w:r>
              <w:rPr>
                <w:noProof/>
                <w:webHidden/>
              </w:rPr>
              <w:instrText xml:space="preserve"> PAGEREF _Toc476748956 \h </w:instrText>
            </w:r>
            <w:r>
              <w:rPr>
                <w:noProof/>
                <w:webHidden/>
              </w:rPr>
            </w:r>
            <w:r>
              <w:rPr>
                <w:noProof/>
                <w:webHidden/>
              </w:rPr>
              <w:fldChar w:fldCharType="separate"/>
            </w:r>
            <w:r>
              <w:rPr>
                <w:noProof/>
                <w:webHidden/>
              </w:rPr>
              <w:t>16</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Heading1"/>
        <w:jc w:val="center"/>
        <w:rPr>
          <w:sz w:val="40"/>
        </w:rPr>
      </w:pPr>
      <w:bookmarkStart w:id="1" w:name="_Toc476748932"/>
      <w:r>
        <w:rPr>
          <w:sz w:val="40"/>
        </w:rPr>
        <w:lastRenderedPageBreak/>
        <w:t>Verifiering och validerings</w:t>
      </w:r>
      <w:r w:rsidR="00855A87">
        <w:rPr>
          <w:sz w:val="40"/>
        </w:rPr>
        <w:t>dokument</w:t>
      </w:r>
      <w:bookmarkEnd w:id="1"/>
    </w:p>
    <w:p w:rsidR="0026533B" w:rsidRDefault="0026533B" w:rsidP="0026533B">
      <w:pPr>
        <w:pStyle w:val="Heading1"/>
      </w:pPr>
      <w:bookmarkStart w:id="2" w:name="_Toc476748933"/>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76748934"/>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w:t>
      </w:r>
      <w:bookmarkStart w:id="4" w:name="_GoBack"/>
      <w:bookmarkEnd w:id="4"/>
      <w:r>
        <w:t>vis slutanvändare.</w:t>
      </w:r>
      <w:r w:rsidR="00930E28">
        <w:t xml:space="preserve">  Ordlistan ska ordnas i bokstavsordning.</w:t>
      </w:r>
      <w:r>
        <w:t>]</w:t>
      </w:r>
    </w:p>
    <w:p w:rsidR="00BA3E1B" w:rsidRDefault="00BA3E1B" w:rsidP="00BA3E1B"/>
    <w:p w:rsidR="00BA3E1B" w:rsidRDefault="00BA3E1B" w:rsidP="00BA3E1B">
      <w:pPr>
        <w:pStyle w:val="Heading1"/>
      </w:pPr>
      <w:bookmarkStart w:id="5" w:name="_Toc476748935"/>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6" w:name="_Toc476748936"/>
      <w:r>
        <w:lastRenderedPageBreak/>
        <w:t>Testprocess</w:t>
      </w:r>
      <w:bookmarkEnd w:id="6"/>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 xml:space="preserve">Detta kan vara (kurs)litteratur eller någon annan relevant källa. Om en referens som utgörs av en webbsida används så ska denna vara att betrakta som information med bekräftad auktoritet på området. Det vill säga </w:t>
      </w:r>
      <w:proofErr w:type="spellStart"/>
      <w:r w:rsidRPr="00305DCE">
        <w:t>Wikipedia</w:t>
      </w:r>
      <w:proofErr w:type="spellEnd"/>
      <w:r w:rsidRPr="00305DCE">
        <w:t xml:space="preserve"> eller liknande fungerar inte. Webbreferenser ska vara etablerade </w:t>
      </w:r>
      <w:proofErr w:type="spellStart"/>
      <w:r w:rsidRPr="00305DCE">
        <w:t>expertsidor</w:t>
      </w:r>
      <w:proofErr w:type="spellEnd"/>
      <w:r w:rsidRPr="00305DCE">
        <w:t xml:space="preserve"> så som officiella webbsidan för XP, </w:t>
      </w:r>
      <w:proofErr w:type="spellStart"/>
      <w:r w:rsidRPr="00305DCE">
        <w:t>Agile</w:t>
      </w:r>
      <w:proofErr w:type="spellEnd"/>
      <w:r w:rsidRPr="00305DCE">
        <w:t xml:space="preserve"> Alliance eller webbsidor underhållna av erkända branschorganisationer så som IEEE eller ACM.</w:t>
      </w:r>
      <w:r>
        <w:t>]</w:t>
      </w:r>
    </w:p>
    <w:p w:rsidR="00305DCE" w:rsidRDefault="00305DCE" w:rsidP="002B1E30"/>
    <w:p w:rsidR="00CE2902" w:rsidRDefault="00CE2902">
      <w:pPr>
        <w:spacing w:after="160"/>
        <w:jc w:val="left"/>
        <w:rPr>
          <w:rFonts w:eastAsiaTheme="majorEastAsia" w:cstheme="majorBidi"/>
          <w:b/>
          <w:sz w:val="32"/>
          <w:szCs w:val="32"/>
        </w:rPr>
      </w:pPr>
      <w:r>
        <w:br w:type="page"/>
      </w:r>
    </w:p>
    <w:p w:rsidR="00CE2902" w:rsidRDefault="00CE2902">
      <w:pPr>
        <w:spacing w:after="160"/>
        <w:jc w:val="left"/>
        <w:rPr>
          <w:rFonts w:eastAsiaTheme="majorEastAsia" w:cstheme="majorBidi"/>
          <w:b/>
          <w:sz w:val="32"/>
          <w:szCs w:val="32"/>
        </w:rPr>
      </w:pPr>
      <w:r>
        <w:lastRenderedPageBreak/>
        <w:br w:type="page"/>
      </w:r>
    </w:p>
    <w:p w:rsidR="004C3595" w:rsidRDefault="004C3595" w:rsidP="004C3595">
      <w:pPr>
        <w:pStyle w:val="Heading1"/>
      </w:pPr>
      <w:bookmarkStart w:id="7" w:name="_Toc476748937"/>
      <w:r>
        <w:lastRenderedPageBreak/>
        <w:t>Granskning</w:t>
      </w:r>
      <w:bookmarkEnd w:id="7"/>
    </w:p>
    <w:p w:rsidR="003B531B" w:rsidRDefault="003B531B" w:rsidP="004C3595">
      <w:pPr>
        <w:pStyle w:val="Heading2"/>
      </w:pPr>
      <w:bookmarkStart w:id="8" w:name="_Toc476748938"/>
      <w:r w:rsidRPr="005A673F">
        <w:t>Kodgranskning</w:t>
      </w:r>
      <w:bookmarkEnd w:id="8"/>
    </w:p>
    <w:p w:rsidR="00305DCE" w:rsidRDefault="00305DCE" w:rsidP="00305DCE">
      <w:r>
        <w:t>[Del av individuell fördjupning. Någon i gruppen måste ta ansvar för denna.]</w:t>
      </w:r>
    </w:p>
    <w:p w:rsidR="00305DCE" w:rsidRDefault="00305DCE" w:rsidP="00305DCE">
      <w:r>
        <w:t>&lt;</w:t>
      </w:r>
      <w:r w:rsidRPr="00305DCE">
        <w:t xml:space="preserve"> </w:t>
      </w:r>
      <w:r>
        <w:t xml:space="preserve">Text som beskriver </w:t>
      </w:r>
      <w:r>
        <w:t xml:space="preserve">en process för en formell inspektion för kodgranskning </w:t>
      </w:r>
      <w:r>
        <w:t xml:space="preserve">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kodgranskning</w:t>
      </w:r>
      <w:r w:rsidRPr="003B531B">
        <w:t xml:space="preserve"> genomförs i ert projekt.</w:t>
      </w:r>
      <w:r>
        <w:t xml:space="preserve"> Texten ska också ange hur man väljer ut vilken kod som ska granskas och m</w:t>
      </w:r>
      <w:r w:rsidR="005A673F">
        <w:t>otivera varför detta prioriteri</w:t>
      </w:r>
      <w:r>
        <w:t>n</w:t>
      </w:r>
      <w:r w:rsidR="005A673F">
        <w:t>g</w:t>
      </w:r>
      <w:r>
        <w:t xml:space="preserve">ssätt är </w:t>
      </w:r>
      <w:r w:rsidR="005A673F">
        <w:t>lämpligt. Checklistor och kod ska vara så omfattande att ett granskningsmöte på 2 timmar fylls ut.</w:t>
      </w:r>
      <w:r w:rsidR="007E5031">
        <w:t xml:space="preserve"> Se även information under granskningsprotokoll mot slutet av dokumentet.</w:t>
      </w:r>
      <w:r>
        <w:t>&gt;</w:t>
      </w:r>
    </w:p>
    <w:p w:rsidR="00305DCE" w:rsidRDefault="00305DCE" w:rsidP="00305DCE"/>
    <w:p w:rsidR="00305DCE" w:rsidRDefault="00305DCE" w:rsidP="004C3595">
      <w:pPr>
        <w:pStyle w:val="Heading3"/>
      </w:pPr>
      <w:r>
        <w:t>Riktlinjer för kod</w:t>
      </w:r>
    </w:p>
    <w:p w:rsidR="00305DCE" w:rsidRDefault="00305DCE" w:rsidP="00305DCE">
      <w:r>
        <w:t>&lt;Här listas de riktlinjer som ska användas av gruppen för den kod man skriver (</w:t>
      </w:r>
      <w:proofErr w:type="spellStart"/>
      <w:r>
        <w:t>coding</w:t>
      </w:r>
      <w:proofErr w:type="spellEnd"/>
      <w:r>
        <w:t xml:space="preserve"> </w:t>
      </w:r>
      <w:proofErr w:type="spellStart"/>
      <w:r>
        <w:t>guidelines</w:t>
      </w:r>
      <w:proofErr w:type="spellEnd"/>
      <w:r>
        <w:t>). Dessa ska omfatta hur kod struktureras, hur man namnger variabler och filer med mera. Om man vill så kan dessa lyftas ut som ett separat dokument men det ska då ges en referens till detta dokument här</w:t>
      </w:r>
      <w:r w:rsidR="005A673F">
        <w:t>.</w:t>
      </w:r>
      <w:r>
        <w:t>&gt;</w:t>
      </w:r>
    </w:p>
    <w:p w:rsidR="005A673F" w:rsidRDefault="005A673F" w:rsidP="00305DCE"/>
    <w:p w:rsidR="005A673F" w:rsidRDefault="005A673F" w:rsidP="004C3595">
      <w:pPr>
        <w:pStyle w:val="Heading3"/>
      </w:pPr>
      <w:r>
        <w:t>Checklista för granskningsmöte</w:t>
      </w:r>
    </w:p>
    <w:p w:rsidR="005A673F" w:rsidRPr="00305DCE" w:rsidRDefault="005A673F" w:rsidP="00305DCE">
      <w:r>
        <w:t>&lt;Här visas den checklista som ska användas för granskningsmötet. Om man vill så kan denn</w:t>
      </w:r>
      <w:r>
        <w:t>a lyftas ut som ett separat dokument men det ska då ges en referens till detta dokument här.</w:t>
      </w:r>
      <w:r>
        <w:t>&gt;</w:t>
      </w:r>
    </w:p>
    <w:p w:rsidR="00305DCE" w:rsidRPr="00305DCE" w:rsidRDefault="00305DCE" w:rsidP="00305DCE"/>
    <w:p w:rsidR="007E5031" w:rsidRDefault="007E5031" w:rsidP="004C3595">
      <w:pPr>
        <w:pStyle w:val="Heading2"/>
      </w:pPr>
      <w:bookmarkStart w:id="9" w:name="_Toc476748939"/>
      <w:r>
        <w:t>Dokument</w:t>
      </w:r>
      <w:r w:rsidRPr="005A673F">
        <w:t>granskning</w:t>
      </w:r>
      <w:bookmarkEnd w:id="9"/>
    </w:p>
    <w:p w:rsidR="007E5031" w:rsidRDefault="007E5031" w:rsidP="007E5031">
      <w:r>
        <w:t>[Del av individuell fördjupning. Någon i gruppen måste ta ansvar för denna.]</w:t>
      </w:r>
    </w:p>
    <w:p w:rsidR="007E5031" w:rsidRDefault="007E5031" w:rsidP="007E5031">
      <w:r>
        <w:t>&lt;</w:t>
      </w:r>
      <w:r w:rsidRPr="00305DCE">
        <w:t xml:space="preserve"> </w:t>
      </w:r>
      <w:r>
        <w:t>Text som beskriver en process för</w:t>
      </w:r>
      <w:r>
        <w:t xml:space="preserve"> en formell inspektion för dokument</w:t>
      </w:r>
      <w:r>
        <w:t xml:space="preserve">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w:t>
      </w:r>
      <w:r>
        <w:t>granskning</w:t>
      </w:r>
      <w:r w:rsidRPr="003B531B">
        <w:t xml:space="preserve"> genomförs i ert projekt.</w:t>
      </w:r>
      <w:r>
        <w:t xml:space="preserve"> Texten ska också a</w:t>
      </w:r>
      <w:r>
        <w:t>nge hur man väljer ut vilka dokument</w:t>
      </w:r>
      <w:r>
        <w:t xml:space="preserve"> som ska granskas och motivera varför detta prioriteringssätt är lämpligt. C</w:t>
      </w:r>
      <w:r>
        <w:t>hecklistor och mängd dokument</w:t>
      </w:r>
      <w:r>
        <w:t xml:space="preserve"> ska vara så omfattande att ett granskningsmöte på 2 timmar fylls ut. Se även information under granskningsprotokoll mot slutet av dokumentet.&gt;</w:t>
      </w:r>
    </w:p>
    <w:p w:rsidR="007E5031" w:rsidRDefault="007E5031" w:rsidP="007E5031"/>
    <w:p w:rsidR="007E5031" w:rsidRDefault="004C3595" w:rsidP="004C3595">
      <w:pPr>
        <w:pStyle w:val="Heading3"/>
      </w:pPr>
      <w:r>
        <w:t>Riktlinjer för dokument</w:t>
      </w:r>
    </w:p>
    <w:p w:rsidR="007E5031" w:rsidRDefault="007E5031" w:rsidP="007E5031">
      <w:r>
        <w:t>&lt;Här listas de riktlinjer som ska användas</w:t>
      </w:r>
      <w:r>
        <w:t xml:space="preserve"> av gruppen för de dokument</w:t>
      </w:r>
      <w:r>
        <w:t xml:space="preserve"> man skriver. Dessa </w:t>
      </w:r>
      <w:r>
        <w:t>ska omfatta hur text struktureras</w:t>
      </w:r>
      <w:r>
        <w:t>, hur man namnger</w:t>
      </w:r>
      <w:r>
        <w:t xml:space="preserve"> filer, vilka typsnitt och layout, här ska definieras vilka ord som ska användas för vissa saker så att man är konsekvent i sin text</w:t>
      </w:r>
      <w:r>
        <w:t>.</w:t>
      </w:r>
      <w:r>
        <w:t xml:space="preserve"> Det krävs även vissa mer dokumentspecifika riktlinjer som anger hur exempelvis krav ska utformas, </w:t>
      </w:r>
      <w:r w:rsidR="00DB323F">
        <w:t>hu</w:t>
      </w:r>
      <w:r w:rsidR="004C3595">
        <w:t xml:space="preserve">r </w:t>
      </w:r>
      <w:proofErr w:type="spellStart"/>
      <w:r w:rsidR="004C3595">
        <w:t>användningsfallsbeskrivningar</w:t>
      </w:r>
      <w:proofErr w:type="spellEnd"/>
      <w:r w:rsidR="004C3595">
        <w:t xml:space="preserve"> ska skrivas i designdokumentet eller hur testfall för kravbaserad testning ska skrivas.</w:t>
      </w:r>
      <w:r>
        <w:t xml:space="preserve"> Om man vill så kan dessa lyftas ut som ett separat dokument men det ska då ges en referens till detta dokument här.&gt;</w:t>
      </w:r>
    </w:p>
    <w:p w:rsidR="007E5031" w:rsidRDefault="007E5031" w:rsidP="007E5031"/>
    <w:p w:rsidR="007E5031" w:rsidRDefault="007E5031" w:rsidP="004C3595">
      <w:pPr>
        <w:pStyle w:val="Heading3"/>
      </w:pPr>
      <w:r>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Heading1"/>
      </w:pPr>
      <w:bookmarkStart w:id="10" w:name="_Toc476748940"/>
      <w:r>
        <w:lastRenderedPageBreak/>
        <w:t>Testning</w:t>
      </w:r>
      <w:bookmarkEnd w:id="10"/>
    </w:p>
    <w:p w:rsidR="002B1E30" w:rsidRDefault="002B1E30" w:rsidP="00305DCE">
      <w:pPr>
        <w:pStyle w:val="Heading2"/>
      </w:pPr>
      <w:bookmarkStart w:id="11" w:name="_Toc476748941"/>
      <w:r w:rsidRPr="00305DCE">
        <w:t>Kravbaserad</w:t>
      </w:r>
      <w:r>
        <w:t xml:space="preserve"> systemtestning</w:t>
      </w:r>
      <w:bookmarkEnd w:id="11"/>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Heading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Heading2"/>
      </w:pPr>
      <w:bookmarkStart w:id="12" w:name="_Toc476748942"/>
      <w:r>
        <w:t>White box-test</w:t>
      </w:r>
      <w:r w:rsidR="00D83FC5">
        <w:t>ning</w:t>
      </w:r>
      <w:r>
        <w:t>: &lt;Namn på specifik metod&gt;</w:t>
      </w:r>
      <w:bookmarkEnd w:id="12"/>
    </w:p>
    <w:p w:rsidR="003B531B" w:rsidRPr="003B531B" w:rsidRDefault="004C3595" w:rsidP="003B531B">
      <w:r>
        <w:t>[Två personer kan</w:t>
      </w:r>
      <w:r w:rsidR="003B531B">
        <w:t xml:space="preserve"> som sin individuella fördjupning utföra någon form av </w:t>
      </w:r>
      <w:proofErr w:type="spellStart"/>
      <w:r w:rsidR="003B531B">
        <w:t>white</w:t>
      </w:r>
      <w:proofErr w:type="spellEnd"/>
      <w:r w:rsidR="003B531B">
        <w:t xml:space="preserve">-box-testning. Exakt vilken </w:t>
      </w:r>
      <w:proofErr w:type="spellStart"/>
      <w:r w:rsidR="003B531B">
        <w:t>white</w:t>
      </w:r>
      <w:proofErr w:type="spellEnd"/>
      <w:r w:rsidR="003B531B">
        <w:t xml:space="preserve">-box-metod </w:t>
      </w:r>
      <w:r>
        <w:t>som används lämnas till personen/personerna</w:t>
      </w:r>
      <w:r w:rsidR="003B531B">
        <w:t xml:space="preserve"> och gruppen att bestämma – exempelvis enhetstest, </w:t>
      </w:r>
      <w:proofErr w:type="spellStart"/>
      <w:r w:rsidR="003B531B">
        <w:t>statement</w:t>
      </w:r>
      <w:proofErr w:type="spellEnd"/>
      <w:r w:rsidR="003B531B">
        <w:t xml:space="preserve"> </w:t>
      </w:r>
      <w:proofErr w:type="spellStart"/>
      <w:r w:rsidR="003B531B">
        <w:t>coverage</w:t>
      </w:r>
      <w:proofErr w:type="spellEnd"/>
      <w:r w:rsidR="003B531B">
        <w:t xml:space="preserve"> </w:t>
      </w:r>
      <w:r>
        <w:t xml:space="preserve">eller något annat. Om två personer arbetar med </w:t>
      </w:r>
      <w:proofErr w:type="spellStart"/>
      <w:r>
        <w:t>white</w:t>
      </w:r>
      <w:proofErr w:type="spellEnd"/>
      <w:r>
        <w:t>-box-testning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proofErr w:type="spellStart"/>
      <w:r w:rsidR="003B531B">
        <w:t>white</w:t>
      </w:r>
      <w:proofErr w:type="spellEnd"/>
      <w:r w:rsidR="003B531B">
        <w:t>-box-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 xml:space="preserve">Texten ska referera till de kodfiler med </w:t>
      </w:r>
      <w:proofErr w:type="spellStart"/>
      <w:r>
        <w:t>testkod</w:t>
      </w:r>
      <w:proofErr w:type="spellEnd"/>
      <w:r w:rsidR="0047066F">
        <w:t>/testfall</w:t>
      </w:r>
      <w:r>
        <w:t xml:space="preserve"> som sannolikt behövs</w:t>
      </w:r>
      <w:r w:rsidR="0047066F">
        <w:t xml:space="preserve"> och tala om var dessa hittas och vad de heter. Filer med </w:t>
      </w:r>
      <w:proofErr w:type="spellStart"/>
      <w:r w:rsidR="0047066F">
        <w:t>testkod</w:t>
      </w:r>
      <w:proofErr w:type="spellEnd"/>
      <w:r w:rsidR="0047066F">
        <w:t xml:space="preserve">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Heading3"/>
      </w:pPr>
      <w:r>
        <w:t>Prioritering</w:t>
      </w:r>
    </w:p>
    <w:p w:rsidR="002B1E30" w:rsidRDefault="003B531B" w:rsidP="002B1E30">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47066F" w:rsidRDefault="0047066F" w:rsidP="002B1E30"/>
    <w:p w:rsidR="0047066F" w:rsidRDefault="00D83FC5" w:rsidP="0047066F">
      <w:pPr>
        <w:pStyle w:val="Heading2"/>
      </w:pPr>
      <w:bookmarkStart w:id="13" w:name="_Toc476748943"/>
      <w:r>
        <w:t>Användbarhetstestning</w:t>
      </w:r>
      <w:r w:rsidR="0047066F">
        <w:t>: &lt;Namn på specifik metod&gt;</w:t>
      </w:r>
      <w:bookmarkEnd w:id="13"/>
    </w:p>
    <w:p w:rsidR="0047066F" w:rsidRDefault="0047066F" w:rsidP="0047066F">
      <w:r>
        <w:t>[Två personer kan som sin individuella fördjupnin</w:t>
      </w:r>
      <w:r>
        <w:t xml:space="preserve">g utföra någon form av </w:t>
      </w:r>
      <w:proofErr w:type="spellStart"/>
      <w:r>
        <w:t>användbarhets-testning</w:t>
      </w:r>
      <w:proofErr w:type="spellEnd"/>
      <w:r>
        <w:t xml:space="preserve">. Exakt vilken </w:t>
      </w:r>
      <w:r>
        <w:t>metod som används lämnas till personen/personerna</w:t>
      </w:r>
      <w:r>
        <w:t xml:space="preserve"> och gruppen att bestämma. </w:t>
      </w:r>
      <w:r w:rsidR="00D83FC5">
        <w:t xml:space="preserve">Om två personer arbetar med </w:t>
      </w:r>
      <w:proofErr w:type="spellStart"/>
      <w:r w:rsidR="00D83FC5">
        <w:t>användbarhets-testning</w:t>
      </w:r>
      <w:proofErr w:type="spellEnd"/>
      <w:r w:rsidR="00D83FC5">
        <w:t xml:space="preserve"> så måste dessa två personer arbeta med olika metoder för detta. Två avsnitt med varsin rubrik enligt ovan, en för varje metod, behövs då.</w:t>
      </w:r>
    </w:p>
    <w:p w:rsidR="0047066F" w:rsidRDefault="0047066F" w:rsidP="0047066F"/>
    <w:p w:rsidR="0047066F" w:rsidRDefault="0047066F" w:rsidP="0047066F">
      <w:r w:rsidRPr="0047066F">
        <w:t>I denna uppgift så krävs samarbete med någon annan grupp där grupperna byter arbetskraft med varandra i form av personer som testar produkten. Testerna som genomförs kan vara detaljerade beskrivningar av testfall som ska utföras eller explorativ testning där testfallen är mycket löst beskrivna men genomförandet kräver mer dokumentation b</w:t>
      </w:r>
      <w:r>
        <w:t>eroende på den metod som väljs.</w:t>
      </w:r>
      <w:r>
        <w:t xml:space="preserve"> </w:t>
      </w:r>
    </w:p>
    <w:p w:rsidR="00D83FC5" w:rsidRDefault="00D83FC5" w:rsidP="0047066F"/>
    <w:p w:rsidR="00D83FC5" w:rsidRPr="00D83FC5" w:rsidRDefault="00D83FC5" w:rsidP="00D83FC5">
      <w:pPr>
        <w:rPr>
          <w:rFonts w:cs="Times New Roman"/>
          <w:szCs w:val="24"/>
        </w:rPr>
      </w:pPr>
      <w:r w:rsidRPr="00D83FC5">
        <w:rPr>
          <w:rFonts w:cs="Times New Roman"/>
          <w:szCs w:val="24"/>
        </w:rPr>
        <w:lastRenderedPageBreak/>
        <w:t>För striktare testfall</w:t>
      </w:r>
      <w:r w:rsidRPr="00D83FC5">
        <w:rPr>
          <w:rFonts w:cs="Times New Roman"/>
          <w:szCs w:val="24"/>
        </w:rPr>
        <w:t xml:space="preserve"> krävs som minst</w:t>
      </w:r>
      <w:r w:rsidRPr="00D83FC5">
        <w:rPr>
          <w:rFonts w:cs="Times New Roman"/>
          <w:szCs w:val="24"/>
        </w:rPr>
        <w:t>:</w:t>
      </w:r>
    </w:p>
    <w:p w:rsidR="00D83FC5" w:rsidRDefault="00D83FC5" w:rsidP="00D83FC5">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Testfall, minst 10</w:t>
      </w:r>
    </w:p>
    <w:p w:rsidR="00D83FC5" w:rsidRDefault="00D83FC5" w:rsidP="00D83FC5">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Testrapport för genomförande med minst 3 personer som inte tillhör </w:t>
      </w:r>
      <w:r>
        <w:rPr>
          <w:rFonts w:ascii="Times New Roman" w:hAnsi="Times New Roman" w:cs="Times New Roman"/>
          <w:sz w:val="24"/>
          <w:szCs w:val="24"/>
        </w:rPr>
        <w:t xml:space="preserve">den egna </w:t>
      </w:r>
      <w:r>
        <w:rPr>
          <w:rFonts w:ascii="Times New Roman" w:hAnsi="Times New Roman" w:cs="Times New Roman"/>
          <w:sz w:val="24"/>
          <w:szCs w:val="24"/>
        </w:rPr>
        <w:t>gruppen.</w:t>
      </w:r>
    </w:p>
    <w:p w:rsidR="00D83FC5" w:rsidRPr="00D83FC5" w:rsidRDefault="00D83FC5" w:rsidP="00D83FC5">
      <w:pPr>
        <w:rPr>
          <w:rFonts w:cs="Times New Roman"/>
          <w:szCs w:val="24"/>
        </w:rPr>
      </w:pPr>
      <w:r w:rsidRPr="00D83FC5">
        <w:rPr>
          <w:rFonts w:cs="Times New Roman"/>
          <w:szCs w:val="24"/>
        </w:rPr>
        <w:t>För mer explorativ testning</w:t>
      </w:r>
    </w:p>
    <w:p w:rsidR="00D83FC5" w:rsidRDefault="00D83FC5" w:rsidP="00D83FC5">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Beskrivning av testets förutsättningar.</w:t>
      </w:r>
    </w:p>
    <w:p w:rsidR="00D83FC5" w:rsidRDefault="00D83FC5" w:rsidP="00D83FC5">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Testrapport som beskriver genomförandet och resultat från minst 3 personer</w:t>
      </w:r>
      <w:r>
        <w:rPr>
          <w:rFonts w:ascii="Times New Roman" w:hAnsi="Times New Roman" w:cs="Times New Roman"/>
          <w:sz w:val="24"/>
          <w:szCs w:val="24"/>
        </w:rPr>
        <w:t xml:space="preserve"> som inte tillhör den egna gruppen</w:t>
      </w:r>
      <w:r>
        <w:rPr>
          <w:rFonts w:ascii="Times New Roman" w:hAnsi="Times New Roman" w:cs="Times New Roman"/>
          <w:sz w:val="24"/>
          <w:szCs w:val="24"/>
        </w:rPr>
        <w:t>.</w:t>
      </w:r>
    </w:p>
    <w:p w:rsidR="00D83FC5" w:rsidRDefault="00D83FC5" w:rsidP="00D83FC5">
      <w:pPr>
        <w:rPr>
          <w:rFonts w:cs="Times New Roman"/>
          <w:szCs w:val="24"/>
        </w:rPr>
      </w:pPr>
    </w:p>
    <w:p w:rsidR="00D83FC5" w:rsidRPr="00D83FC5" w:rsidRDefault="00D83FC5" w:rsidP="00D83FC5">
      <w:pPr>
        <w:rPr>
          <w:rFonts w:cs="Times New Roman"/>
          <w:szCs w:val="24"/>
        </w:rPr>
      </w:pPr>
      <w:r>
        <w:rPr>
          <w:rFonts w:cs="Times New Roman"/>
          <w:szCs w:val="24"/>
        </w:rPr>
        <w:t>Testrapporter ska innehålla dokumentation av data från genomförandet, a</w:t>
      </w:r>
      <w:r w:rsidRPr="00D83FC5">
        <w:rPr>
          <w:rFonts w:cs="Times New Roman"/>
          <w:szCs w:val="24"/>
        </w:rPr>
        <w:t>nalys av resultat och slutsatser samt eventuella rekommendationer som kan göras utifrån slutsatserna.</w:t>
      </w:r>
    </w:p>
    <w:p w:rsidR="00D83FC5" w:rsidRDefault="00D83FC5" w:rsidP="00D83FC5">
      <w:pPr>
        <w:rPr>
          <w:rFonts w:cs="Times New Roman"/>
          <w:szCs w:val="24"/>
        </w:rPr>
      </w:pPr>
    </w:p>
    <w:p w:rsidR="00D83FC5" w:rsidRDefault="00D83FC5" w:rsidP="00D83FC5">
      <w:pPr>
        <w:rPr>
          <w:rFonts w:cs="Times New Roman"/>
          <w:szCs w:val="24"/>
        </w:rPr>
      </w:pPr>
      <w:r>
        <w:rPr>
          <w:rFonts w:cs="Times New Roman"/>
          <w:szCs w:val="24"/>
        </w:rPr>
        <w:t xml:space="preserve">Tänk på vad syftet med testerna är. Om de personer som testar redan är väldigt familjära med produkten så kan resultatet vara missvisande. Det bästa är att välja att samarbeta mellan grupper som inte ingår i samma </w:t>
      </w:r>
      <w:proofErr w:type="spellStart"/>
      <w:r>
        <w:rPr>
          <w:rFonts w:cs="Times New Roman"/>
          <w:szCs w:val="24"/>
        </w:rPr>
        <w:t>retrospektgrupp</w:t>
      </w:r>
      <w:proofErr w:type="spellEnd"/>
      <w:r>
        <w:rPr>
          <w:rFonts w:cs="Times New Roman"/>
          <w:szCs w:val="24"/>
        </w:rPr>
        <w:t xml:space="preserve"> och som inte heller utbyter mycket information om projektet med varandra. Det går bra att be handledare om hjälp att hitta en lämplig partnergrupp.</w:t>
      </w:r>
    </w:p>
    <w:p w:rsidR="00D83FC5" w:rsidRDefault="00D83FC5" w:rsidP="00D83FC5">
      <w:pPr>
        <w:rPr>
          <w:rFonts w:cs="Times New Roman"/>
          <w:szCs w:val="24"/>
        </w:rPr>
      </w:pPr>
    </w:p>
    <w:p w:rsidR="0047066F" w:rsidRPr="00D83FC5" w:rsidRDefault="00D83FC5" w:rsidP="0047066F">
      <w:pPr>
        <w:rPr>
          <w:rFonts w:cs="Times New Roman"/>
          <w:szCs w:val="24"/>
        </w:rPr>
      </w:pPr>
      <w:r>
        <w:rPr>
          <w:rFonts w:cs="Times New Roman"/>
          <w:szCs w:val="24"/>
        </w:rPr>
        <w:t xml:space="preserve">Om ingen partnergrupp kan hittas kan alternativt andra personer än de som läser kursen användas för att genomföra testerna. Säkerställ att du har personer som kan testa innan du lägger ner för mycket tid på det här valet av individuell fördjupning. </w:t>
      </w:r>
    </w:p>
    <w:p w:rsidR="0047066F" w:rsidRPr="003B531B" w:rsidRDefault="0047066F" w:rsidP="0047066F">
      <w:r>
        <w:t>]</w:t>
      </w:r>
    </w:p>
    <w:p w:rsidR="0047066F" w:rsidRDefault="0047066F" w:rsidP="0047066F">
      <w:r>
        <w:t>&lt;Text som beskriver den</w:t>
      </w:r>
      <w:r>
        <w:t xml:space="preserve"> </w:t>
      </w:r>
      <w:r>
        <w:t xml:space="preserve">metod som används. </w:t>
      </w:r>
      <w:r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t>testmetoden</w:t>
      </w:r>
      <w:r w:rsidRPr="003B531B">
        <w:t xml:space="preserve"> </w:t>
      </w:r>
      <w:r>
        <w:t>tillämpas</w:t>
      </w:r>
      <w:r w:rsidRPr="003B531B">
        <w:t xml:space="preserve"> i ert projekt.</w:t>
      </w:r>
      <w:r>
        <w:t xml:space="preserve"> </w:t>
      </w:r>
      <w:r>
        <w:t xml:space="preserve">Testfall som används </w:t>
      </w:r>
      <w:r w:rsidR="00D83FC5">
        <w:t>eller andra instruktioner skrivs</w:t>
      </w:r>
      <w:r>
        <w:t xml:space="preserve"> in under rubrik längre ner i dokumentet. </w:t>
      </w:r>
      <w:r>
        <w:t>&gt;</w:t>
      </w:r>
    </w:p>
    <w:p w:rsidR="0047066F" w:rsidRDefault="0047066F" w:rsidP="0047066F"/>
    <w:p w:rsidR="0047066F" w:rsidRDefault="0047066F" w:rsidP="0047066F">
      <w:pPr>
        <w:pStyle w:val="Heading3"/>
      </w:pPr>
      <w:r>
        <w:t>Prioritering</w:t>
      </w:r>
    </w:p>
    <w:p w:rsidR="0047066F" w:rsidRDefault="0047066F" w:rsidP="0047066F">
      <w:r>
        <w:t>&lt;Text som beskriver hur kod-moduler prioriteras för testning med denna metod. Prioriteringen ska motiveras till varför det är lämpligt att prioritera på detta vis.&gt;</w:t>
      </w:r>
    </w:p>
    <w:p w:rsidR="002B1E30" w:rsidRDefault="002B1E30" w:rsidP="002B1E30"/>
    <w:p w:rsidR="00CE2902" w:rsidRDefault="00CE2902">
      <w:pPr>
        <w:spacing w:after="160"/>
        <w:jc w:val="left"/>
        <w:rPr>
          <w:rFonts w:eastAsiaTheme="majorEastAsia" w:cstheme="majorBidi"/>
          <w:b/>
          <w:sz w:val="32"/>
          <w:szCs w:val="32"/>
        </w:rPr>
      </w:pPr>
      <w:r>
        <w:br w:type="page"/>
      </w:r>
    </w:p>
    <w:p w:rsidR="002B1E30" w:rsidRDefault="00D83FC5" w:rsidP="00D83FC5">
      <w:pPr>
        <w:pStyle w:val="Heading1"/>
      </w:pPr>
      <w:bookmarkStart w:id="14" w:name="_Toc476748944"/>
      <w:r>
        <w:lastRenderedPageBreak/>
        <w:t>Användbarhetsanalys</w:t>
      </w:r>
      <w:bookmarkEnd w:id="14"/>
    </w:p>
    <w:p w:rsidR="00D83FC5" w:rsidRPr="00D83FC5" w:rsidRDefault="00D83FC5" w:rsidP="00D83FC5">
      <w:pPr>
        <w:pStyle w:val="Heading2"/>
      </w:pPr>
      <w:bookmarkStart w:id="15" w:name="_Toc476748945"/>
      <w:r>
        <w:t>Användbarhetsanalys</w:t>
      </w:r>
      <w:r>
        <w:t>: &lt;Namn på specifik metod&gt;</w:t>
      </w:r>
      <w:bookmarkEnd w:id="15"/>
    </w:p>
    <w:p w:rsidR="00CE2902" w:rsidRDefault="00D83FC5" w:rsidP="00CE2902">
      <w:r>
        <w:t>[</w:t>
      </w:r>
      <w:r>
        <w:t>Två personer kan som sin individuella fördjupning utföra någon form av användbarhets</w:t>
      </w:r>
      <w:r>
        <w:t>analys</w:t>
      </w:r>
      <w:r w:rsidR="00CE2902">
        <w:t xml:space="preserve"> som innebär en </w:t>
      </w:r>
      <w:r w:rsidR="00CE2902" w:rsidRPr="0059176B">
        <w:rPr>
          <w:rFonts w:cs="Times New Roman"/>
          <w:szCs w:val="24"/>
        </w:rPr>
        <w:t>statisk analys av användargränssnittet utifrån någon vald metod</w:t>
      </w:r>
      <w:r>
        <w:t>. Exakt vilken metod som används lämnas till personen/personerna och gruppen att bestämma. Om två personer arbetar med användbarhets</w:t>
      </w:r>
      <w:r>
        <w:t>analys</w:t>
      </w:r>
      <w:r>
        <w:t xml:space="preserve"> så måste dessa två personer arbeta med olika metoder för detta</w:t>
      </w:r>
      <w:r w:rsidR="00CE2902">
        <w:t xml:space="preserve"> och analysera olika aspekter</w:t>
      </w:r>
      <w:r>
        <w:t>. Två avsnitt med varsin rubrik enligt ovan, en för varje metod, behövs då.</w:t>
      </w:r>
    </w:p>
    <w:p w:rsidR="00CE2902" w:rsidRDefault="00CE2902" w:rsidP="00CE2902"/>
    <w:p w:rsidR="00D83FC5" w:rsidRPr="00CE2902" w:rsidRDefault="00CE2902" w:rsidP="00CE2902">
      <w:r>
        <w:t xml:space="preserve">Analysen ska vara så utförlig att den beräknas innebära ett </w:t>
      </w:r>
      <w:r w:rsidR="00D83FC5" w:rsidRPr="00CE2902">
        <w:rPr>
          <w:rFonts w:cs="Times New Roman"/>
          <w:szCs w:val="24"/>
        </w:rPr>
        <w:t>arbete om minst 2 timmar.</w:t>
      </w:r>
    </w:p>
    <w:p w:rsidR="00CE2902" w:rsidRDefault="00CE2902" w:rsidP="00CE2902">
      <w:pPr>
        <w:rPr>
          <w:rFonts w:cs="Times New Roman"/>
          <w:szCs w:val="24"/>
        </w:rPr>
      </w:pPr>
    </w:p>
    <w:p w:rsidR="00CE2902" w:rsidRDefault="00CE2902" w:rsidP="00CE2902">
      <w:r>
        <w:rPr>
          <w:rFonts w:cs="Times New Roman"/>
          <w:szCs w:val="24"/>
        </w:rPr>
        <w:t>Under Analysrapporter samlas de rapporter</w:t>
      </w:r>
      <w:r w:rsidR="00D83FC5" w:rsidRPr="00CE2902">
        <w:rPr>
          <w:rFonts w:cs="Times New Roman"/>
          <w:szCs w:val="24"/>
        </w:rPr>
        <w:t xml:space="preserve"> som beskriver genomförande och slutsatser av analysen samt de rekommendationer om förändringar som kan göras utifrån slutsatserna.</w:t>
      </w:r>
      <w:r>
        <w:rPr>
          <w:rFonts w:cs="Times New Roman"/>
          <w:szCs w:val="24"/>
        </w:rPr>
        <w:t xml:space="preserve"> </w:t>
      </w:r>
      <w:r>
        <w:t xml:space="preserve">I </w:t>
      </w:r>
      <w:r>
        <w:t>rapporten</w:t>
      </w:r>
      <w:r>
        <w:t xml:space="preserve"> så ska det framgå vilken dokumentation som ligger till grund för analysen, exempelvis design av gränssnitt eller en färdig </w:t>
      </w:r>
      <w:proofErr w:type="spellStart"/>
      <w:r>
        <w:t>kodversion</w:t>
      </w:r>
      <w:proofErr w:type="spellEnd"/>
      <w:r>
        <w:t>.</w:t>
      </w:r>
    </w:p>
    <w:p w:rsidR="00D83FC5" w:rsidRPr="00CE2902" w:rsidRDefault="00D83FC5" w:rsidP="00D83FC5">
      <w:pPr>
        <w:rPr>
          <w:rFonts w:cs="Times New Roman"/>
          <w:szCs w:val="24"/>
        </w:rPr>
      </w:pPr>
      <w:r>
        <w:t>]</w:t>
      </w:r>
    </w:p>
    <w:p w:rsidR="00D83FC5" w:rsidRDefault="00D83FC5" w:rsidP="002B1E30">
      <w:r>
        <w:t>&lt;</w:t>
      </w:r>
      <w:r w:rsidRPr="00D83FC5">
        <w:t xml:space="preserve"> </w:t>
      </w:r>
      <w:r>
        <w:t xml:space="preserve">Text som beskriver den metod som används. </w:t>
      </w:r>
      <w:r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t>testmetoden</w:t>
      </w:r>
      <w:r w:rsidRPr="003B531B">
        <w:t xml:space="preserve"> </w:t>
      </w:r>
      <w:r>
        <w:t>tillämpas</w:t>
      </w:r>
      <w:r w:rsidRPr="003B531B">
        <w:t xml:space="preserve"> i ert projekt.</w:t>
      </w:r>
      <w:r>
        <w:t xml:space="preserve"> Testfall som används eller andra instruktioner skrivs in under rubrik längre ner i dokumentet. </w:t>
      </w:r>
    </w:p>
    <w:p w:rsidR="00CE2902" w:rsidRDefault="00CE2902" w:rsidP="00CE2902">
      <w:pPr>
        <w:tabs>
          <w:tab w:val="left" w:pos="1680"/>
        </w:tabs>
      </w:pPr>
    </w:p>
    <w:p w:rsidR="002B1E30" w:rsidRDefault="00CE2902" w:rsidP="002B1E30">
      <w:r>
        <w:t xml:space="preserve">Kompletterande materiel så som checklistor eller riktlinjer behöver finnas. Dessa kan läggas till beskrivningen eller i separata dokument och refereras till. </w:t>
      </w:r>
      <w:r w:rsidR="00D83FC5">
        <w:t>&gt;</w:t>
      </w:r>
    </w:p>
    <w:p w:rsidR="002B1E30" w:rsidRDefault="002B1E30">
      <w:pPr>
        <w:spacing w:after="160"/>
        <w:jc w:val="left"/>
        <w:rPr>
          <w:rFonts w:eastAsiaTheme="majorEastAsia" w:cstheme="majorBidi"/>
          <w:b/>
          <w:sz w:val="32"/>
          <w:szCs w:val="32"/>
        </w:rPr>
      </w:pPr>
      <w:r>
        <w:br w:type="page"/>
      </w:r>
    </w:p>
    <w:p w:rsidR="002B1E30" w:rsidRDefault="002B1E30" w:rsidP="00C466E9">
      <w:pPr>
        <w:pStyle w:val="Heading1"/>
      </w:pPr>
      <w:bookmarkStart w:id="16" w:name="_Toc476748946"/>
      <w:r>
        <w:lastRenderedPageBreak/>
        <w:t>Testfall kravbaserad systemtestning</w:t>
      </w:r>
      <w:bookmarkEnd w:id="16"/>
    </w:p>
    <w:p w:rsidR="00C466E9" w:rsidRDefault="00C466E9" w:rsidP="00C466E9">
      <w:pPr>
        <w:pStyle w:val="Heading2"/>
      </w:pPr>
      <w:bookmarkStart w:id="17" w:name="_Toc476748947"/>
      <w:r>
        <w:t>&lt;Eventuell underrubrik för indelning av testfall&gt;</w:t>
      </w:r>
      <w:bookmarkEnd w:id="17"/>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Heading2"/>
      </w:pPr>
      <w:bookmarkStart w:id="18" w:name="_Toc476748948"/>
      <w:r>
        <w:t>&lt;Eventuell underrubrik för indelning av testfall&gt;</w:t>
      </w:r>
      <w:bookmarkEnd w:id="18"/>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Heading2"/>
      </w:pPr>
      <w:bookmarkStart w:id="19" w:name="_Toc476748949"/>
      <w:r>
        <w:t>Spårningsmatris</w:t>
      </w:r>
      <w:bookmarkEnd w:id="19"/>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Heading3"/>
      </w:pPr>
      <w:r>
        <w:t>&lt;Eventuell underrubrik&gt;</w:t>
      </w:r>
    </w:p>
    <w:p w:rsidR="00C466E9" w:rsidRDefault="00C466E9" w:rsidP="00440E03"/>
    <w:tbl>
      <w:tblPr>
        <w:tblStyle w:val="TableGrid"/>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Heading1"/>
      </w:pPr>
      <w:bookmarkStart w:id="20" w:name="_Toc476748950"/>
      <w:r>
        <w:lastRenderedPageBreak/>
        <w:t>&lt;Testfall/materiel för annan metod&gt;</w:t>
      </w:r>
      <w:bookmarkEnd w:id="20"/>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Heading1"/>
      </w:pPr>
      <w:bookmarkStart w:id="21" w:name="_Toc476748951"/>
      <w:r>
        <w:lastRenderedPageBreak/>
        <w:t>Granskningsprotokoll</w:t>
      </w:r>
      <w:bookmarkEnd w:id="21"/>
    </w:p>
    <w:p w:rsidR="005A673F" w:rsidRDefault="005A673F" w:rsidP="005A673F">
      <w:r>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t>]</w:t>
      </w:r>
    </w:p>
    <w:p w:rsidR="007E5031" w:rsidRDefault="007E5031" w:rsidP="007E5031">
      <w:pPr>
        <w:pStyle w:val="Heading2"/>
      </w:pPr>
      <w:bookmarkStart w:id="22" w:name="_Toc476748952"/>
      <w:r>
        <w:t>Granskningsprotokoll &lt;granskningstyp</w:t>
      </w:r>
      <w:r>
        <w:t>&gt;</w:t>
      </w:r>
      <w:r>
        <w:t xml:space="preserve"> &lt;Id för protokollet</w:t>
      </w:r>
      <w:r>
        <w:t>&gt;</w:t>
      </w:r>
      <w:bookmarkEnd w:id="22"/>
    </w:p>
    <w:p w:rsidR="007E5031" w:rsidRDefault="007E5031" w:rsidP="007E5031">
      <w:r>
        <w:t>&lt;Här infogas protokollet.&gt;</w:t>
      </w:r>
    </w:p>
    <w:p w:rsidR="007E5031" w:rsidRPr="007E5031" w:rsidRDefault="007E5031" w:rsidP="007E5031">
      <w:r>
        <w:t>[Observera att det blir flera olika protokoll – minst två från kodgranskning och två från dokumentgranskning.]</w:t>
      </w:r>
    </w:p>
    <w:p w:rsidR="007E5031" w:rsidRPr="005A673F" w:rsidRDefault="007E5031" w:rsidP="005A673F"/>
    <w:p w:rsidR="005A673F" w:rsidRDefault="005A673F" w:rsidP="00C466E9">
      <w:pPr>
        <w:pStyle w:val="Heading1"/>
      </w:pPr>
    </w:p>
    <w:p w:rsidR="00CE2902" w:rsidRDefault="00CE2902">
      <w:pPr>
        <w:spacing w:after="160"/>
        <w:jc w:val="left"/>
        <w:rPr>
          <w:rFonts w:eastAsiaTheme="majorEastAsia" w:cstheme="majorBidi"/>
          <w:b/>
          <w:sz w:val="32"/>
          <w:szCs w:val="32"/>
        </w:rPr>
      </w:pPr>
      <w:r>
        <w:br w:type="page"/>
      </w:r>
    </w:p>
    <w:p w:rsidR="00C466E9" w:rsidRDefault="00C466E9" w:rsidP="00C466E9">
      <w:pPr>
        <w:pStyle w:val="Heading1"/>
      </w:pPr>
      <w:bookmarkStart w:id="23" w:name="_Toc476748953"/>
      <w:r>
        <w:lastRenderedPageBreak/>
        <w:t>Testrapporter</w:t>
      </w:r>
      <w:bookmarkEnd w:id="23"/>
    </w:p>
    <w:p w:rsidR="00C466E9" w:rsidRDefault="00C466E9" w:rsidP="00C466E9">
      <w:r>
        <w:t>[</w:t>
      </w:r>
      <w:r w:rsidR="003260ED">
        <w:t>T</w:t>
      </w:r>
      <w:r>
        <w:t>estrapporter kan dokumenteras i egna dokument om gruppen önskar</w:t>
      </w:r>
      <w:r w:rsidR="003260ED">
        <w:t>.</w:t>
      </w:r>
      <w:r>
        <w:t>]</w:t>
      </w:r>
    </w:p>
    <w:p w:rsidR="003260ED" w:rsidRDefault="003260ED" w:rsidP="003260ED">
      <w:pPr>
        <w:pStyle w:val="Heading2"/>
      </w:pPr>
      <w:bookmarkStart w:id="24" w:name="_Toc476748954"/>
      <w:r>
        <w:t>Testrapport &lt;</w:t>
      </w:r>
      <w:proofErr w:type="spellStart"/>
      <w:r>
        <w:t>test</w:t>
      </w:r>
      <w:r w:rsidR="00D83FC5">
        <w:t>t</w:t>
      </w:r>
      <w:r>
        <w:t>yp</w:t>
      </w:r>
      <w:proofErr w:type="spellEnd"/>
      <w:r w:rsidR="00E45415">
        <w:t>/kategoritestfall</w:t>
      </w:r>
      <w:r>
        <w:t>&gt;</w:t>
      </w:r>
      <w:r w:rsidR="007E5031">
        <w:t xml:space="preserve"> </w:t>
      </w:r>
      <w:r w:rsidR="00E45415">
        <w:t>&lt;Id för rapporten&gt;</w:t>
      </w:r>
      <w:bookmarkEnd w:id="24"/>
    </w:p>
    <w:p w:rsidR="00E45415" w:rsidRPr="00E45415" w:rsidRDefault="00E45415" w:rsidP="00E45415"/>
    <w:tbl>
      <w:tblPr>
        <w:tblStyle w:val="TableGrid"/>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w:t>
            </w:r>
            <w:proofErr w:type="spellStart"/>
            <w:r>
              <w:t>ååmmdd</w:t>
            </w:r>
            <w:proofErr w:type="spellEnd"/>
            <w:r>
              <w:t>&gt;</w:t>
            </w:r>
          </w:p>
        </w:tc>
        <w:tc>
          <w:tcPr>
            <w:tcW w:w="1656" w:type="dxa"/>
          </w:tcPr>
          <w:p w:rsidR="00E45415" w:rsidRDefault="00E45415" w:rsidP="00E45415">
            <w:r>
              <w:t>&lt;</w:t>
            </w:r>
            <w:proofErr w:type="spellStart"/>
            <w:r>
              <w:t>x.x</w:t>
            </w:r>
            <w:proofErr w:type="spellEnd"/>
            <w:r>
              <w:t>&gt;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w:t>
      </w:r>
      <w:proofErr w:type="spellStart"/>
      <w:r w:rsidR="007E5031">
        <w:t>testtyp</w:t>
      </w:r>
      <w:proofErr w:type="spellEnd"/>
      <w:r>
        <w:t>.]</w:t>
      </w:r>
    </w:p>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Heading1"/>
      </w:pPr>
      <w:bookmarkStart w:id="25" w:name="_Toc476748955"/>
      <w:r>
        <w:lastRenderedPageBreak/>
        <w:t>Analysrapporter</w:t>
      </w:r>
      <w:bookmarkEnd w:id="25"/>
    </w:p>
    <w:p w:rsidR="00CE2902" w:rsidRDefault="00CE2902" w:rsidP="00CE2902">
      <w:r>
        <w:t>[Här samlas information om den eller de användbarhetsanalyser som genomförs.]</w:t>
      </w:r>
    </w:p>
    <w:p w:rsidR="00CE2902" w:rsidRDefault="00CE2902" w:rsidP="00CE2902">
      <w:pPr>
        <w:pStyle w:val="Heading2"/>
      </w:pPr>
      <w:bookmarkStart w:id="26" w:name="_Toc476748956"/>
      <w:r>
        <w:t>Analys</w:t>
      </w:r>
      <w:r>
        <w:t>rapport</w:t>
      </w:r>
      <w:r>
        <w:t xml:space="preserve"> &lt;analysmetod</w:t>
      </w:r>
      <w:r>
        <w:t>&gt; &lt;Id för rapporten&gt;</w:t>
      </w:r>
      <w:bookmarkEnd w:id="26"/>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C69" w:rsidRDefault="00951C69" w:rsidP="008D5373">
      <w:pPr>
        <w:spacing w:line="240" w:lineRule="auto"/>
      </w:pPr>
      <w:r>
        <w:separator/>
      </w:r>
    </w:p>
  </w:endnote>
  <w:endnote w:type="continuationSeparator" w:id="0">
    <w:p w:rsidR="00951C69" w:rsidRDefault="00951C6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E2902">
          <w:rPr>
            <w:noProof/>
            <w:sz w:val="20"/>
            <w:szCs w:val="20"/>
          </w:rPr>
          <w:t>2</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C69" w:rsidRDefault="00951C69" w:rsidP="008D5373">
      <w:pPr>
        <w:spacing w:line="240" w:lineRule="auto"/>
      </w:pPr>
      <w:r>
        <w:separator/>
      </w:r>
    </w:p>
  </w:footnote>
  <w:footnote w:type="continuationSeparator" w:id="0">
    <w:p w:rsidR="00951C69" w:rsidRDefault="00951C6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30E28">
      <w:rPr>
        <w:rFonts w:cs="Times New Roman"/>
        <w:sz w:val="20"/>
        <w:szCs w:val="20"/>
      </w:rPr>
      <w:t xml:space="preserve"> &lt;version&gt;     </w:t>
    </w:r>
    <w:r w:rsidR="00794EAD">
      <w:rPr>
        <w:rFonts w:cs="Times New Roman"/>
        <w:sz w:val="20"/>
        <w:szCs w:val="20"/>
      </w:rPr>
      <w:t xml:space="preserve">                                                                                         </w:t>
    </w:r>
    <w:r>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F63D4"/>
    <w:rsid w:val="00305DCE"/>
    <w:rsid w:val="003260ED"/>
    <w:rsid w:val="003700A1"/>
    <w:rsid w:val="003A05E8"/>
    <w:rsid w:val="003B08DC"/>
    <w:rsid w:val="003B0A61"/>
    <w:rsid w:val="003B531B"/>
    <w:rsid w:val="003D5EE0"/>
    <w:rsid w:val="00402678"/>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46CCB"/>
    <w:rsid w:val="00767D52"/>
    <w:rsid w:val="0078238F"/>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30E28"/>
    <w:rsid w:val="00951C69"/>
    <w:rsid w:val="00963FDC"/>
    <w:rsid w:val="009A403E"/>
    <w:rsid w:val="009C565C"/>
    <w:rsid w:val="009E3468"/>
    <w:rsid w:val="009E68FC"/>
    <w:rsid w:val="00A068CC"/>
    <w:rsid w:val="00A10836"/>
    <w:rsid w:val="00A3471E"/>
    <w:rsid w:val="00AA5CF5"/>
    <w:rsid w:val="00AB6A08"/>
    <w:rsid w:val="00B03CB9"/>
    <w:rsid w:val="00B1171B"/>
    <w:rsid w:val="00B32C8E"/>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D42AA"/>
    <w:rsid w:val="00DF1467"/>
    <w:rsid w:val="00DF3EA5"/>
    <w:rsid w:val="00E0498F"/>
    <w:rsid w:val="00E17768"/>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D69CB-4112-4061-9AD0-AEC8AAF7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16</Pages>
  <Words>2730</Words>
  <Characters>14475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17171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22</cp:revision>
  <dcterms:created xsi:type="dcterms:W3CDTF">2016-03-06T15:13:00Z</dcterms:created>
  <dcterms:modified xsi:type="dcterms:W3CDTF">2017-03-08T14:06:00Z</dcterms:modified>
</cp:coreProperties>
</file>