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120"/>
      </w:pPr>
      <w:r>
        <w:rPr>
          <w:b/>
          <w:sz w:val="36"/>
          <w:color w:val="B25C05"/>
        </w:rPr>
        <w:t xml:space="preserve">Especificación de Requisitos de Software (ERS)</w:t>
      </w:r>
    </w:p>
    <w:p>
      <w:pPr>
        <w:jc w:val="center"/>
      </w:pPr>
      <w:r>
        <w:rPr>
          <w:sz w:val="20"/>
        </w:rPr>
        <w:t xml:space="preserve">Proyecto: Ferretería Los Maestros — Tienda Online (DSY1104, Forma E)</w:t>
      </w:r>
    </w:p>
    <w:p>
      <w:pPr>
        <w:jc w:val="center"/>
      </w:pPr>
      <w:r>
        <w:rPr>
          <w:sz w:val="20"/>
        </w:rPr>
        <w:t xml:space="preserve">Revisión: 1.0 — Propuesta previa</w:t>
      </w:r>
    </w:p>
    <w:p>
      <w:pPr>
        <w:jc w:val="center"/>
      </w:pPr>
      <w:r>
        <w:rPr>
          <w:sz w:val="20"/>
        </w:rPr>
        <w:t xml:space="preserve">Fecha: 16-09-2026</w:t>
      </w:r>
    </w:p>
    <w:p>
      <w:pPr>
        <w:jc w:val="center"/>
      </w:pPr>
      <w:r>
        <w:rPr>
          <w:sz w:val="20"/>
        </w:rPr>
        <w:t xml:space="preserve">Estándar de referencia: IEEE 830</w:t>
      </w:r>
    </w:p>
    <w:p>
      <w:pPr>
        <w:spacing w:before="320" w:after="140"/>
      </w:pPr>
      <w:r>
        <w:rPr>
          <w:b/>
          <w:sz w:val="30"/>
          <w:color w:val="B25C05"/>
        </w:rPr>
        <w:t xml:space="preserve">Ficha del documento</w:t>
      </w:r>
    </w:p>
    <w:p>
      <w:pPr>
        <w:spacing w:after="120"/>
      </w:pPr>
      <w:r>
        <w:rPr>
          <w:sz w:val="22"/>
        </w:rPr>
        <w:t xml:space="preserve">Este documento corresponde a la versión 1 (propuesta previa) de la Especificación de Requisitos de Software del proyecto "Ferretería Los Maestros". Conforme a lo indicado por el docente, este documento se irá completando durante el semestre; por lo tanto, esta versión está parcialmente terminada y se enfoca en el alcance de la Evaluación Parcial 1 (tienda online en HTML, CSS y JavaScript, con persistencia en localStorage).</w:t>
      </w:r>
    </w:p>
    <w:p>
      <w:pPr>
        <w:spacing w:before="220" w:after="110"/>
      </w:pPr>
      <w:r>
        <w:rPr>
          <w:b/>
          <w:sz w:val="26"/>
        </w:rPr>
        <w:t xml:space="preserve">Historial de revisiones</w:t>
      </w:r>
    </w:p>
    <w:p>
      <w:pPr>
        <w:ind w:left="480" w:hanging="240"/>
      </w:pPr>
      <w:r>
        <w:rPr>
          <w:sz w:val="22"/>
        </w:rPr>
        <w:t xml:space="preserve">•  Revisión 1.0 — 16-09-2026 — Sebastián Hood — Versión inicial del documento, alcance Evaluación Parcial 1.</w:t>
      </w:r>
    </w:p>
    <w:p>
      <w:pPr>
        <w:spacing w:before="320" w:after="140"/>
      </w:pPr>
      <w:r>
        <w:rPr>
          <w:b/>
          <w:sz w:val="30"/>
          <w:color w:val="B25C05"/>
        </w:rPr>
        <w:t xml:space="preserve">1. Introducción</w:t>
      </w:r>
    </w:p>
    <w:p>
      <w:pPr>
        <w:spacing w:before="220" w:after="110"/>
      </w:pPr>
      <w:r>
        <w:rPr>
          <w:b/>
          <w:sz w:val="26"/>
        </w:rPr>
        <w:t xml:space="preserve">1.1. Propósito</w:t>
      </w:r>
    </w:p>
    <w:p>
      <w:pPr>
        <w:spacing w:after="120"/>
      </w:pPr>
      <w:r>
        <w:rPr>
          <w:sz w:val="22"/>
        </w:rPr>
        <w:t xml:space="preserve">El propósito de este documento es especificar los requisitos funcionales y no funcionales del sistema "Ferretería Los Maestros — Tienda Online", de modo que sirva de referencia común entre el equipo de desarrollo y el docente evaluador. Va dirigido al equipo de desarrollo, al docente y a cualquier persona que necesite comprender el alcance funcional del sistema en su primera etapa.</w:t>
      </w:r>
    </w:p>
    <w:p>
      <w:pPr>
        <w:spacing w:before="220" w:after="110"/>
      </w:pPr>
      <w:r>
        <w:rPr>
          <w:b/>
          <w:sz w:val="26"/>
        </w:rPr>
        <w:t xml:space="preserve">1.2. Ámbito del Sistema</w:t>
      </w:r>
    </w:p>
    <w:p>
      <w:pPr>
        <w:spacing w:after="120"/>
      </w:pPr>
      <w:r>
        <w:rPr>
          <w:sz w:val="22"/>
        </w:rPr>
        <w:t xml:space="preserve">El sistema se denomina "Ferretería Los Maestros — Tienda Online". Es una aplicación web que permite a clientes particulares y contratistas revisar el catálogo de productos de la ferretería, agregar productos a un carrito de compras y registrar una cuenta de usuario. Adicionalmente, incorpora un panel de administración donde el rol Administrador gestiona el catálogo de productos y los usuarios del sistema.</w:t>
      </w:r>
    </w:p>
    <w:p>
      <w:pPr>
        <w:spacing w:after="120"/>
      </w:pPr>
      <w:r>
        <w:rPr>
          <w:sz w:val="22"/>
        </w:rPr>
        <w:t xml:space="preserve">En esta primera versión, el sistema SÍ hará: mostrar el catálogo con precio y stock, permitir agregar productos a un carrito persistido en el navegador, registrar e iniciar sesión de usuarios, validar formularios en JavaScript, y permitir al Administrador crear/editar/eliminar productos y usuarios.</w:t>
      </w:r>
    </w:p>
    <w:p>
      <w:pPr>
        <w:spacing w:after="120"/>
      </w:pPr>
      <w:r>
        <w:rPr>
          <w:sz w:val="22"/>
        </w:rPr>
        <w:t xml:space="preserve">En esta primera versión, el sistema NO hará: procesar pagos reales, conectarse a una base de datos ni a un servidor backend, ni enviar notificaciones por correo. Estas funciones se abordarán en etapas posteriores del examen transversal, cuando se incorpore el stack completo (backend con microservicios, base de datos, autenticación real).</w:t>
      </w:r>
    </w:p>
    <w:p>
      <w:pPr>
        <w:spacing w:after="120"/>
      </w:pPr>
      <w:r>
        <w:rPr>
          <w:sz w:val="22"/>
        </w:rPr>
        <w:t xml:space="preserve">El beneficio esperado es reducir la dependencia de la ferretería en el proceso manual actual (consultas telefónicas de stock, control de inventario en Excel) mediante un canal de autoatención para los clientes.</w:t>
      </w:r>
    </w:p>
    <w:p>
      <w:pPr>
        <w:spacing w:before="220" w:after="110"/>
      </w:pPr>
      <w:r>
        <w:rPr>
          <w:b/>
          <w:sz w:val="26"/>
        </w:rPr>
        <w:t xml:space="preserve">1.3. Definiciones, Acrónimos y Abreviaturas</w:t>
      </w:r>
    </w:p>
    <w:p>
      <w:pPr>
        <w:ind w:left="480" w:hanging="240"/>
      </w:pPr>
      <w:r>
        <w:rPr>
          <w:sz w:val="22"/>
        </w:rPr>
        <w:t xml:space="preserve">•  ERS: Especificación de Requisitos de Software.</w:t>
      </w:r>
    </w:p>
    <w:p>
      <w:pPr>
        <w:ind w:left="480" w:hanging="240"/>
      </w:pPr>
      <w:r>
        <w:rPr>
          <w:sz w:val="22"/>
        </w:rPr>
        <w:t xml:space="preserve">•  RUN/RUT: Rol Único Nacional / Rol Único Tributario, identificador de personas en Chile.</w:t>
      </w:r>
    </w:p>
    <w:p>
      <w:pPr>
        <w:ind w:left="480" w:hanging="240"/>
      </w:pPr>
      <w:r>
        <w:rPr>
          <w:sz w:val="22"/>
        </w:rPr>
        <w:t xml:space="preserve">•  SPA: Single Page Application (no aplica en esta versión, se usa HTML multipágina).</w:t>
      </w:r>
    </w:p>
    <w:p>
      <w:pPr>
        <w:ind w:left="480" w:hanging="240"/>
      </w:pPr>
      <w:r>
        <w:rPr>
          <w:sz w:val="22"/>
        </w:rPr>
        <w:t xml:space="preserve">•  CRUD: Crear, Leer, Actualizar y Eliminar (operaciones de un mantenedor).</w:t>
      </w:r>
    </w:p>
    <w:p>
      <w:pPr>
        <w:ind w:left="480" w:hanging="240"/>
      </w:pPr>
      <w:r>
        <w:rPr>
          <w:sz w:val="22"/>
        </w:rPr>
        <w:t xml:space="preserve">•  localStorage: mecanismo de almacenamiento persistente del navegador, usado en esta versión para simular la base de datos.</w:t>
      </w:r>
    </w:p>
    <w:p>
      <w:pPr>
        <w:ind w:left="480" w:hanging="240"/>
      </w:pPr>
      <w:r>
        <w:rPr>
          <w:sz w:val="22"/>
        </w:rPr>
        <w:t xml:space="preserve">•  RF: Requisito Funcional. RNF: Requisito No Funcional.</w:t>
      </w:r>
    </w:p>
    <w:p>
      <w:pPr>
        <w:spacing w:before="220" w:after="110"/>
      </w:pPr>
      <w:r>
        <w:rPr>
          <w:b/>
          <w:sz w:val="26"/>
        </w:rPr>
        <w:t xml:space="preserve">1.4. Referencias</w:t>
      </w:r>
    </w:p>
    <w:p>
      <w:pPr>
        <w:ind w:left="480" w:hanging="240"/>
      </w:pPr>
      <w:r>
        <w:rPr>
          <w:sz w:val="22"/>
        </w:rPr>
        <w:t xml:space="preserve">•  DSY1104 Evaluación Parcial 1 - Anexo 1 Instrucciones (documento base con los requisitos del proyecto).</w:t>
      </w:r>
    </w:p>
    <w:p>
      <w:pPr>
        <w:ind w:left="480" w:hanging="240"/>
      </w:pPr>
      <w:r>
        <w:rPr>
          <w:sz w:val="22"/>
        </w:rPr>
        <w:t xml:space="preserve">•  DSY1104 Evaluación Parcial 1 - Anexo 2 Planilla de Requerimientos (plantilla) y Anexo 3 (ejemplo).</w:t>
      </w:r>
    </w:p>
    <w:p>
      <w:pPr>
        <w:ind w:left="480" w:hanging="240"/>
      </w:pPr>
      <w:r>
        <w:rPr>
          <w:sz w:val="22"/>
        </w:rPr>
        <w:t xml:space="preserve">•  DSY1104 Evaluación Parcial 1 - Anexo 4 ERS-Especificación de Requisitos del Software (plantilla base de este documento).</w:t>
      </w:r>
    </w:p>
    <w:p>
      <w:pPr>
        <w:ind w:left="480" w:hanging="240"/>
      </w:pPr>
      <w:r>
        <w:rPr>
          <w:sz w:val="22"/>
        </w:rPr>
        <w:t xml:space="preserve">•  DSY1104 - Forma E - Ferretería Los Maestros (documento de contexto del negocio) y catálogo de productos en Excel.</w:t>
      </w:r>
    </w:p>
    <w:p>
      <w:pPr>
        <w:spacing w:before="220" w:after="110"/>
      </w:pPr>
      <w:r>
        <w:rPr>
          <w:b/>
          <w:sz w:val="26"/>
        </w:rPr>
        <w:t xml:space="preserve">1.5. Visión General del Documento</w:t>
      </w:r>
    </w:p>
    <w:p>
      <w:pPr>
        <w:spacing w:after="120"/>
      </w:pPr>
      <w:r>
        <w:rPr>
          <w:sz w:val="22"/>
        </w:rPr>
        <w:t xml:space="preserve">Este documento consta de una sección de introducción (propósito, ámbito, definiciones y referencias), una sección de descripción general del producto (perspectiva, funciones, usuarios, restricciones y supuestos) y una sección de requisitos específicos, donde se detallan los requisitos funcionales y no funcionales del sistema, cada uno identificado con un código único.</w:t>
      </w:r>
    </w:p>
    <w:p>
      <w:pPr>
        <w:spacing w:before="320" w:after="140"/>
      </w:pPr>
      <w:r>
        <w:rPr>
          <w:b/>
          <w:sz w:val="30"/>
          <w:color w:val="B25C05"/>
        </w:rPr>
        <w:t xml:space="preserve">2. Descripción General</w:t>
      </w:r>
    </w:p>
    <w:p>
      <w:pPr>
        <w:spacing w:before="220" w:after="110"/>
      </w:pPr>
      <w:r>
        <w:rPr>
          <w:b/>
          <w:sz w:val="26"/>
        </w:rPr>
        <w:t xml:space="preserve">2.1. Perspectiva del Producto</w:t>
      </w:r>
    </w:p>
    <w:p>
      <w:pPr>
        <w:spacing w:after="120"/>
      </w:pPr>
      <w:r>
        <w:rPr>
          <w:sz w:val="22"/>
        </w:rPr>
        <w:t xml:space="preserve">El sistema es independiente: no reemplaza ni se integra (en esta versión) con otro sistema existente en la ferretería, ya que actualmente el control de inventario y ventas se realiza de forma manual en Excel y cuadernos. En etapas futuras del examen transversal, este frontend se conectará a un backend de microservicios (Spring Boot) y una base de datos relacional, que reemplazará la capa de persistencia basada en localStorage utilizada en esta versión.</w:t>
      </w:r>
    </w:p>
    <w:p>
      <w:pPr>
        <w:spacing w:before="220" w:after="110"/>
      </w:pPr>
      <w:r>
        <w:rPr>
          <w:b/>
          <w:sz w:val="26"/>
        </w:rPr>
        <w:t xml:space="preserve">2.2. Funciones del Producto</w:t>
      </w:r>
    </w:p>
    <w:p>
      <w:pPr>
        <w:spacing w:after="120"/>
      </w:pPr>
      <w:r>
        <w:rPr>
          <w:sz w:val="22"/>
        </w:rPr>
        <w:t xml:space="preserve">A grandes rasgos, el sistema ofrece dos grandes bloques de funciones:</w:t>
      </w:r>
    </w:p>
    <w:p>
      <w:pPr>
        <w:ind w:left="480" w:hanging="240"/>
      </w:pPr>
      <w:r>
        <w:rPr>
          <w:sz w:val="22"/>
        </w:rPr>
        <w:t xml:space="preserve">•  Tienda (público): exploración de catálogo, detalle de producto, carrito de compras, registro e inicio de sesión, blog informativo y formulario de contacto.</w:t>
      </w:r>
    </w:p>
    <w:p>
      <w:pPr>
        <w:ind w:left="480" w:hanging="240"/>
      </w:pPr>
      <w:r>
        <w:rPr>
          <w:sz w:val="22"/>
        </w:rPr>
        <w:t xml:space="preserve">•  Administración (rol Administrador): mantenedor de productos (crear, editar, eliminar, listar) y mantenedor de usuarios (crear, editar, eliminar, listar, asignación de rol).</w:t>
      </w:r>
    </w:p>
    <w:p>
      <w:pPr>
        <w:spacing w:before="220" w:after="110"/>
      </w:pPr>
      <w:r>
        <w:rPr>
          <w:b/>
          <w:sz w:val="26"/>
        </w:rPr>
        <w:t xml:space="preserve">2.3. Características de los Usuarios</w:t>
      </w:r>
    </w:p>
    <w:p>
      <w:pPr>
        <w:spacing w:after="120"/>
      </w:pPr>
      <w:r>
        <w:rPr>
          <w:sz w:val="22"/>
        </w:rPr>
        <w:t xml:space="preserve">Existen tres perfiles de usuario en el sistema:</w:t>
      </w:r>
    </w:p>
    <w:p>
      <w:pPr>
        <w:ind w:left="480" w:hanging="240"/>
      </w:pPr>
      <w:r>
        <w:rPr>
          <w:sz w:val="22"/>
        </w:rPr>
        <w:t xml:space="preserve">•  Administrador: gestiona el sistema completo, incluyendo productos y usuarios. Se asume manejo básico de PC y navegadores web; no requiere conocimientos técnicos avanzados.</w:t>
      </w:r>
    </w:p>
    <w:p>
      <w:pPr>
        <w:ind w:left="480" w:hanging="240"/>
      </w:pPr>
      <w:r>
        <w:rPr>
          <w:sz w:val="22"/>
        </w:rPr>
        <w:t xml:space="preserve">•  Vendedor: personal de la ferretería que en etapas futuras podrá visualizar y actualizar el inventario. En esta versión no cuenta con vistas exclusivas, pero el rol ya está contemplado en el mantenedor de usuarios.</w:t>
      </w:r>
    </w:p>
    <w:p>
      <w:pPr>
        <w:ind w:left="480" w:hanging="240"/>
      </w:pPr>
      <w:r>
        <w:rPr>
          <w:sz w:val="22"/>
        </w:rPr>
        <w:t xml:space="preserve">•  Cliente (particular o contratista): navega el catálogo, agrega productos al carrito y gestiona su propia cuenta. Se asume un nivel de manejo básico de internet, incluyendo el uso desde teléfonos móviles.</w:t>
      </w:r>
    </w:p>
    <w:p>
      <w:pPr>
        <w:spacing w:before="220" w:after="110"/>
      </w:pPr>
      <w:r>
        <w:rPr>
          <w:b/>
          <w:sz w:val="26"/>
        </w:rPr>
        <w:t xml:space="preserve">2.4. Restricciones</w:t>
      </w:r>
    </w:p>
    <w:p>
      <w:pPr>
        <w:ind w:left="480" w:hanging="240"/>
      </w:pPr>
      <w:r>
        <w:rPr>
          <w:sz w:val="22"/>
        </w:rPr>
        <w:t xml:space="preserve">•  El proyecto debe desarrollarse únicamente con HTML5, CSS3 y JavaScript (sin frameworks) para esta primera entrega.</w:t>
      </w:r>
    </w:p>
    <w:p>
      <w:pPr>
        <w:ind w:left="480" w:hanging="240"/>
      </w:pPr>
      <w:r>
        <w:rPr>
          <w:sz w:val="22"/>
        </w:rPr>
        <w:t xml:space="preserve">•  La persistencia de datos debe implementarse con localStorage, dado que no se dispone de backend en esta etapa.</w:t>
      </w:r>
    </w:p>
    <w:p>
      <w:pPr>
        <w:ind w:left="480" w:hanging="240"/>
      </w:pPr>
      <w:r>
        <w:rPr>
          <w:sz w:val="22"/>
        </w:rPr>
        <w:t xml:space="preserve">•  El catálogo real de la ferretería supera las 800 referencias; se utiliza una muestra representativa de 85 productos para esta versión.</w:t>
      </w:r>
    </w:p>
    <w:p>
      <w:pPr>
        <w:ind w:left="480" w:hanging="240"/>
      </w:pPr>
      <w:r>
        <w:rPr>
          <w:sz w:val="22"/>
        </w:rPr>
        <w:t xml:space="preserve">•  Los correos de usuario solo se aceptan de los dominios @duoc.cl, @profesor.duoc.cl y @gmail.com, según especificación del caso.</w:t>
      </w:r>
    </w:p>
    <w:p>
      <w:pPr>
        <w:ind w:left="480" w:hanging="240"/>
      </w:pPr>
      <w:r>
        <w:rPr>
          <w:sz w:val="22"/>
        </w:rPr>
        <w:t xml:space="preserve">•  El diseño debe ser responsive y funcionar correctamente en móviles (≥360px), tablets (≥768px) y escritorio (≥1280px).</w:t>
      </w:r>
    </w:p>
    <w:p>
      <w:pPr>
        <w:spacing w:before="220" w:after="110"/>
      </w:pPr>
      <w:r>
        <w:rPr>
          <w:b/>
          <w:sz w:val="26"/>
        </w:rPr>
        <w:t xml:space="preserve">2.5. Suposiciones y Dependencias</w:t>
      </w:r>
    </w:p>
    <w:p>
      <w:pPr>
        <w:spacing w:after="120"/>
      </w:pPr>
      <w:r>
        <w:rPr>
          <w:sz w:val="22"/>
        </w:rPr>
        <w:t xml:space="preserve">Se asume que el navegador del usuario tiene habilitado JavaScript y soporte para localStorage. Si el usuario borra los datos del navegador o utiliza modo incógnito, perderá el catálogo modificado, los usuarios registrados y el carrito de compras, ya que no existe una base de datos central en esta versión. Se asume también que el proyecto continuará evolucionando hacia una arquitectura cliente-servidor en las siguientes evaluaciones parciales del examen transversal.</w:t>
      </w:r>
    </w:p>
    <w:p>
      <w:pPr>
        <w:spacing w:before="220" w:after="110"/>
      </w:pPr>
      <w:r>
        <w:rPr>
          <w:b/>
          <w:sz w:val="26"/>
        </w:rPr>
        <w:t xml:space="preserve">2.6. Requisitos Futuros</w:t>
      </w:r>
    </w:p>
    <w:p>
      <w:pPr>
        <w:ind w:left="480" w:hanging="240"/>
      </w:pPr>
      <w:r>
        <w:rPr>
          <w:sz w:val="22"/>
        </w:rPr>
        <w:t xml:space="preserve">•  Persistencia real en base de datos relacional (MySQL/PostgreSQL/Oracle), reemplazando localStorage.</w:t>
      </w:r>
    </w:p>
    <w:p>
      <w:pPr>
        <w:ind w:left="480" w:hanging="240"/>
      </w:pPr>
      <w:r>
        <w:rPr>
          <w:sz w:val="22"/>
        </w:rPr>
        <w:t xml:space="preserve">•  Backend de microservicios con Spring Boot y API REST/JSON.</w:t>
      </w:r>
    </w:p>
    <w:p>
      <w:pPr>
        <w:ind w:left="480" w:hanging="240"/>
      </w:pPr>
      <w:r>
        <w:rPr>
          <w:sz w:val="22"/>
        </w:rPr>
        <w:t xml:space="preserve">•  Autenticación robusta con JWT y control de acceso por rutas protegidas en el servidor.</w:t>
      </w:r>
    </w:p>
    <w:p>
      <w:pPr>
        <w:ind w:left="480" w:hanging="240"/>
      </w:pPr>
      <w:r>
        <w:rPr>
          <w:sz w:val="22"/>
        </w:rPr>
        <w:t xml:space="preserve">•  Vistas exclusivas para el rol Vendedor (gestión de stock y pedidos).</w:t>
      </w:r>
    </w:p>
    <w:p>
      <w:pPr>
        <w:ind w:left="480" w:hanging="240"/>
      </w:pPr>
      <w:r>
        <w:rPr>
          <w:sz w:val="22"/>
        </w:rPr>
        <w:t xml:space="preserve">•  Checkout real con métodos de pago y confirmación de pedido (retiro en tienda o despacho a domicilio).</w:t>
      </w:r>
    </w:p>
    <w:p>
      <w:pPr>
        <w:ind w:left="480" w:hanging="240"/>
      </w:pPr>
      <w:r>
        <w:rPr>
          <w:sz w:val="22"/>
        </w:rPr>
        <w:t xml:space="preserve">•  Mapa interactivo (Leaflet/Google Maps) con la zona de cobertura de despacho.</w:t>
      </w:r>
    </w:p>
    <w:p>
      <w:pPr>
        <w:ind w:left="480" w:hanging="240"/>
      </w:pPr>
      <w:r>
        <w:rPr>
          <w:sz w:val="22"/>
        </w:rPr>
        <w:t xml:space="preserve">•  Alertas automáticas de reposición de stock y reportes de productos más vendidos.</w:t>
      </w:r>
    </w:p>
    <w:p>
      <w:pPr>
        <w:spacing w:before="320" w:after="140"/>
      </w:pPr>
      <w:r>
        <w:rPr>
          <w:b/>
          <w:sz w:val="30"/>
          <w:color w:val="B25C05"/>
        </w:rPr>
        <w:t xml:space="preserve">3. Requisitos Específicos</w:t>
      </w:r>
    </w:p>
    <w:p>
      <w:pPr>
        <w:spacing w:before="220" w:after="110"/>
      </w:pPr>
      <w:r>
        <w:rPr>
          <w:b/>
          <w:sz w:val="26"/>
        </w:rPr>
        <w:t xml:space="preserve">3.1 Requisitos comunes de las interfaces</w:t>
      </w:r>
    </w:p>
    <w:p>
      <w:pPr>
        <w:spacing w:before="160" w:after="90"/>
      </w:pPr>
      <w:r>
        <w:rPr>
          <w:b/>
          <w:i/>
          <w:sz w:val="23"/>
        </w:rPr>
        <w:t xml:space="preserve">3.1.1 Interfaces de usuario</w:t>
      </w:r>
    </w:p>
    <w:p>
      <w:pPr>
        <w:spacing w:after="120"/>
      </w:pPr>
      <w:r>
        <w:rPr>
          <w:sz w:val="22"/>
        </w:rPr>
        <w:t xml:space="preserve">Las interfaces de usuario son páginas web con una barra superior fija (menú de navegación, ícono de carrito y estado de sesión) y un área de contenido principal. El panel de administración utiliza un menú lateral fijo con el área de contenido a la derecha. El estilo visual es consistente en todas las vistas mediante una hoja de estilos CSS externa única (paleta naranja/gris, tipografía Segoe UI).</w:t>
      </w:r>
    </w:p>
    <w:p>
      <w:pPr>
        <w:spacing w:before="160" w:after="90"/>
      </w:pPr>
      <w:r>
        <w:rPr>
          <w:b/>
          <w:i/>
          <w:sz w:val="23"/>
        </w:rPr>
        <w:t xml:space="preserve">3.1.2 Interfaces de hardware</w:t>
      </w:r>
    </w:p>
    <w:p>
      <w:pPr>
        <w:spacing w:after="120"/>
      </w:pPr>
      <w:r>
        <w:rPr>
          <w:sz w:val="22"/>
        </w:rPr>
        <w:t xml:space="preserve">El sistema debe poder visualizarse correctamente en dispositivos táctiles móviles (smartphones y tablets) además de computadores de escritorio, dado que los contratistas acceden principalmente desde sus teléfonos.</w:t>
      </w:r>
    </w:p>
    <w:p>
      <w:pPr>
        <w:spacing w:before="160" w:after="90"/>
      </w:pPr>
      <w:r>
        <w:rPr>
          <w:b/>
          <w:i/>
          <w:sz w:val="23"/>
        </w:rPr>
        <w:t xml:space="preserve">3.1.3 Interfaces de software</w:t>
      </w:r>
    </w:p>
    <w:p>
      <w:pPr>
        <w:spacing w:after="120"/>
      </w:pPr>
      <w:r>
        <w:rPr>
          <w:sz w:val="22"/>
        </w:rPr>
        <w:t xml:space="preserve">El sistema no se integra con productos de software externos en esta versión. Utiliza únicamente la API nativa del navegador Window.localStorage para persistencia de datos (productos, usuarios, sesión y carrito).</w:t>
      </w:r>
    </w:p>
    <w:p>
      <w:pPr>
        <w:spacing w:before="160" w:after="90"/>
      </w:pPr>
      <w:r>
        <w:rPr>
          <w:b/>
          <w:i/>
          <w:sz w:val="23"/>
        </w:rPr>
        <w:t xml:space="preserve">3.1.4 Interfaces de comunicación</w:t>
      </w:r>
    </w:p>
    <w:p>
      <w:pPr>
        <w:spacing w:after="120"/>
      </w:pPr>
      <w:r>
        <w:rPr>
          <w:sz w:val="22"/>
        </w:rPr>
        <w:t xml:space="preserve">No existen comunicaciones con sistemas externos en esta versión (no hay llamadas HTTP a un servidor). Esto se incorporará en etapas futuras mediante API REST/JSON hacia los microservicios Spring Boot.</w:t>
      </w:r>
    </w:p>
    <w:p>
      <w:pPr>
        <w:spacing w:before="220" w:after="110"/>
      </w:pPr>
      <w:r>
        <w:rPr>
          <w:b/>
          <w:sz w:val="26"/>
        </w:rPr>
        <w:t xml:space="preserve">3.2 Requisitos funcionales</w:t>
      </w:r>
    </w:p>
    <w:p>
      <w:pPr>
        <w:spacing w:after="120"/>
      </w:pPr>
      <w:r>
        <w:rPr>
          <w:sz w:val="22"/>
        </w:rPr>
        <w:t xml:space="preserve">A continuación se listan los requisitos funcionales identificados para esta versión, cada uno con su actor y descripción.</w:t>
      </w:r>
    </w:p>
    <w:p>
      <w:pPr>
        <w:spacing w:before="160" w:after="40"/>
      </w:pPr>
      <w:r>
        <w:rPr>
          <w:b/>
          <w:sz w:val="24"/>
          <w:color w:val="B25C05"/>
        </w:rPr>
        <w:t xml:space="preserve">RF-01 — Explorar catálogo de productos</w:t>
      </w:r>
    </w:p>
    <w:p>
      <w:pPr>
        <w:ind w:left="240"/>
        <w:spacing w:after="40"/>
      </w:pPr>
      <w:r>
        <w:rPr>
          <w:b/>
          <w:sz w:val="22"/>
        </w:rPr>
        <w:t xml:space="preserve">Actores: </w:t>
      </w:r>
      <w:r>
        <w:rPr>
          <w:sz w:val="22"/>
        </w:rPr>
        <w:t xml:space="preserve">Cliente, Contratista</w:t>
      </w:r>
    </w:p>
    <w:p>
      <w:pPr>
        <w:ind w:left="240"/>
        <w:spacing w:after="40"/>
      </w:pPr>
      <w:r>
        <w:rPr>
          <w:b/>
          <w:sz w:val="22"/>
        </w:rPr>
        <w:t xml:space="preserve">Descripción: </w:t>
      </w:r>
      <w:r>
        <w:rPr>
          <w:sz w:val="22"/>
        </w:rPr>
        <w:t xml:space="preserve">El sistema debe permitir visualizar el listado de productos con nombre, precio y stock, y filtrar por categoría o por texto libre.</w:t>
      </w:r>
    </w:p>
    <w:p>
      <w:pPr>
        <w:ind w:left="240"/>
        <w:spacing w:after="40"/>
      </w:pPr>
      <w:r>
        <w:rPr>
          <w:b/>
          <w:sz w:val="22"/>
        </w:rPr>
        <w:t xml:space="preserve">Criterio de aceptación: </w:t>
      </w:r>
      <w:r>
        <w:rPr>
          <w:sz w:val="22"/>
        </w:rPr>
        <w:t xml:space="preserve">Al ingresar un texto de búsqueda o seleccionar una categoría, la grilla de productos se actualiza mostrando solo los productos que cumplen el filtro, junto con un contador de resultados.</w:t>
      </w:r>
    </w:p>
    <w:p>
      <w:pPr>
        <w:spacing w:before="160" w:after="40"/>
      </w:pPr>
      <w:r>
        <w:rPr>
          <w:b/>
          <w:sz w:val="24"/>
          <w:color w:val="B25C05"/>
        </w:rPr>
        <w:t xml:space="preserve">RF-02 — Ver detalle de producto</w:t>
      </w:r>
    </w:p>
    <w:p>
      <w:pPr>
        <w:ind w:left="240"/>
        <w:spacing w:after="40"/>
      </w:pPr>
      <w:r>
        <w:rPr>
          <w:b/>
          <w:sz w:val="22"/>
        </w:rPr>
        <w:t xml:space="preserve">Actores: </w:t>
      </w:r>
      <w:r>
        <w:rPr>
          <w:sz w:val="22"/>
        </w:rPr>
        <w:t xml:space="preserve">Cliente, Contratista</w:t>
      </w:r>
    </w:p>
    <w:p>
      <w:pPr>
        <w:ind w:left="240"/>
        <w:spacing w:after="40"/>
      </w:pPr>
      <w:r>
        <w:rPr>
          <w:b/>
          <w:sz w:val="22"/>
        </w:rPr>
        <w:t xml:space="preserve">Descripción: </w:t>
      </w:r>
      <w:r>
        <w:rPr>
          <w:sz w:val="22"/>
        </w:rPr>
        <w:t xml:space="preserve">El sistema debe mostrar una vista de detalle con la información completa de un producto (nombre, precio, descripción, marca, categoría y stock disponible).</w:t>
      </w:r>
    </w:p>
    <w:p>
      <w:pPr>
        <w:ind w:left="240"/>
        <w:spacing w:after="40"/>
      </w:pPr>
      <w:r>
        <w:rPr>
          <w:b/>
          <w:sz w:val="22"/>
        </w:rPr>
        <w:t xml:space="preserve">Criterio de aceptación: </w:t>
      </w:r>
      <w:r>
        <w:rPr>
          <w:sz w:val="22"/>
        </w:rPr>
        <w:t xml:space="preserve">Al hacer clic en un producto desde el catálogo, se muestra su ficha completa y un selector de cantidad.</w:t>
      </w:r>
    </w:p>
    <w:p>
      <w:pPr>
        <w:spacing w:before="160" w:after="40"/>
      </w:pPr>
      <w:r>
        <w:rPr>
          <w:b/>
          <w:sz w:val="24"/>
          <w:color w:val="B25C05"/>
        </w:rPr>
        <w:t xml:space="preserve">RF-03 — Agregar producto al carrito</w:t>
      </w:r>
    </w:p>
    <w:p>
      <w:pPr>
        <w:ind w:left="240"/>
        <w:spacing w:after="40"/>
      </w:pPr>
      <w:r>
        <w:rPr>
          <w:b/>
          <w:sz w:val="22"/>
        </w:rPr>
        <w:t xml:space="preserve">Actores: </w:t>
      </w:r>
      <w:r>
        <w:rPr>
          <w:sz w:val="22"/>
        </w:rPr>
        <w:t xml:space="preserve">Cliente, Contratista</w:t>
      </w:r>
    </w:p>
    <w:p>
      <w:pPr>
        <w:ind w:left="240"/>
        <w:spacing w:after="40"/>
      </w:pPr>
      <w:r>
        <w:rPr>
          <w:b/>
          <w:sz w:val="22"/>
        </w:rPr>
        <w:t xml:space="preserve">Descripción: </w:t>
      </w:r>
      <w:r>
        <w:rPr>
          <w:sz w:val="22"/>
        </w:rPr>
        <w:t xml:space="preserve">El sistema debe permitir agregar un producto y una cantidad al carrito de compras desde el catálogo o el detalle de producto.</w:t>
      </w:r>
    </w:p>
    <w:p>
      <w:pPr>
        <w:ind w:left="240"/>
        <w:spacing w:after="40"/>
      </w:pPr>
      <w:r>
        <w:rPr>
          <w:b/>
          <w:sz w:val="22"/>
        </w:rPr>
        <w:t xml:space="preserve">Criterio de aceptación: </w:t>
      </w:r>
      <w:r>
        <w:rPr>
          <w:sz w:val="22"/>
        </w:rPr>
        <w:t xml:space="preserve">El contador del carrito en el menú aumenta en la cantidad agregada, y el producto aparece reflejado en la vista de carrito con su subtotal.</w:t>
      </w:r>
    </w:p>
    <w:p>
      <w:pPr>
        <w:spacing w:before="160" w:after="40"/>
      </w:pPr>
      <w:r>
        <w:rPr>
          <w:b/>
          <w:sz w:val="24"/>
          <w:color w:val="B25C05"/>
        </w:rPr>
        <w:t xml:space="preserve">RF-04 — Gestionar carrito de compras</w:t>
      </w:r>
    </w:p>
    <w:p>
      <w:pPr>
        <w:ind w:left="240"/>
        <w:spacing w:after="40"/>
      </w:pPr>
      <w:r>
        <w:rPr>
          <w:b/>
          <w:sz w:val="22"/>
        </w:rPr>
        <w:t xml:space="preserve">Actores: </w:t>
      </w:r>
      <w:r>
        <w:rPr>
          <w:sz w:val="22"/>
        </w:rPr>
        <w:t xml:space="preserve">Cliente, Contratista</w:t>
      </w:r>
    </w:p>
    <w:p>
      <w:pPr>
        <w:ind w:left="240"/>
        <w:spacing w:after="40"/>
      </w:pPr>
      <w:r>
        <w:rPr>
          <w:b/>
          <w:sz w:val="22"/>
        </w:rPr>
        <w:t xml:space="preserve">Descripción: </w:t>
      </w:r>
      <w:r>
        <w:rPr>
          <w:sz w:val="22"/>
        </w:rPr>
        <w:t xml:space="preserve">El sistema debe permitir modificar la cantidad de cada producto en el carrito, eliminar productos y ver el total a pagar.</w:t>
      </w:r>
    </w:p>
    <w:p>
      <w:pPr>
        <w:ind w:left="240"/>
        <w:spacing w:after="40"/>
      </w:pPr>
      <w:r>
        <w:rPr>
          <w:b/>
          <w:sz w:val="22"/>
        </w:rPr>
        <w:t xml:space="preserve">Criterio de aceptación: </w:t>
      </w:r>
      <w:r>
        <w:rPr>
          <w:sz w:val="22"/>
        </w:rPr>
        <w:t xml:space="preserve">Al modificar una cantidad, el subtotal de la línea y el total general se recalculan automáticamente sin recargar la página.</w:t>
      </w:r>
    </w:p>
    <w:p>
      <w:pPr>
        <w:spacing w:before="160" w:after="40"/>
      </w:pPr>
      <w:r>
        <w:rPr>
          <w:b/>
          <w:sz w:val="24"/>
          <w:color w:val="B25C05"/>
        </w:rPr>
        <w:t xml:space="preserve">RF-05 — Registrar nueva cuenta de usuario</w:t>
      </w:r>
    </w:p>
    <w:p>
      <w:pPr>
        <w:ind w:left="240"/>
        <w:spacing w:after="40"/>
      </w:pPr>
      <w:r>
        <w:rPr>
          <w:b/>
          <w:sz w:val="22"/>
        </w:rPr>
        <w:t xml:space="preserve">Actores: </w:t>
      </w:r>
      <w:r>
        <w:rPr>
          <w:sz w:val="22"/>
        </w:rPr>
        <w:t xml:space="preserve">Cliente, Contratista</w:t>
      </w:r>
    </w:p>
    <w:p>
      <w:pPr>
        <w:ind w:left="240"/>
        <w:spacing w:after="40"/>
      </w:pPr>
      <w:r>
        <w:rPr>
          <w:b/>
          <w:sz w:val="22"/>
        </w:rPr>
        <w:t xml:space="preserve">Descripción: </w:t>
      </w:r>
      <w:r>
        <w:rPr>
          <w:sz w:val="22"/>
        </w:rPr>
        <w:t xml:space="preserve">El sistema debe permitir a un visitante crear una cuenta de tipo Cliente, ingresando RUN, nombre, apellidos, correo, contraseña, región/comuna y dirección.</w:t>
      </w:r>
    </w:p>
    <w:p>
      <w:pPr>
        <w:ind w:left="240"/>
        <w:spacing w:after="40"/>
      </w:pPr>
      <w:r>
        <w:rPr>
          <w:b/>
          <w:sz w:val="22"/>
        </w:rPr>
        <w:t xml:space="preserve">Criterio de aceptación: </w:t>
      </w:r>
      <w:r>
        <w:rPr>
          <w:sz w:val="22"/>
        </w:rPr>
        <w:t xml:space="preserve">El sistema no permite enviar el formulario si algún campo obligatorio es inválido, y muestra mensajes de error específicos por campo. Al registrarse correctamente, el usuario puede iniciar sesión con su correo y contraseña.</w:t>
      </w:r>
    </w:p>
    <w:p>
      <w:pPr>
        <w:spacing w:before="160" w:after="40"/>
      </w:pPr>
      <w:r>
        <w:rPr>
          <w:b/>
          <w:sz w:val="24"/>
          <w:color w:val="B25C05"/>
        </w:rPr>
        <w:t xml:space="preserve">RF-06 — Iniciar y cerrar sesión</w:t>
      </w:r>
    </w:p>
    <w:p>
      <w:pPr>
        <w:ind w:left="240"/>
        <w:spacing w:after="40"/>
      </w:pPr>
      <w:r>
        <w:rPr>
          <w:b/>
          <w:sz w:val="22"/>
        </w:rPr>
        <w:t xml:space="preserve">Actores: </w:t>
      </w:r>
      <w:r>
        <w:rPr>
          <w:sz w:val="22"/>
        </w:rPr>
        <w:t xml:space="preserve">Cliente, Contratista, Administrador</w:t>
      </w:r>
    </w:p>
    <w:p>
      <w:pPr>
        <w:ind w:left="240"/>
        <w:spacing w:after="40"/>
      </w:pPr>
      <w:r>
        <w:rPr>
          <w:b/>
          <w:sz w:val="22"/>
        </w:rPr>
        <w:t xml:space="preserve">Descripción: </w:t>
      </w:r>
      <w:r>
        <w:rPr>
          <w:sz w:val="22"/>
        </w:rPr>
        <w:t xml:space="preserve">El sistema debe autenticar a un usuario mediante correo y contraseña, y permitir cerrar la sesión iniciada.</w:t>
      </w:r>
    </w:p>
    <w:p>
      <w:pPr>
        <w:ind w:left="240"/>
        <w:spacing w:after="40"/>
      </w:pPr>
      <w:r>
        <w:rPr>
          <w:b/>
          <w:sz w:val="22"/>
        </w:rPr>
        <w:t xml:space="preserve">Criterio de aceptación: </w:t>
      </w:r>
      <w:r>
        <w:rPr>
          <w:sz w:val="22"/>
        </w:rPr>
        <w:t xml:space="preserve">Con credenciales válidas, el sistema redirige al usuario a la tienda (Cliente) o al panel de administración (Administrador) y muestra su nombre en el menú. Con credenciales incorrectas, se muestra un mensaje de error sin iniciar sesión.</w:t>
      </w:r>
    </w:p>
    <w:p>
      <w:pPr>
        <w:spacing w:before="160" w:after="40"/>
      </w:pPr>
      <w:r>
        <w:rPr>
          <w:b/>
          <w:sz w:val="24"/>
          <w:color w:val="B25C05"/>
        </w:rPr>
        <w:t xml:space="preserve">RF-07 — Enviar mensaje de contacto</w:t>
      </w:r>
    </w:p>
    <w:p>
      <w:pPr>
        <w:ind w:left="240"/>
        <w:spacing w:after="40"/>
      </w:pPr>
      <w:r>
        <w:rPr>
          <w:b/>
          <w:sz w:val="22"/>
        </w:rPr>
        <w:t xml:space="preserve">Actores: </w:t>
      </w:r>
      <w:r>
        <w:rPr>
          <w:sz w:val="22"/>
        </w:rPr>
        <w:t xml:space="preserve">Cliente, Contratista, Visitante</w:t>
      </w:r>
    </w:p>
    <w:p>
      <w:pPr>
        <w:ind w:left="240"/>
        <w:spacing w:after="40"/>
      </w:pPr>
      <w:r>
        <w:rPr>
          <w:b/>
          <w:sz w:val="22"/>
        </w:rPr>
        <w:t xml:space="preserve">Descripción: </w:t>
      </w:r>
      <w:r>
        <w:rPr>
          <w:sz w:val="22"/>
        </w:rPr>
        <w:t xml:space="preserve">El sistema debe permitir enviar un mensaje a la ferretería mediante un formulario de contacto con nombre, correo y comentario.</w:t>
      </w:r>
    </w:p>
    <w:p>
      <w:pPr>
        <w:ind w:left="240"/>
        <w:spacing w:after="40"/>
      </w:pPr>
      <w:r>
        <w:rPr>
          <w:b/>
          <w:sz w:val="22"/>
        </w:rPr>
        <w:t xml:space="preserve">Criterio de aceptación: </w:t>
      </w:r>
      <w:r>
        <w:rPr>
          <w:sz w:val="22"/>
        </w:rPr>
        <w:t xml:space="preserve">El formulario valida los campos y muestra un mensaje de confirmación al enviarse correctamente.</w:t>
      </w:r>
    </w:p>
    <w:p>
      <w:pPr>
        <w:spacing w:before="160" w:after="40"/>
      </w:pPr>
      <w:r>
        <w:rPr>
          <w:b/>
          <w:sz w:val="24"/>
          <w:color w:val="B25C05"/>
        </w:rPr>
        <w:t xml:space="preserve">RF-08 — Consultar blog informativo</w:t>
      </w:r>
    </w:p>
    <w:p>
      <w:pPr>
        <w:ind w:left="240"/>
        <w:spacing w:after="40"/>
      </w:pPr>
      <w:r>
        <w:rPr>
          <w:b/>
          <w:sz w:val="22"/>
        </w:rPr>
        <w:t xml:space="preserve">Actores: </w:t>
      </w:r>
      <w:r>
        <w:rPr>
          <w:sz w:val="22"/>
        </w:rPr>
        <w:t xml:space="preserve">Cliente, Contratista, Visitante</w:t>
      </w:r>
    </w:p>
    <w:p>
      <w:pPr>
        <w:ind w:left="240"/>
        <w:spacing w:after="40"/>
      </w:pPr>
      <w:r>
        <w:rPr>
          <w:b/>
          <w:sz w:val="22"/>
        </w:rPr>
        <w:t xml:space="preserve">Descripción: </w:t>
      </w:r>
      <w:r>
        <w:rPr>
          <w:sz w:val="22"/>
        </w:rPr>
        <w:t xml:space="preserve">El sistema debe mostrar un listado de artículos de blog y permitir acceder al detalle de cada uno.</w:t>
      </w:r>
    </w:p>
    <w:p>
      <w:pPr>
        <w:ind w:left="240"/>
        <w:spacing w:after="40"/>
      </w:pPr>
      <w:r>
        <w:rPr>
          <w:b/>
          <w:sz w:val="22"/>
        </w:rPr>
        <w:t xml:space="preserve">Criterio de aceptación: </w:t>
      </w:r>
      <w:r>
        <w:rPr>
          <w:sz w:val="22"/>
        </w:rPr>
        <w:t xml:space="preserve">Al hacer clic en "Leer más" desde el listado, se muestra el contenido completo del artículo correspondiente.</w:t>
      </w:r>
    </w:p>
    <w:p>
      <w:pPr>
        <w:spacing w:before="160" w:after="40"/>
      </w:pPr>
      <w:r>
        <w:rPr>
          <w:b/>
          <w:sz w:val="24"/>
          <w:color w:val="B25C05"/>
        </w:rPr>
        <w:t xml:space="preserve">RF-09 — Gestionar productos (mantenedor)</w:t>
      </w:r>
    </w:p>
    <w:p>
      <w:pPr>
        <w:ind w:left="240"/>
        <w:spacing w:after="40"/>
      </w:pPr>
      <w:r>
        <w:rPr>
          <w:b/>
          <w:sz w:val="22"/>
        </w:rPr>
        <w:t xml:space="preserve">Actores: </w:t>
      </w:r>
      <w:r>
        <w:rPr>
          <w:sz w:val="22"/>
        </w:rPr>
        <w:t xml:space="preserve">Administrador</w:t>
      </w:r>
    </w:p>
    <w:p>
      <w:pPr>
        <w:ind w:left="240"/>
        <w:spacing w:after="40"/>
      </w:pPr>
      <w:r>
        <w:rPr>
          <w:b/>
          <w:sz w:val="22"/>
        </w:rPr>
        <w:t xml:space="preserve">Descripción: </w:t>
      </w:r>
      <w:r>
        <w:rPr>
          <w:sz w:val="22"/>
        </w:rPr>
        <w:t xml:space="preserve">El sistema debe permitir al Administrador listar, crear, editar y eliminar productos del catálogo.</w:t>
      </w:r>
    </w:p>
    <w:p>
      <w:pPr>
        <w:ind w:left="240"/>
        <w:spacing w:after="40"/>
      </w:pPr>
      <w:r>
        <w:rPr>
          <w:b/>
          <w:sz w:val="22"/>
        </w:rPr>
        <w:t xml:space="preserve">Criterio de aceptación: </w:t>
      </w:r>
      <w:r>
        <w:rPr>
          <w:sz w:val="22"/>
        </w:rPr>
        <w:t xml:space="preserve">Los cambios realizados en el mantenedor de productos se reflejan inmediatamente en el catálogo público de la tienda.</w:t>
      </w:r>
    </w:p>
    <w:p>
      <w:pPr>
        <w:spacing w:before="160" w:after="40"/>
      </w:pPr>
      <w:r>
        <w:rPr>
          <w:b/>
          <w:sz w:val="24"/>
          <w:color w:val="B25C05"/>
        </w:rPr>
        <w:t xml:space="preserve">RF-10 — Gestionar usuarios (mantenedor)</w:t>
      </w:r>
    </w:p>
    <w:p>
      <w:pPr>
        <w:ind w:left="240"/>
        <w:spacing w:after="40"/>
      </w:pPr>
      <w:r>
        <w:rPr>
          <w:b/>
          <w:sz w:val="22"/>
        </w:rPr>
        <w:t xml:space="preserve">Actores: </w:t>
      </w:r>
      <w:r>
        <w:rPr>
          <w:sz w:val="22"/>
        </w:rPr>
        <w:t xml:space="preserve">Administrador</w:t>
      </w:r>
    </w:p>
    <w:p>
      <w:pPr>
        <w:ind w:left="240"/>
        <w:spacing w:after="40"/>
      </w:pPr>
      <w:r>
        <w:rPr>
          <w:b/>
          <w:sz w:val="22"/>
        </w:rPr>
        <w:t xml:space="preserve">Descripción: </w:t>
      </w:r>
      <w:r>
        <w:rPr>
          <w:sz w:val="22"/>
        </w:rPr>
        <w:t xml:space="preserve">El sistema debe permitir al Administrador listar, crear, editar y eliminar usuarios, incluyendo la asignación de su rol (Administrador, Vendedor o Cliente).</w:t>
      </w:r>
    </w:p>
    <w:p>
      <w:pPr>
        <w:ind w:left="240"/>
        <w:spacing w:after="40"/>
      </w:pPr>
      <w:r>
        <w:rPr>
          <w:b/>
          <w:sz w:val="22"/>
        </w:rPr>
        <w:t xml:space="preserve">Criterio de aceptación: </w:t>
      </w:r>
      <w:r>
        <w:rPr>
          <w:sz w:val="22"/>
        </w:rPr>
        <w:t xml:space="preserve">El Administrador no puede eliminar su propia cuenta desde el mantenedor. Los cambios se reflejan de inmediato en el listado de usuarios.</w:t>
      </w:r>
    </w:p>
    <w:p>
      <w:pPr>
        <w:spacing w:before="160" w:after="40"/>
      </w:pPr>
      <w:r>
        <w:rPr>
          <w:b/>
          <w:sz w:val="24"/>
          <w:color w:val="B25C05"/>
        </w:rPr>
        <w:t xml:space="preserve">RF-11 — Restringir acceso al panel de administración</w:t>
      </w:r>
    </w:p>
    <w:p>
      <w:pPr>
        <w:ind w:left="240"/>
        <w:spacing w:after="40"/>
      </w:pPr>
      <w:r>
        <w:rPr>
          <w:b/>
          <w:sz w:val="22"/>
        </w:rPr>
        <w:t xml:space="preserve">Actores: </w:t>
      </w:r>
      <w:r>
        <w:rPr>
          <w:sz w:val="22"/>
        </w:rPr>
        <w:t xml:space="preserve">Administrador</w:t>
      </w:r>
    </w:p>
    <w:p>
      <w:pPr>
        <w:ind w:left="240"/>
        <w:spacing w:after="40"/>
      </w:pPr>
      <w:r>
        <w:rPr>
          <w:b/>
          <w:sz w:val="22"/>
        </w:rPr>
        <w:t xml:space="preserve">Descripción: </w:t>
      </w:r>
      <w:r>
        <w:rPr>
          <w:sz w:val="22"/>
        </w:rPr>
        <w:t xml:space="preserve">El sistema debe impedir el acceso a las vistas de administración a cualquier usuario que no tenga sesión iniciada con rol Administrador.</w:t>
      </w:r>
    </w:p>
    <w:p>
      <w:pPr>
        <w:ind w:left="240"/>
        <w:spacing w:after="40"/>
      </w:pPr>
      <w:r>
        <w:rPr>
          <w:b/>
          <w:sz w:val="22"/>
        </w:rPr>
        <w:t xml:space="preserve">Criterio de aceptación: </w:t>
      </w:r>
      <w:r>
        <w:rPr>
          <w:sz w:val="22"/>
        </w:rPr>
        <w:t xml:space="preserve">Al intentar acceder a una URL del panel de administración sin sesión de Administrador, el sistema redirige automáticamente a la pantalla de inicio de sesión.</w:t>
      </w:r>
    </w:p>
    <w:p>
      <w:pPr>
        <w:spacing w:before="220" w:after="110"/>
      </w:pPr>
      <w:r>
        <w:rPr>
          <w:b/>
          <w:sz w:val="26"/>
        </w:rPr>
        <w:t xml:space="preserve">3.3 Requisitos no funcionales</w:t>
      </w:r>
    </w:p>
    <w:p>
      <w:pPr>
        <w:spacing w:before="160" w:after="90"/>
      </w:pPr>
      <w:r>
        <w:rPr>
          <w:b/>
          <w:i/>
          <w:sz w:val="23"/>
        </w:rPr>
        <w:t xml:space="preserve">3.3.1 Requisitos de rendimiento</w:t>
      </w:r>
    </w:p>
    <w:p>
      <w:pPr>
        <w:spacing w:after="120"/>
      </w:pPr>
      <w:r>
        <w:rPr>
          <w:sz w:val="22"/>
        </w:rPr>
        <w:t xml:space="preserve">El renderizado del catálogo (85 productos) y la aplicación de filtros debe completarse de forma perceptualmente instantánea (menor a 300 ms) en un computador o teléfono de gama media, dado que todo el procesamiento ocurre en el cliente sin llamadas de red.</w:t>
      </w:r>
    </w:p>
    <w:p>
      <w:pPr>
        <w:spacing w:before="160" w:after="90"/>
      </w:pPr>
      <w:r>
        <w:rPr>
          <w:b/>
          <w:i/>
          <w:sz w:val="23"/>
        </w:rPr>
        <w:t xml:space="preserve">3.3.2 Seguridad</w:t>
      </w:r>
    </w:p>
    <w:p>
      <w:pPr>
        <w:spacing w:after="120"/>
      </w:pPr>
      <w:r>
        <w:rPr>
          <w:sz w:val="22"/>
        </w:rPr>
        <w:t xml:space="preserve">En esta versión, las contraseñas se almacenan en texto plano dentro de localStorage, lo cual es aceptable únicamente para fines de esta entrega académica y debe reemplazarse por almacenamiento cifrado (hash) y validación en servidor en etapas futuras. El acceso a las vistas de administración se restringe mediante verificación de sesión y rol en el cliente (RF-11); esta protección deberá reforzarse en el servidor cuando se incorpore el backend.</w:t>
      </w:r>
    </w:p>
    <w:p>
      <w:pPr>
        <w:spacing w:before="160" w:after="90"/>
      </w:pPr>
      <w:r>
        <w:rPr>
          <w:b/>
          <w:i/>
          <w:sz w:val="23"/>
        </w:rPr>
        <w:t xml:space="preserve">3.3.3 Fiabilidad</w:t>
      </w:r>
    </w:p>
    <w:p>
      <w:pPr>
        <w:spacing w:after="120"/>
      </w:pPr>
      <w:r>
        <w:rPr>
          <w:sz w:val="22"/>
        </w:rPr>
        <w:t xml:space="preserve">Dado que los datos se almacenan en el navegador del usuario, se considera un incidente crítico la pérdida de datos por borrado de localStorage; se recomienda documentar esta limitación al usuario. No se define un SLA formal en esta versión, al tratarse de una entrega académica sin servidor productivo.</w:t>
      </w:r>
    </w:p>
    <w:p>
      <w:pPr>
        <w:spacing w:before="160" w:after="90"/>
      </w:pPr>
      <w:r>
        <w:rPr>
          <w:b/>
          <w:i/>
          <w:sz w:val="23"/>
        </w:rPr>
        <w:t xml:space="preserve">3.3.4 Disponibilidad</w:t>
      </w:r>
    </w:p>
    <w:p>
      <w:pPr>
        <w:spacing w:after="120"/>
      </w:pPr>
      <w:r>
        <w:rPr>
          <w:sz w:val="22"/>
        </w:rPr>
        <w:t xml:space="preserve">Al ser un sitio estático sin backend, la disponibilidad depende únicamente del hosting del navegador local o del servicio donde se publique (por ejemplo, GitHub Pages), esperándose una disponibilidad cercana al 100% al no depender de un servidor propio.</w:t>
      </w:r>
    </w:p>
    <w:p>
      <w:pPr>
        <w:spacing w:before="160" w:after="90"/>
      </w:pPr>
      <w:r>
        <w:rPr>
          <w:b/>
          <w:i/>
          <w:sz w:val="23"/>
        </w:rPr>
        <w:t xml:space="preserve">3.3.5 Mantenibilidad</w:t>
      </w:r>
    </w:p>
    <w:p>
      <w:pPr>
        <w:spacing w:after="120"/>
      </w:pPr>
      <w:r>
        <w:rPr>
          <w:sz w:val="22"/>
        </w:rPr>
        <w:t xml:space="preserve">El mantenimiento del catálogo de datos semilla (js/datos.js) y de las reglas de validación (js/validaciones.js) debe ser realizado por el equipo de desarrollo. Se recomienda actualizar el catálogo semilla cada vez que la ferretería actualice su Excel oficial de productos.</w:t>
      </w:r>
    </w:p>
    <w:p>
      <w:pPr>
        <w:spacing w:before="160" w:after="90"/>
      </w:pPr>
      <w:r>
        <w:rPr>
          <w:b/>
          <w:i/>
          <w:sz w:val="23"/>
        </w:rPr>
        <w:t xml:space="preserve">3.3.6 Portabilidad</w:t>
      </w:r>
    </w:p>
    <w:p>
      <w:pPr>
        <w:spacing w:after="120"/>
      </w:pPr>
      <w:r>
        <w:rPr>
          <w:sz w:val="22"/>
        </w:rPr>
        <w:t xml:space="preserve">El sistema es 100% portable a cualquier navegador moderno con soporte de HTML5, CSS3, JavaScript ES6+ y localStorage (Chrome, Edge, Firefox, Safari), sin dependencias de un sistema operativo o compilador específico.</w:t>
      </w:r>
    </w:p>
    <w:p>
      <w:pPr>
        <w:spacing w:before="220" w:after="110"/>
      </w:pPr>
      <w:r>
        <w:rPr>
          <w:b/>
          <w:sz w:val="26"/>
        </w:rPr>
        <w:t xml:space="preserve">3.4 Otros Requisitos</w:t>
      </w:r>
    </w:p>
    <w:p>
      <w:pPr>
        <w:spacing w:after="120"/>
      </w:pPr>
      <w:r>
        <w:rPr>
          <w:sz w:val="22"/>
        </w:rPr>
        <w:t xml:space="preserve">Se debe mantener un repositorio Git con historial de commits descriptivos que documenten la evolución del proyecto, como respaldo de la trazabilidad del desarrollo exigida por la evaluación.</w:t>
      </w:r>
    </w:p>
    <w:p>
      <w:pPr>
        <w:spacing w:before="320" w:after="140"/>
      </w:pPr>
      <w:r>
        <w:rPr>
          <w:b/>
          <w:sz w:val="30"/>
          <w:color w:val="B25C05"/>
        </w:rPr>
        <w:t xml:space="preserve">Estado del documento</w:t>
      </w:r>
    </w:p>
    <w:p>
      <w:pPr>
        <w:spacing w:after="120"/>
      </w:pPr>
      <w:r>
        <w:rPr>
          <w:sz w:val="22"/>
        </w:rPr>
        <w:t xml:space="preserve">Esta es la Versión 1 (propuesta previa) del documento ERS. Conforme a las instrucciones de la evaluación, este documento no está completo en su totalidad: las secciones de requisitos futuros, seguridad y comunicación se profundizarán en las siguientes entregas del examen transversal, cuando se incorpore el backend, la base de datos y la autenticación real del sistema.</w:t>
      </w:r>
    </w:p>
    <w:sectPr>
      <w:pgSz w:w="11906" w:h="16838"/>
      <w:pgMar w:top="1417" w:right="1417" w:bottom="1417" w:left="1417" w:header="708" w:footer="708" w:gutter="0"/>
    </w:sectPr>
  </w:body>
</w:document>
</file>

<file path=word/_rels/document.xml.rels><?xml version="1.0" encoding="UTF-8" standalone="yes"?>
<Relationships xmlns="http://schemas.openxmlformats.org/package/2006/relationships">
</Relationships>
</file>