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2A" w:rsidRPr="001B01D2" w:rsidRDefault="00C2470E" w:rsidP="00C2470E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1B01D2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1B01D2">
        <w:rPr>
          <w:rFonts w:ascii="Times New Roman" w:hAnsi="Times New Roman" w:cs="Times New Roman"/>
          <w:sz w:val="28"/>
          <w:szCs w:val="28"/>
          <w:lang w:val="ro-RO"/>
        </w:rPr>
        <w:t>: Vîrtopeanu Sebastian-Filip</w:t>
      </w:r>
    </w:p>
    <w:p w:rsidR="00C2470E" w:rsidRPr="001B01D2" w:rsidRDefault="00C2470E" w:rsidP="00C2470E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B01D2">
        <w:rPr>
          <w:rFonts w:ascii="Times New Roman" w:hAnsi="Times New Roman" w:cs="Times New Roman"/>
          <w:sz w:val="28"/>
          <w:szCs w:val="28"/>
          <w:lang w:val="ro-RO"/>
        </w:rPr>
        <w:t>Grupa: 264, CTI</w:t>
      </w:r>
    </w:p>
    <w:p w:rsidR="00C2470E" w:rsidRPr="001B01D2" w:rsidRDefault="00C2470E" w:rsidP="00C2470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1B01D2">
        <w:rPr>
          <w:rFonts w:ascii="Times New Roman" w:hAnsi="Times New Roman" w:cs="Times New Roman"/>
          <w:b/>
          <w:sz w:val="36"/>
          <w:szCs w:val="36"/>
          <w:lang w:val="ro-RO"/>
        </w:rPr>
        <w:t xml:space="preserve">Lucrarea 3 </w:t>
      </w:r>
    </w:p>
    <w:p w:rsidR="00C2470E" w:rsidRPr="001B01D2" w:rsidRDefault="00C2470E" w:rsidP="00C2470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1B01D2">
        <w:rPr>
          <w:rFonts w:ascii="Times New Roman" w:hAnsi="Times New Roman" w:cs="Times New Roman"/>
          <w:b/>
          <w:sz w:val="36"/>
          <w:szCs w:val="36"/>
          <w:lang w:val="ro-RO"/>
        </w:rPr>
        <w:t>Tranzistorul</w:t>
      </w:r>
    </w:p>
    <w:p w:rsidR="00C2470E" w:rsidRPr="001B01D2" w:rsidRDefault="00C2470E" w:rsidP="00C247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B01D2">
        <w:rPr>
          <w:rFonts w:ascii="Times New Roman" w:hAnsi="Times New Roman" w:cs="Times New Roman"/>
          <w:b/>
          <w:sz w:val="32"/>
          <w:szCs w:val="32"/>
          <w:lang w:val="ro-RO"/>
        </w:rPr>
        <w:t>Teoria lucrării</w:t>
      </w:r>
    </w:p>
    <w:p w:rsidR="00C2470E" w:rsidRPr="001B01D2" w:rsidRDefault="00C2470E" w:rsidP="00C2470E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Tranzistorul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este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un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dispozitiv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semiconductor de circuit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realizat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in general din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doua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jonctiuni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pn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avand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trei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terminale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.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Exista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mai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multe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tipuri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de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tranzistori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in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functie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de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modul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de </w:t>
      </w:r>
      <w:proofErr w:type="spellStart"/>
      <w:proofErr w:type="gram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realizare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,</w:t>
      </w:r>
      <w:proofErr w:type="gram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cum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ar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fi :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tranzistoare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bipolare,tranzistoare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cu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efect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de camp ,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unijonctiune,etc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  <w:r w:rsidRPr="001B01D2">
        <w:rPr>
          <w:rFonts w:ascii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În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general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tranzistoarele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se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construiesc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din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materiale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semiconductoare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(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germaniu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sau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siliciu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)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avand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in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componenta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lor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trei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regiuni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numite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baza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,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emitor</w:t>
      </w:r>
      <w:proofErr w:type="spellEnd"/>
      <w:proofErr w:type="gram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si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colector</w:t>
      </w:r>
      <w:proofErr w:type="spellEnd"/>
      <w:r w:rsidRPr="001B01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C2470E" w:rsidRPr="001B01D2" w:rsidRDefault="00C2470E" w:rsidP="00C2470E">
      <w:pPr>
        <w:pStyle w:val="ListParagraph"/>
        <w:spacing w:line="240" w:lineRule="auto"/>
        <w:ind w:left="1080" w:firstLine="360"/>
        <w:jc w:val="both"/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</w:pP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Tranzistorul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bipolar </w:t>
      </w:r>
      <w:proofErr w:type="spellStart"/>
      <w:proofErr w:type="gram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constituit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din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două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joncțiuni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pn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dispuse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în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succesiune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,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acestea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pot fi PNP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sau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NPN.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În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lucrarea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noastră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de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laborator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vom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utiliza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gram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un</w:t>
      </w:r>
      <w:proofErr w:type="gram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tranzitor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bipolar de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tipul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NPN,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realizat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din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siliciu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.</w:t>
      </w:r>
    </w:p>
    <w:p w:rsidR="00C2470E" w:rsidRPr="001B01D2" w:rsidRDefault="00C2470E" w:rsidP="00C2470E">
      <w:pPr>
        <w:pStyle w:val="ListParagraph"/>
        <w:spacing w:line="240" w:lineRule="auto"/>
        <w:ind w:left="1080" w:firstLine="360"/>
        <w:jc w:val="both"/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</w:pP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În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cadrul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tranzistorului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distingem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 xml:space="preserve"> 3 </w:t>
      </w:r>
      <w:proofErr w:type="spellStart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caracteristici</w:t>
      </w:r>
      <w:proofErr w:type="spellEnd"/>
      <w:r w:rsidRPr="001B01D2">
        <w:rPr>
          <w:rStyle w:val="Strong"/>
          <w:rFonts w:ascii="Times New Roman" w:hAnsi="Times New Roman" w:cs="Times New Roman"/>
          <w:b w:val="0"/>
          <w:color w:val="3B3B3B"/>
          <w:sz w:val="24"/>
          <w:szCs w:val="24"/>
          <w:shd w:val="clear" w:color="auto" w:fill="FFFFFF"/>
        </w:rPr>
        <w:t>:</w:t>
      </w:r>
    </w:p>
    <w:p w:rsidR="00C2470E" w:rsidRPr="001B01D2" w:rsidRDefault="00C2470E" w:rsidP="00C2470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B01D2">
        <w:rPr>
          <w:rFonts w:ascii="Times New Roman" w:hAnsi="Times New Roman" w:cs="Times New Roman"/>
          <w:sz w:val="24"/>
          <w:szCs w:val="24"/>
        </w:rPr>
        <w:t>Cara</w:t>
      </w:r>
      <w:r w:rsidR="002A604D" w:rsidRPr="001B01D2">
        <w:rPr>
          <w:rFonts w:ascii="Times New Roman" w:hAnsi="Times New Roman" w:cs="Times New Roman"/>
          <w:sz w:val="24"/>
          <w:szCs w:val="24"/>
        </w:rPr>
        <w:t>cteristici</w:t>
      </w:r>
      <w:proofErr w:type="spellEnd"/>
      <w:r w:rsidR="002A604D" w:rsidRPr="001B01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A604D" w:rsidRPr="001B01D2">
        <w:rPr>
          <w:rFonts w:ascii="Times New Roman" w:hAnsi="Times New Roman" w:cs="Times New Roman"/>
          <w:sz w:val="24"/>
          <w:szCs w:val="24"/>
        </w:rPr>
        <w:t>ieşire</w:t>
      </w:r>
      <w:proofErr w:type="spellEnd"/>
      <w:r w:rsidR="002A604D" w:rsidRPr="001B01D2">
        <w:rPr>
          <w:rFonts w:ascii="Times New Roman" w:hAnsi="Times New Roman" w:cs="Times New Roman"/>
          <w:sz w:val="24"/>
          <w:szCs w:val="24"/>
        </w:rPr>
        <w:t>, I</w:t>
      </w:r>
      <w:r w:rsidR="002A604D" w:rsidRPr="001B01D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2A604D" w:rsidRPr="001B01D2">
        <w:rPr>
          <w:rFonts w:ascii="Times New Roman" w:hAnsi="Times New Roman" w:cs="Times New Roman"/>
          <w:sz w:val="24"/>
          <w:szCs w:val="24"/>
        </w:rPr>
        <w:t xml:space="preserve"> = f(V</w:t>
      </w:r>
      <w:r w:rsidR="002A604D" w:rsidRPr="001B01D2"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 w:rsidR="002A604D" w:rsidRPr="001B01D2">
        <w:rPr>
          <w:rFonts w:ascii="Times New Roman" w:hAnsi="Times New Roman" w:cs="Times New Roman"/>
          <w:sz w:val="24"/>
          <w:szCs w:val="24"/>
        </w:rPr>
        <w:t>)</w:t>
      </w:r>
    </w:p>
    <w:p w:rsidR="00C2470E" w:rsidRPr="001B01D2" w:rsidRDefault="002A604D" w:rsidP="00C2470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B01D2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1B01D2">
        <w:rPr>
          <w:rFonts w:ascii="Times New Roman" w:hAnsi="Times New Roman" w:cs="Times New Roman"/>
          <w:sz w:val="24"/>
          <w:szCs w:val="24"/>
        </w:rPr>
        <w:t xml:space="preserve"> de transfer, I</w:t>
      </w:r>
      <w:r w:rsidRPr="001B01D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1B01D2">
        <w:rPr>
          <w:rFonts w:ascii="Times New Roman" w:hAnsi="Times New Roman" w:cs="Times New Roman"/>
          <w:sz w:val="24"/>
          <w:szCs w:val="24"/>
        </w:rPr>
        <w:t xml:space="preserve"> = f(V</w:t>
      </w:r>
      <w:r w:rsidRPr="001B01D2"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 w:rsidR="00C2470E" w:rsidRPr="001B01D2">
        <w:rPr>
          <w:rFonts w:ascii="Times New Roman" w:hAnsi="Times New Roman" w:cs="Times New Roman"/>
          <w:sz w:val="24"/>
          <w:szCs w:val="24"/>
        </w:rPr>
        <w:t xml:space="preserve">), cu VCB </w:t>
      </w:r>
      <w:proofErr w:type="spellStart"/>
      <w:r w:rsidR="00C2470E" w:rsidRPr="001B01D2">
        <w:rPr>
          <w:rFonts w:ascii="Times New Roman" w:hAnsi="Times New Roman" w:cs="Times New Roman"/>
          <w:sz w:val="24"/>
          <w:szCs w:val="24"/>
        </w:rPr>
        <w:t>parametru</w:t>
      </w:r>
      <w:proofErr w:type="spellEnd"/>
    </w:p>
    <w:p w:rsidR="00A12556" w:rsidRPr="001B01D2" w:rsidRDefault="00A12556" w:rsidP="00C2470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B01D2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1B01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B01D2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1B0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1D2">
        <w:rPr>
          <w:rFonts w:ascii="Times New Roman" w:hAnsi="Times New Roman" w:cs="Times New Roman"/>
          <w:sz w:val="24"/>
          <w:szCs w:val="24"/>
        </w:rPr>
        <w:t>reprez</w:t>
      </w:r>
      <w:r w:rsidR="002A604D" w:rsidRPr="001B01D2">
        <w:rPr>
          <w:rFonts w:ascii="Times New Roman" w:hAnsi="Times New Roman" w:cs="Times New Roman"/>
          <w:sz w:val="24"/>
          <w:szCs w:val="24"/>
        </w:rPr>
        <w:t>entate</w:t>
      </w:r>
      <w:proofErr w:type="spellEnd"/>
      <w:r w:rsidR="002A604D" w:rsidRPr="001B01D2">
        <w:rPr>
          <w:rFonts w:ascii="Times New Roman" w:hAnsi="Times New Roman" w:cs="Times New Roman"/>
          <w:sz w:val="24"/>
          <w:szCs w:val="24"/>
        </w:rPr>
        <w:t xml:space="preserve"> sub forma I</w:t>
      </w:r>
      <w:r w:rsidR="002A604D" w:rsidRPr="001B01D2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2A604D" w:rsidRPr="001B01D2">
        <w:rPr>
          <w:rFonts w:ascii="Times New Roman" w:hAnsi="Times New Roman" w:cs="Times New Roman"/>
          <w:sz w:val="24"/>
          <w:szCs w:val="24"/>
        </w:rPr>
        <w:t xml:space="preserve"> = f(V</w:t>
      </w:r>
      <w:r w:rsidR="002A604D" w:rsidRPr="001B01D2"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 w:rsidRPr="001B01D2">
        <w:rPr>
          <w:rFonts w:ascii="Times New Roman" w:hAnsi="Times New Roman" w:cs="Times New Roman"/>
          <w:sz w:val="24"/>
          <w:szCs w:val="24"/>
        </w:rPr>
        <w:t xml:space="preserve">) </w:t>
      </w:r>
      <w:r w:rsidR="002A604D" w:rsidRPr="001B01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556" w:rsidRPr="001B01D2" w:rsidRDefault="00A12556" w:rsidP="00A12556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1B0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AB7E5" wp14:editId="47EDA4FB">
            <wp:extent cx="4749800" cy="26854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56" w:rsidRPr="001B01D2" w:rsidRDefault="00A12556" w:rsidP="00A12556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1B01D2">
        <w:rPr>
          <w:rFonts w:ascii="Times New Roman" w:hAnsi="Times New Roman" w:cs="Times New Roman"/>
        </w:rPr>
        <w:t>Figura</w:t>
      </w:r>
      <w:proofErr w:type="spellEnd"/>
      <w:r w:rsidRPr="001B01D2">
        <w:rPr>
          <w:rFonts w:ascii="Times New Roman" w:hAnsi="Times New Roman" w:cs="Times New Roman"/>
        </w:rPr>
        <w:t xml:space="preserve"> </w:t>
      </w:r>
      <w:r w:rsidRPr="001B01D2">
        <w:rPr>
          <w:rFonts w:ascii="Times New Roman" w:hAnsi="Times New Roman" w:cs="Times New Roman"/>
        </w:rPr>
        <w:fldChar w:fldCharType="begin"/>
      </w:r>
      <w:r w:rsidRPr="001B01D2">
        <w:rPr>
          <w:rFonts w:ascii="Times New Roman" w:hAnsi="Times New Roman" w:cs="Times New Roman"/>
        </w:rPr>
        <w:instrText xml:space="preserve"> SEQ Figură \* ARABIC </w:instrText>
      </w:r>
      <w:r w:rsidRPr="001B01D2">
        <w:rPr>
          <w:rFonts w:ascii="Times New Roman" w:hAnsi="Times New Roman" w:cs="Times New Roman"/>
        </w:rPr>
        <w:fldChar w:fldCharType="separate"/>
      </w:r>
      <w:r w:rsidR="00F03095" w:rsidRPr="001B01D2">
        <w:rPr>
          <w:rFonts w:ascii="Times New Roman" w:hAnsi="Times New Roman" w:cs="Times New Roman"/>
          <w:noProof/>
        </w:rPr>
        <w:t>1</w:t>
      </w:r>
      <w:r w:rsidRPr="001B01D2">
        <w:rPr>
          <w:rFonts w:ascii="Times New Roman" w:hAnsi="Times New Roman" w:cs="Times New Roman"/>
        </w:rPr>
        <w:fldChar w:fldCharType="end"/>
      </w:r>
      <w:r w:rsidRPr="001B01D2">
        <w:rPr>
          <w:rFonts w:ascii="Times New Roman" w:hAnsi="Times New Roman" w:cs="Times New Roman"/>
        </w:rPr>
        <w:t xml:space="preserve">-O </w:t>
      </w:r>
      <w:proofErr w:type="spellStart"/>
      <w:r w:rsidRPr="001B01D2">
        <w:rPr>
          <w:rFonts w:ascii="Times New Roman" w:hAnsi="Times New Roman" w:cs="Times New Roman"/>
        </w:rPr>
        <w:t>configurație</w:t>
      </w:r>
      <w:proofErr w:type="spellEnd"/>
      <w:r w:rsidRPr="001B01D2">
        <w:rPr>
          <w:rFonts w:ascii="Times New Roman" w:hAnsi="Times New Roman" w:cs="Times New Roman"/>
        </w:rPr>
        <w:t xml:space="preserve"> de </w:t>
      </w:r>
      <w:proofErr w:type="spellStart"/>
      <w:r w:rsidRPr="001B01D2">
        <w:rPr>
          <w:rFonts w:ascii="Times New Roman" w:hAnsi="Times New Roman" w:cs="Times New Roman"/>
        </w:rPr>
        <w:t>tranzistor</w:t>
      </w:r>
      <w:proofErr w:type="spellEnd"/>
      <w:r w:rsidRPr="001B01D2">
        <w:rPr>
          <w:rFonts w:ascii="Times New Roman" w:hAnsi="Times New Roman" w:cs="Times New Roman"/>
        </w:rPr>
        <w:t xml:space="preserve"> NPN bipolar</w:t>
      </w:r>
    </w:p>
    <w:p w:rsidR="00A12556" w:rsidRPr="001B01D2" w:rsidRDefault="00A12556" w:rsidP="00A12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B01D2">
        <w:rPr>
          <w:rFonts w:ascii="Times New Roman" w:hAnsi="Times New Roman" w:cs="Times New Roman"/>
          <w:b/>
          <w:sz w:val="32"/>
          <w:szCs w:val="32"/>
          <w:lang w:val="ro-RO"/>
        </w:rPr>
        <w:t>Scopul lucrării</w:t>
      </w:r>
    </w:p>
    <w:p w:rsidR="00A12556" w:rsidRDefault="00A12556" w:rsidP="00A12556">
      <w:pPr>
        <w:pStyle w:val="ListParagraph"/>
        <w:ind w:left="1080" w:firstLine="360"/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</w:pPr>
      <w:r w:rsidRPr="001B01D2">
        <w:rPr>
          <w:rFonts w:ascii="Times New Roman" w:hAnsi="Times New Roman" w:cs="Times New Roman"/>
          <w:sz w:val="24"/>
          <w:szCs w:val="24"/>
          <w:lang w:val="ro-RO"/>
        </w:rPr>
        <w:t>Scopul acestei lucrări este de a studia cele 3 caracterstici ale tranzitorului, enunțate în Teoria Lucrării. Vom efectua măsurări cu ajutorul unui voltmetru și a doua ampermetre pentru  V</w:t>
      </w:r>
      <w:r w:rsidRPr="001B01D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BE</w:t>
      </w:r>
      <w:r w:rsidRPr="001B01D2">
        <w:rPr>
          <w:rFonts w:ascii="Times New Roman" w:hAnsi="Times New Roman" w:cs="Times New Roman"/>
          <w:sz w:val="24"/>
          <w:szCs w:val="24"/>
          <w:lang w:val="ro-RO"/>
        </w:rPr>
        <w:t>(V), I</w:t>
      </w:r>
      <w:r w:rsidRPr="001B01D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1B01D2">
        <w:rPr>
          <w:rFonts w:ascii="Times New Roman" w:hAnsi="Times New Roman" w:cs="Times New Roman"/>
          <w:sz w:val="24"/>
          <w:szCs w:val="24"/>
          <w:lang w:val="ro-RO"/>
        </w:rPr>
        <w:t>(mA) și I</w:t>
      </w:r>
      <w:r w:rsidRPr="001B01D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B</w:t>
      </w:r>
      <w:r w:rsidRPr="001B01D2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μ A)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și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cu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ajutorul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valorilor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vom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realiza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graficele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necesare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pentru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fiecare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caracteristică</w:t>
      </w:r>
      <w:proofErr w:type="spellEnd"/>
      <w:r w:rsidR="00153D9F"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153D9F"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tranzistorului</w:t>
      </w:r>
      <w:proofErr w:type="spellEnd"/>
      <w:r w:rsidRPr="001B01D2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.</w:t>
      </w:r>
    </w:p>
    <w:p w:rsidR="001B01D2" w:rsidRPr="001B01D2" w:rsidRDefault="001B01D2" w:rsidP="00A12556">
      <w:pPr>
        <w:pStyle w:val="ListParagraph"/>
        <w:ind w:left="1080" w:firstLine="360"/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</w:pPr>
    </w:p>
    <w:p w:rsidR="00153D9F" w:rsidRPr="001B01D2" w:rsidRDefault="00153D9F" w:rsidP="00A12556">
      <w:pPr>
        <w:pStyle w:val="ListParagraph"/>
        <w:ind w:left="1080" w:firstLine="360"/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</w:pPr>
    </w:p>
    <w:p w:rsidR="00153D9F" w:rsidRPr="001B01D2" w:rsidRDefault="00153D9F" w:rsidP="00153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B01D2">
        <w:rPr>
          <w:rFonts w:ascii="Times New Roman" w:hAnsi="Times New Roman" w:cs="Times New Roman"/>
          <w:b/>
          <w:sz w:val="32"/>
          <w:szCs w:val="32"/>
          <w:lang w:val="ro-RO"/>
        </w:rPr>
        <w:t>Prelucrarea datelor experimentale</w:t>
      </w:r>
    </w:p>
    <w:p w:rsidR="00C45443" w:rsidRPr="001B01D2" w:rsidRDefault="00A054B5" w:rsidP="00C45443">
      <w:pPr>
        <w:keepNext/>
        <w:ind w:left="360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4918364" cy="4539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316" cy="45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86B3E" w:rsidRPr="001B01D2">
        <w:rPr>
          <w:rStyle w:val="FootnoteReference"/>
          <w:rFonts w:ascii="Times New Roman" w:hAnsi="Times New Roman" w:cs="Times New Roman"/>
        </w:rPr>
        <w:footnoteReference w:id="1"/>
      </w:r>
    </w:p>
    <w:p w:rsidR="00C45443" w:rsidRPr="001B01D2" w:rsidRDefault="00C45443" w:rsidP="00C45443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1B01D2">
        <w:rPr>
          <w:rFonts w:ascii="Times New Roman" w:hAnsi="Times New Roman" w:cs="Times New Roman"/>
        </w:rPr>
        <w:t>Figura</w:t>
      </w:r>
      <w:proofErr w:type="spellEnd"/>
      <w:r w:rsidRPr="001B01D2">
        <w:rPr>
          <w:rFonts w:ascii="Times New Roman" w:hAnsi="Times New Roman" w:cs="Times New Roman"/>
        </w:rPr>
        <w:t xml:space="preserve"> </w:t>
      </w:r>
      <w:r w:rsidRPr="001B01D2">
        <w:rPr>
          <w:rFonts w:ascii="Times New Roman" w:hAnsi="Times New Roman" w:cs="Times New Roman"/>
        </w:rPr>
        <w:fldChar w:fldCharType="begin"/>
      </w:r>
      <w:r w:rsidRPr="001B01D2">
        <w:rPr>
          <w:rFonts w:ascii="Times New Roman" w:hAnsi="Times New Roman" w:cs="Times New Roman"/>
        </w:rPr>
        <w:instrText xml:space="preserve"> SEQ Figură \* ARABIC </w:instrText>
      </w:r>
      <w:r w:rsidRPr="001B01D2">
        <w:rPr>
          <w:rFonts w:ascii="Times New Roman" w:hAnsi="Times New Roman" w:cs="Times New Roman"/>
        </w:rPr>
        <w:fldChar w:fldCharType="separate"/>
      </w:r>
      <w:r w:rsidR="00F03095" w:rsidRPr="001B01D2">
        <w:rPr>
          <w:rFonts w:ascii="Times New Roman" w:hAnsi="Times New Roman" w:cs="Times New Roman"/>
          <w:noProof/>
        </w:rPr>
        <w:t>2</w:t>
      </w:r>
      <w:r w:rsidRPr="001B01D2">
        <w:rPr>
          <w:rFonts w:ascii="Times New Roman" w:hAnsi="Times New Roman" w:cs="Times New Roman"/>
        </w:rPr>
        <w:fldChar w:fldCharType="end"/>
      </w:r>
      <w:r w:rsidRPr="001B01D2">
        <w:rPr>
          <w:rFonts w:ascii="Times New Roman" w:hAnsi="Times New Roman" w:cs="Times New Roman"/>
        </w:rPr>
        <w:t xml:space="preserve">- </w:t>
      </w:r>
      <w:proofErr w:type="spellStart"/>
      <w:r w:rsidRPr="001B01D2">
        <w:rPr>
          <w:rFonts w:ascii="Times New Roman" w:hAnsi="Times New Roman" w:cs="Times New Roman"/>
        </w:rPr>
        <w:t>Rezolvare</w:t>
      </w:r>
      <w:proofErr w:type="spellEnd"/>
      <w:r w:rsidRPr="001B01D2">
        <w:rPr>
          <w:rFonts w:ascii="Times New Roman" w:hAnsi="Times New Roman" w:cs="Times New Roman"/>
        </w:rPr>
        <w:t xml:space="preserve"> circuit </w:t>
      </w:r>
      <w:proofErr w:type="spellStart"/>
      <w:r w:rsidR="0025784B">
        <w:rPr>
          <w:rFonts w:ascii="Times New Roman" w:hAnsi="Times New Roman" w:cs="Times New Roman"/>
        </w:rPr>
        <w:t>tranz</w:t>
      </w:r>
      <w:r w:rsidR="002A604D" w:rsidRPr="001B01D2">
        <w:rPr>
          <w:rFonts w:ascii="Times New Roman" w:hAnsi="Times New Roman" w:cs="Times New Roman"/>
        </w:rPr>
        <w:t>istor</w:t>
      </w:r>
      <w:proofErr w:type="spellEnd"/>
    </w:p>
    <w:p w:rsidR="002A604D" w:rsidRPr="001B01D2" w:rsidRDefault="002A604D" w:rsidP="002A604D">
      <w:pPr>
        <w:rPr>
          <w:rFonts w:ascii="Times New Roman" w:hAnsi="Times New Roman" w:cs="Times New Roman"/>
          <w:lang w:val="ro-RO"/>
        </w:rPr>
      </w:pPr>
    </w:p>
    <w:p w:rsidR="002A604D" w:rsidRPr="001B01D2" w:rsidRDefault="002A604D" w:rsidP="002A604D">
      <w:pPr>
        <w:rPr>
          <w:rFonts w:ascii="Times New Roman" w:hAnsi="Times New Roman" w:cs="Times New Roman"/>
          <w:lang w:val="ro-RO"/>
        </w:rPr>
      </w:pPr>
    </w:p>
    <w:p w:rsidR="002A604D" w:rsidRPr="001B01D2" w:rsidRDefault="002A604D" w:rsidP="002A604D">
      <w:pPr>
        <w:rPr>
          <w:rFonts w:ascii="Times New Roman" w:hAnsi="Times New Roman" w:cs="Times New Roman"/>
          <w:lang w:val="ro-RO"/>
        </w:rPr>
      </w:pPr>
    </w:p>
    <w:p w:rsidR="002A604D" w:rsidRPr="001B01D2" w:rsidRDefault="002A604D" w:rsidP="002A604D">
      <w:pPr>
        <w:rPr>
          <w:rFonts w:ascii="Times New Roman" w:hAnsi="Times New Roman" w:cs="Times New Roman"/>
          <w:lang w:val="ro-RO"/>
        </w:rPr>
      </w:pPr>
    </w:p>
    <w:p w:rsidR="002A604D" w:rsidRPr="001B01D2" w:rsidRDefault="002A604D" w:rsidP="002A604D">
      <w:pPr>
        <w:rPr>
          <w:rFonts w:ascii="Times New Roman" w:hAnsi="Times New Roman" w:cs="Times New Roman"/>
          <w:lang w:val="ro-RO"/>
        </w:rPr>
      </w:pPr>
    </w:p>
    <w:p w:rsidR="002A604D" w:rsidRPr="001B01D2" w:rsidRDefault="002A604D" w:rsidP="002A604D">
      <w:pPr>
        <w:rPr>
          <w:rFonts w:ascii="Times New Roman" w:hAnsi="Times New Roman" w:cs="Times New Roman"/>
          <w:lang w:val="ro-RO"/>
        </w:rPr>
      </w:pPr>
    </w:p>
    <w:p w:rsidR="002A604D" w:rsidRDefault="002A604D" w:rsidP="002A604D">
      <w:pPr>
        <w:rPr>
          <w:rFonts w:ascii="Times New Roman" w:hAnsi="Times New Roman" w:cs="Times New Roman"/>
          <w:lang w:val="ro-RO"/>
        </w:rPr>
      </w:pPr>
    </w:p>
    <w:p w:rsidR="001B01D2" w:rsidRPr="001B01D2" w:rsidRDefault="001B01D2" w:rsidP="002A604D">
      <w:pPr>
        <w:rPr>
          <w:rFonts w:ascii="Times New Roman" w:hAnsi="Times New Roman" w:cs="Times New Roman"/>
          <w:lang w:val="ro-RO"/>
        </w:rPr>
      </w:pPr>
    </w:p>
    <w:p w:rsidR="002A604D" w:rsidRPr="001B01D2" w:rsidRDefault="002A604D" w:rsidP="002A604D">
      <w:pPr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2"/>
        <w:gridCol w:w="2831"/>
        <w:gridCol w:w="2863"/>
      </w:tblGrid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I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B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(</w:t>
            </w:r>
            <w:r w:rsidRPr="001B01D2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  <w:shd w:val="clear" w:color="auto" w:fill="FFFFFF"/>
              </w:rPr>
              <w:t>μ A)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I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c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(mA)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V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BE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(v)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0.04*10</w:t>
            </w:r>
            <w:r w:rsidRPr="001B01D2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ro-RO"/>
              </w:rPr>
              <w:t>-3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3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0.018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0.43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9.5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0.09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0.47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14.6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0.18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0.49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22.3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0.34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28.5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0.51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34.8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0.68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0.52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42.4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0.93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0.53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44.3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0.99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0.53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51.3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1.24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0.53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54.5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1.36</w:t>
            </w:r>
          </w:p>
        </w:tc>
        <w:tc>
          <w:tcPr>
            <w:tcW w:w="3192" w:type="dxa"/>
          </w:tcPr>
          <w:p w:rsidR="00C45443" w:rsidRPr="001B01D2" w:rsidRDefault="00C45443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0.54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58.4</w:t>
            </w:r>
          </w:p>
        </w:tc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1.51</w:t>
            </w:r>
          </w:p>
        </w:tc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0.54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62.9</w:t>
            </w:r>
          </w:p>
        </w:tc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1.7</w:t>
            </w:r>
          </w:p>
        </w:tc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0.54</w:t>
            </w:r>
          </w:p>
        </w:tc>
      </w:tr>
      <w:tr w:rsidR="00C45443" w:rsidRPr="001B01D2" w:rsidTr="00C45443"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68.1</w:t>
            </w:r>
          </w:p>
        </w:tc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1.91</w:t>
            </w:r>
          </w:p>
        </w:tc>
        <w:tc>
          <w:tcPr>
            <w:tcW w:w="3192" w:type="dxa"/>
          </w:tcPr>
          <w:p w:rsidR="00C45443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0.54</w:t>
            </w:r>
          </w:p>
        </w:tc>
      </w:tr>
    </w:tbl>
    <w:p w:rsidR="00A12556" w:rsidRPr="001B01D2" w:rsidRDefault="00A12556" w:rsidP="00A12556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ro-RO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2A604D" w:rsidRPr="001B01D2" w:rsidTr="002A604D">
        <w:tc>
          <w:tcPr>
            <w:tcW w:w="4248" w:type="dxa"/>
          </w:tcPr>
          <w:p w:rsidR="002A604D" w:rsidRPr="001B01D2" w:rsidRDefault="002A604D" w:rsidP="005517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I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c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(mA)</w:t>
            </w:r>
          </w:p>
        </w:tc>
        <w:tc>
          <w:tcPr>
            <w:tcW w:w="4248" w:type="dxa"/>
          </w:tcPr>
          <w:p w:rsidR="002A604D" w:rsidRPr="001B01D2" w:rsidRDefault="002A604D" w:rsidP="005517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V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CE</w:t>
            </w:r>
            <w:r w:rsidRPr="001B01D2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(v)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0.31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0.9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0.32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1.9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0.32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3.9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0.32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4.9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0.33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5.9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0.33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6.9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0.33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7.9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0.33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8.9</w:t>
            </w:r>
          </w:p>
        </w:tc>
      </w:tr>
      <w:tr w:rsidR="002A604D" w:rsidRPr="001B01D2" w:rsidTr="002A604D"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0.34</w:t>
            </w:r>
          </w:p>
        </w:tc>
        <w:tc>
          <w:tcPr>
            <w:tcW w:w="4248" w:type="dxa"/>
          </w:tcPr>
          <w:p w:rsidR="002A604D" w:rsidRPr="001B01D2" w:rsidRDefault="002A604D" w:rsidP="002A6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1B01D2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>9.9</w:t>
            </w:r>
          </w:p>
        </w:tc>
      </w:tr>
    </w:tbl>
    <w:p w:rsidR="00F03095" w:rsidRPr="001B01D2" w:rsidRDefault="00F03095" w:rsidP="00F03095">
      <w:pPr>
        <w:keepNext/>
        <w:ind w:left="1440" w:firstLine="720"/>
        <w:rPr>
          <w:rFonts w:ascii="Times New Roman" w:hAnsi="Times New Roman" w:cs="Times New Roman"/>
        </w:rPr>
      </w:pPr>
      <w:r w:rsidRPr="001B01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DF1465" wp14:editId="431E06B0">
            <wp:extent cx="3683000" cy="3683000"/>
            <wp:effectExtent l="0" t="0" r="0" b="0"/>
            <wp:docPr id="2" name="Picture 2" descr="C:\Users\SEBI\AppData\Local\Microsoft\Windows\INetCache\Content.Word\CaracteristicaIntr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BI\AppData\Local\Microsoft\Windows\INetCache\Content.Word\CaracteristicaIntr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15" cy="368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95" w:rsidRPr="001B01D2" w:rsidRDefault="00F03095" w:rsidP="00F03095">
      <w:pPr>
        <w:pStyle w:val="Caption"/>
        <w:jc w:val="center"/>
        <w:rPr>
          <w:rFonts w:ascii="Times New Roman" w:hAnsi="Times New Roman" w:cs="Times New Roman"/>
        </w:rPr>
      </w:pPr>
      <w:r w:rsidRPr="001B01D2">
        <w:rPr>
          <w:rFonts w:ascii="Times New Roman" w:hAnsi="Times New Roman" w:cs="Times New Roman"/>
        </w:rPr>
        <w:t xml:space="preserve"> </w:t>
      </w:r>
      <w:r w:rsidRPr="001B01D2">
        <w:rPr>
          <w:rFonts w:ascii="Times New Roman" w:hAnsi="Times New Roman" w:cs="Times New Roman"/>
        </w:rPr>
        <w:tab/>
      </w:r>
      <w:r w:rsidRPr="001B01D2">
        <w:rPr>
          <w:rFonts w:ascii="Times New Roman" w:hAnsi="Times New Roman" w:cs="Times New Roman"/>
        </w:rPr>
        <w:tab/>
      </w:r>
      <w:proofErr w:type="spellStart"/>
      <w:r w:rsidRPr="001B01D2">
        <w:rPr>
          <w:rFonts w:ascii="Times New Roman" w:hAnsi="Times New Roman" w:cs="Times New Roman"/>
        </w:rPr>
        <w:t>Figura</w:t>
      </w:r>
      <w:proofErr w:type="spellEnd"/>
      <w:r w:rsidRPr="001B01D2">
        <w:rPr>
          <w:rFonts w:ascii="Times New Roman" w:hAnsi="Times New Roman" w:cs="Times New Roman"/>
        </w:rPr>
        <w:t xml:space="preserve"> </w:t>
      </w:r>
      <w:r w:rsidRPr="001B01D2">
        <w:rPr>
          <w:rFonts w:ascii="Times New Roman" w:hAnsi="Times New Roman" w:cs="Times New Roman"/>
        </w:rPr>
        <w:fldChar w:fldCharType="begin"/>
      </w:r>
      <w:r w:rsidRPr="001B01D2">
        <w:rPr>
          <w:rFonts w:ascii="Times New Roman" w:hAnsi="Times New Roman" w:cs="Times New Roman"/>
        </w:rPr>
        <w:instrText xml:space="preserve"> SEQ Figură \* ARABIC </w:instrText>
      </w:r>
      <w:r w:rsidRPr="001B01D2">
        <w:rPr>
          <w:rFonts w:ascii="Times New Roman" w:hAnsi="Times New Roman" w:cs="Times New Roman"/>
        </w:rPr>
        <w:fldChar w:fldCharType="separate"/>
      </w:r>
      <w:r w:rsidRPr="001B01D2">
        <w:rPr>
          <w:rFonts w:ascii="Times New Roman" w:hAnsi="Times New Roman" w:cs="Times New Roman"/>
          <w:noProof/>
        </w:rPr>
        <w:t>3</w:t>
      </w:r>
      <w:r w:rsidRPr="001B01D2">
        <w:rPr>
          <w:rFonts w:ascii="Times New Roman" w:hAnsi="Times New Roman" w:cs="Times New Roman"/>
        </w:rPr>
        <w:fldChar w:fldCharType="end"/>
      </w:r>
      <w:r w:rsidRPr="001B01D2">
        <w:rPr>
          <w:rFonts w:ascii="Times New Roman" w:hAnsi="Times New Roman" w:cs="Times New Roman"/>
        </w:rPr>
        <w:t xml:space="preserve"> - </w:t>
      </w:r>
      <w:proofErr w:type="spellStart"/>
      <w:r w:rsidRPr="001B01D2">
        <w:rPr>
          <w:rFonts w:ascii="Times New Roman" w:hAnsi="Times New Roman" w:cs="Times New Roman"/>
        </w:rPr>
        <w:t>Caracteristica</w:t>
      </w:r>
      <w:proofErr w:type="spellEnd"/>
      <w:r w:rsidRPr="001B01D2">
        <w:rPr>
          <w:rFonts w:ascii="Times New Roman" w:hAnsi="Times New Roman" w:cs="Times New Roman"/>
        </w:rPr>
        <w:t xml:space="preserve"> de </w:t>
      </w:r>
      <w:proofErr w:type="spellStart"/>
      <w:r w:rsidRPr="001B01D2">
        <w:rPr>
          <w:rFonts w:ascii="Times New Roman" w:hAnsi="Times New Roman" w:cs="Times New Roman"/>
        </w:rPr>
        <w:t>intrare</w:t>
      </w:r>
      <w:proofErr w:type="spellEnd"/>
    </w:p>
    <w:p w:rsidR="00F03095" w:rsidRPr="001B01D2" w:rsidRDefault="00F03095" w:rsidP="00F03095">
      <w:pPr>
        <w:pStyle w:val="Caption"/>
        <w:keepNext/>
        <w:ind w:firstLine="720"/>
        <w:jc w:val="center"/>
        <w:rPr>
          <w:rFonts w:ascii="Times New Roman" w:hAnsi="Times New Roman" w:cs="Times New Roman"/>
        </w:rPr>
      </w:pPr>
      <w:r w:rsidRPr="001B01D2">
        <w:rPr>
          <w:rFonts w:ascii="Times New Roman" w:hAnsi="Times New Roman" w:cs="Times New Roman"/>
          <w:noProof/>
        </w:rPr>
        <w:drawing>
          <wp:inline distT="0" distB="0" distL="0" distR="0" wp14:anchorId="71F356EB" wp14:editId="1F5A6312">
            <wp:extent cx="3665855" cy="3665855"/>
            <wp:effectExtent l="0" t="0" r="0" b="0"/>
            <wp:docPr id="3" name="Picture 3" descr="C:\Users\SEBI\AppData\Local\Microsoft\Windows\INetCache\Content.Word\Caracteristica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EBI\AppData\Local\Microsoft\Windows\INetCache\Content.Word\CaracteristicaTransf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95" w:rsidRPr="001B01D2" w:rsidRDefault="00F03095" w:rsidP="00F03095">
      <w:pPr>
        <w:pStyle w:val="Caption"/>
        <w:ind w:left="1440" w:firstLine="720"/>
        <w:jc w:val="center"/>
        <w:rPr>
          <w:rFonts w:ascii="Times New Roman" w:hAnsi="Times New Roman" w:cs="Times New Roman"/>
          <w:b w:val="0"/>
          <w:sz w:val="32"/>
          <w:szCs w:val="32"/>
          <w:lang w:val="ro-RO"/>
        </w:rPr>
      </w:pPr>
      <w:proofErr w:type="spellStart"/>
      <w:r w:rsidRPr="001B01D2">
        <w:rPr>
          <w:rFonts w:ascii="Times New Roman" w:hAnsi="Times New Roman" w:cs="Times New Roman"/>
        </w:rPr>
        <w:t>Figura</w:t>
      </w:r>
      <w:proofErr w:type="spellEnd"/>
      <w:r w:rsidRPr="001B01D2">
        <w:rPr>
          <w:rFonts w:ascii="Times New Roman" w:hAnsi="Times New Roman" w:cs="Times New Roman"/>
        </w:rPr>
        <w:t xml:space="preserve"> </w:t>
      </w:r>
      <w:r w:rsidRPr="001B01D2">
        <w:rPr>
          <w:rFonts w:ascii="Times New Roman" w:hAnsi="Times New Roman" w:cs="Times New Roman"/>
        </w:rPr>
        <w:fldChar w:fldCharType="begin"/>
      </w:r>
      <w:r w:rsidRPr="001B01D2">
        <w:rPr>
          <w:rFonts w:ascii="Times New Roman" w:hAnsi="Times New Roman" w:cs="Times New Roman"/>
        </w:rPr>
        <w:instrText xml:space="preserve"> SEQ Figură \* ARABIC </w:instrText>
      </w:r>
      <w:r w:rsidRPr="001B01D2">
        <w:rPr>
          <w:rFonts w:ascii="Times New Roman" w:hAnsi="Times New Roman" w:cs="Times New Roman"/>
        </w:rPr>
        <w:fldChar w:fldCharType="separate"/>
      </w:r>
      <w:r w:rsidRPr="001B01D2">
        <w:rPr>
          <w:rFonts w:ascii="Times New Roman" w:hAnsi="Times New Roman" w:cs="Times New Roman"/>
          <w:noProof/>
        </w:rPr>
        <w:t>4</w:t>
      </w:r>
      <w:r w:rsidRPr="001B01D2">
        <w:rPr>
          <w:rFonts w:ascii="Times New Roman" w:hAnsi="Times New Roman" w:cs="Times New Roman"/>
        </w:rPr>
        <w:fldChar w:fldCharType="end"/>
      </w:r>
      <w:r w:rsidRPr="001B01D2">
        <w:rPr>
          <w:rFonts w:ascii="Times New Roman" w:hAnsi="Times New Roman" w:cs="Times New Roman"/>
        </w:rPr>
        <w:t xml:space="preserve"> - </w:t>
      </w:r>
      <w:proofErr w:type="spellStart"/>
      <w:r w:rsidRPr="001B01D2">
        <w:rPr>
          <w:rFonts w:ascii="Times New Roman" w:hAnsi="Times New Roman" w:cs="Times New Roman"/>
        </w:rPr>
        <w:t>Caracteristica</w:t>
      </w:r>
      <w:proofErr w:type="spellEnd"/>
      <w:r w:rsidRPr="001B01D2">
        <w:rPr>
          <w:rFonts w:ascii="Times New Roman" w:hAnsi="Times New Roman" w:cs="Times New Roman"/>
        </w:rPr>
        <w:t xml:space="preserve"> de transfer</w:t>
      </w:r>
    </w:p>
    <w:p w:rsidR="00F03095" w:rsidRPr="001B01D2" w:rsidRDefault="0025784B" w:rsidP="00F03095">
      <w:pPr>
        <w:keepNext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5pt;height:287.45pt">
            <v:imagedata r:id="rId13" o:title="CaracteristicaIesire"/>
          </v:shape>
        </w:pict>
      </w:r>
    </w:p>
    <w:p w:rsidR="00F03095" w:rsidRPr="001B01D2" w:rsidRDefault="00F03095" w:rsidP="00F03095">
      <w:pPr>
        <w:pStyle w:val="Caption"/>
        <w:ind w:firstLine="720"/>
        <w:jc w:val="center"/>
        <w:rPr>
          <w:rFonts w:ascii="Times New Roman" w:hAnsi="Times New Roman" w:cs="Times New Roman"/>
        </w:rPr>
      </w:pPr>
      <w:proofErr w:type="spellStart"/>
      <w:r w:rsidRPr="001B01D2">
        <w:rPr>
          <w:rFonts w:ascii="Times New Roman" w:hAnsi="Times New Roman" w:cs="Times New Roman"/>
        </w:rPr>
        <w:t>Figura</w:t>
      </w:r>
      <w:proofErr w:type="spellEnd"/>
      <w:r w:rsidRPr="001B01D2">
        <w:rPr>
          <w:rFonts w:ascii="Times New Roman" w:hAnsi="Times New Roman" w:cs="Times New Roman"/>
        </w:rPr>
        <w:t xml:space="preserve"> </w:t>
      </w:r>
      <w:r w:rsidRPr="001B01D2">
        <w:rPr>
          <w:rFonts w:ascii="Times New Roman" w:hAnsi="Times New Roman" w:cs="Times New Roman"/>
        </w:rPr>
        <w:fldChar w:fldCharType="begin"/>
      </w:r>
      <w:r w:rsidRPr="001B01D2">
        <w:rPr>
          <w:rFonts w:ascii="Times New Roman" w:hAnsi="Times New Roman" w:cs="Times New Roman"/>
        </w:rPr>
        <w:instrText xml:space="preserve"> SEQ Figură \* ARABIC </w:instrText>
      </w:r>
      <w:r w:rsidRPr="001B01D2">
        <w:rPr>
          <w:rFonts w:ascii="Times New Roman" w:hAnsi="Times New Roman" w:cs="Times New Roman"/>
        </w:rPr>
        <w:fldChar w:fldCharType="separate"/>
      </w:r>
      <w:r w:rsidRPr="001B01D2">
        <w:rPr>
          <w:rFonts w:ascii="Times New Roman" w:hAnsi="Times New Roman" w:cs="Times New Roman"/>
          <w:noProof/>
        </w:rPr>
        <w:t>5</w:t>
      </w:r>
      <w:r w:rsidRPr="001B01D2">
        <w:rPr>
          <w:rFonts w:ascii="Times New Roman" w:hAnsi="Times New Roman" w:cs="Times New Roman"/>
        </w:rPr>
        <w:fldChar w:fldCharType="end"/>
      </w:r>
      <w:r w:rsidRPr="001B01D2">
        <w:rPr>
          <w:rFonts w:ascii="Times New Roman" w:hAnsi="Times New Roman" w:cs="Times New Roman"/>
        </w:rPr>
        <w:t xml:space="preserve"> - </w:t>
      </w:r>
      <w:proofErr w:type="spellStart"/>
      <w:r w:rsidRPr="001B01D2">
        <w:rPr>
          <w:rFonts w:ascii="Times New Roman" w:hAnsi="Times New Roman" w:cs="Times New Roman"/>
        </w:rPr>
        <w:t>Caracteristica</w:t>
      </w:r>
      <w:proofErr w:type="spellEnd"/>
      <w:r w:rsidRPr="001B01D2">
        <w:rPr>
          <w:rFonts w:ascii="Times New Roman" w:hAnsi="Times New Roman" w:cs="Times New Roman"/>
        </w:rPr>
        <w:t xml:space="preserve"> de </w:t>
      </w:r>
      <w:proofErr w:type="spellStart"/>
      <w:r w:rsidRPr="001B01D2">
        <w:rPr>
          <w:rFonts w:ascii="Times New Roman" w:hAnsi="Times New Roman" w:cs="Times New Roman"/>
        </w:rPr>
        <w:t>ieșire</w:t>
      </w:r>
      <w:proofErr w:type="spellEnd"/>
    </w:p>
    <w:p w:rsidR="00F86B3E" w:rsidRPr="001B01D2" w:rsidRDefault="00F86B3E" w:rsidP="00F86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B01D2">
        <w:rPr>
          <w:rFonts w:ascii="Times New Roman" w:hAnsi="Times New Roman" w:cs="Times New Roman"/>
          <w:b/>
          <w:sz w:val="32"/>
          <w:szCs w:val="32"/>
          <w:lang w:val="ro-RO"/>
        </w:rPr>
        <w:t>Concluzii</w:t>
      </w:r>
    </w:p>
    <w:p w:rsidR="00F86B3E" w:rsidRPr="001B01D2" w:rsidRDefault="00F86B3E" w:rsidP="007F075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1B01D2">
        <w:rPr>
          <w:rFonts w:ascii="Times New Roman" w:hAnsi="Times New Roman" w:cs="Times New Roman"/>
          <w:sz w:val="24"/>
          <w:szCs w:val="24"/>
          <w:lang w:val="ro-RO"/>
        </w:rPr>
        <w:t>În cadrul caracter</w:t>
      </w:r>
      <w:r w:rsidR="007F0755" w:rsidRPr="001B01D2">
        <w:rPr>
          <w:rFonts w:ascii="Times New Roman" w:hAnsi="Times New Roman" w:cs="Times New Roman"/>
          <w:sz w:val="24"/>
          <w:szCs w:val="24"/>
          <w:lang w:val="ro-RO"/>
        </w:rPr>
        <w:t>isticii de intrare și de transfer, putem observa că pentru orice tensiune V</w:t>
      </w:r>
      <w:r w:rsidR="007F0755" w:rsidRPr="001B01D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BE</w:t>
      </w:r>
      <w:r w:rsidR="007F0755" w:rsidRPr="001B01D2">
        <w:rPr>
          <w:rFonts w:ascii="Times New Roman" w:hAnsi="Times New Roman" w:cs="Times New Roman"/>
          <w:sz w:val="24"/>
          <w:szCs w:val="24"/>
          <w:lang w:val="ro-RO"/>
        </w:rPr>
        <w:t>, curenții electrici I</w:t>
      </w:r>
      <w:r w:rsidR="007F0755" w:rsidRPr="001B01D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="007F0755" w:rsidRPr="001B01D2">
        <w:rPr>
          <w:rFonts w:ascii="Times New Roman" w:hAnsi="Times New Roman" w:cs="Times New Roman"/>
          <w:sz w:val="24"/>
          <w:szCs w:val="24"/>
          <w:lang w:val="ro-RO"/>
        </w:rPr>
        <w:t xml:space="preserve">  și I</w:t>
      </w:r>
      <w:r w:rsidR="007F0755" w:rsidRPr="001B01D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E</w:t>
      </w:r>
      <w:r w:rsidR="007F0755" w:rsidRPr="001B01D2">
        <w:rPr>
          <w:rFonts w:ascii="Times New Roman" w:hAnsi="Times New Roman" w:cs="Times New Roman"/>
          <w:sz w:val="24"/>
          <w:szCs w:val="24"/>
          <w:lang w:val="ro-RO"/>
        </w:rPr>
        <w:t xml:space="preserve"> rămân constanți, astfel indiferent de consumatori tranzistorul va păstra curentul electric constant pe ramura respectivă. În schimb, pentru caracteristica de ieșire observăm ca pentru orice  curent electric avem tensiune constantă.</w:t>
      </w:r>
    </w:p>
    <w:sectPr w:rsidR="00F86B3E" w:rsidRPr="001B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B0" w:rsidRDefault="004035B0" w:rsidP="00F86B3E">
      <w:pPr>
        <w:spacing w:after="0" w:line="240" w:lineRule="auto"/>
      </w:pPr>
      <w:r>
        <w:separator/>
      </w:r>
    </w:p>
  </w:endnote>
  <w:endnote w:type="continuationSeparator" w:id="0">
    <w:p w:rsidR="004035B0" w:rsidRDefault="004035B0" w:rsidP="00F8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B0" w:rsidRDefault="004035B0" w:rsidP="00F86B3E">
      <w:pPr>
        <w:spacing w:after="0" w:line="240" w:lineRule="auto"/>
      </w:pPr>
      <w:r>
        <w:separator/>
      </w:r>
    </w:p>
  </w:footnote>
  <w:footnote w:type="continuationSeparator" w:id="0">
    <w:p w:rsidR="004035B0" w:rsidRDefault="004035B0" w:rsidP="00F86B3E">
      <w:pPr>
        <w:spacing w:after="0" w:line="240" w:lineRule="auto"/>
      </w:pPr>
      <w:r>
        <w:continuationSeparator/>
      </w:r>
    </w:p>
  </w:footnote>
  <w:footnote w:id="1">
    <w:p w:rsidR="00F86B3E" w:rsidRPr="00F86B3E" w:rsidRDefault="00F86B3E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I</w:t>
      </w:r>
      <w:r>
        <w:rPr>
          <w:vertAlign w:val="subscript"/>
          <w:lang w:val="ro-RO"/>
        </w:rPr>
        <w:t>E</w:t>
      </w:r>
      <w:r>
        <w:rPr>
          <w:lang w:val="ro-RO"/>
        </w:rPr>
        <w:t xml:space="preserve"> reprezintă ramura emitorului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7A4F"/>
    <w:multiLevelType w:val="hybridMultilevel"/>
    <w:tmpl w:val="618834D4"/>
    <w:lvl w:ilvl="0" w:tplc="6F9C2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73633"/>
    <w:multiLevelType w:val="hybridMultilevel"/>
    <w:tmpl w:val="06CE62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0E"/>
    <w:rsid w:val="00153D9F"/>
    <w:rsid w:val="001B01D2"/>
    <w:rsid w:val="0025784B"/>
    <w:rsid w:val="002A604D"/>
    <w:rsid w:val="004035B0"/>
    <w:rsid w:val="00455ADB"/>
    <w:rsid w:val="005B232A"/>
    <w:rsid w:val="007F0755"/>
    <w:rsid w:val="00A054B5"/>
    <w:rsid w:val="00A12556"/>
    <w:rsid w:val="00C2470E"/>
    <w:rsid w:val="00C45443"/>
    <w:rsid w:val="00F0309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47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1255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4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86B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B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B3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47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1255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4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86B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B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B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8B757-B78E-44E2-92F8-A7363789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4</cp:revision>
  <dcterms:created xsi:type="dcterms:W3CDTF">2022-11-13T10:34:00Z</dcterms:created>
  <dcterms:modified xsi:type="dcterms:W3CDTF">2022-12-28T06:52:00Z</dcterms:modified>
</cp:coreProperties>
</file>