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68" w:rsidRPr="004B408A" w:rsidRDefault="002505C8" w:rsidP="002505C8">
      <w:pPr>
        <w:spacing w:line="240" w:lineRule="auto"/>
        <w:rPr>
          <w:rFonts w:ascii="Times New Roman" w:hAnsi="Times New Roman" w:cs="Times New Roman"/>
          <w:lang w:val="ro-RO"/>
        </w:rPr>
      </w:pPr>
      <w:proofErr w:type="spellStart"/>
      <w:r w:rsidRPr="004B408A">
        <w:rPr>
          <w:rFonts w:ascii="Times New Roman" w:hAnsi="Times New Roman" w:cs="Times New Roman"/>
        </w:rPr>
        <w:t>Nume</w:t>
      </w:r>
      <w:proofErr w:type="spellEnd"/>
      <w:r w:rsidRPr="004B408A">
        <w:rPr>
          <w:rFonts w:ascii="Times New Roman" w:hAnsi="Times New Roman" w:cs="Times New Roman"/>
          <w:lang w:val="ro-RO"/>
        </w:rPr>
        <w:t>: Vîrtopeanu Sebastian-Filip</w:t>
      </w:r>
    </w:p>
    <w:p w:rsidR="002505C8" w:rsidRPr="004B408A" w:rsidRDefault="002505C8" w:rsidP="002505C8">
      <w:pPr>
        <w:spacing w:line="240" w:lineRule="auto"/>
        <w:rPr>
          <w:rFonts w:ascii="Times New Roman" w:hAnsi="Times New Roman" w:cs="Times New Roman"/>
          <w:lang w:val="ro-RO"/>
        </w:rPr>
      </w:pPr>
      <w:r w:rsidRPr="004B408A">
        <w:rPr>
          <w:rFonts w:ascii="Times New Roman" w:hAnsi="Times New Roman" w:cs="Times New Roman"/>
          <w:lang w:val="ro-RO"/>
        </w:rPr>
        <w:t>Grupa: 264, CTI</w:t>
      </w:r>
    </w:p>
    <w:p w:rsidR="002505C8" w:rsidRPr="004B408A" w:rsidRDefault="002505C8" w:rsidP="002505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4B408A">
        <w:rPr>
          <w:rFonts w:ascii="Times New Roman" w:hAnsi="Times New Roman" w:cs="Times New Roman"/>
          <w:b/>
          <w:sz w:val="36"/>
          <w:szCs w:val="36"/>
          <w:lang w:val="ro-RO"/>
        </w:rPr>
        <w:t xml:space="preserve">Lucrarea 4 </w:t>
      </w:r>
    </w:p>
    <w:p w:rsidR="002505C8" w:rsidRPr="004B408A" w:rsidRDefault="002505C8" w:rsidP="002505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4B408A">
        <w:rPr>
          <w:rFonts w:ascii="Times New Roman" w:hAnsi="Times New Roman" w:cs="Times New Roman"/>
          <w:b/>
          <w:sz w:val="36"/>
          <w:szCs w:val="36"/>
          <w:lang w:val="ro-RO"/>
        </w:rPr>
        <w:t>Amplificatorul inversor și neinversor</w:t>
      </w:r>
    </w:p>
    <w:p w:rsidR="002505C8" w:rsidRPr="004B408A" w:rsidRDefault="002505C8" w:rsidP="002505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4B408A">
        <w:rPr>
          <w:rFonts w:ascii="Times New Roman" w:hAnsi="Times New Roman" w:cs="Times New Roman"/>
          <w:b/>
          <w:sz w:val="36"/>
          <w:szCs w:val="36"/>
          <w:lang w:val="ro-RO"/>
        </w:rPr>
        <w:t>Teoria lucrării</w:t>
      </w:r>
    </w:p>
    <w:p w:rsidR="002505C8" w:rsidRPr="004B408A" w:rsidRDefault="002505C8" w:rsidP="002505C8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b/>
          <w:color w:val="212121"/>
        </w:rPr>
      </w:pPr>
      <w:proofErr w:type="spellStart"/>
      <w:r w:rsidRPr="004B408A">
        <w:rPr>
          <w:rStyle w:val="Strong"/>
          <w:rFonts w:ascii="Times New Roman" w:hAnsi="Times New Roman" w:cs="Times New Roman"/>
          <w:b w:val="0"/>
          <w:color w:val="212121"/>
          <w:u w:val="single"/>
        </w:rPr>
        <w:t>Amplificator</w:t>
      </w:r>
      <w:proofErr w:type="spellEnd"/>
      <w:r w:rsidRPr="004B408A">
        <w:rPr>
          <w:rFonts w:ascii="Times New Roman" w:hAnsi="Times New Roman" w:cs="Times New Roman"/>
          <w:color w:val="212121"/>
        </w:rPr>
        <w:t> </w:t>
      </w:r>
      <w:proofErr w:type="spellStart"/>
      <w:proofErr w:type="gramStart"/>
      <w:r w:rsidRPr="004B408A">
        <w:rPr>
          <w:rFonts w:ascii="Times New Roman" w:hAnsi="Times New Roman" w:cs="Times New Roman"/>
          <w:color w:val="212121"/>
        </w:rPr>
        <w:t>este</w:t>
      </w:r>
      <w:proofErr w:type="spellEnd"/>
      <w:proofErr w:type="gram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termenul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generic </w:t>
      </w:r>
      <w:proofErr w:type="spellStart"/>
      <w:r w:rsidRPr="004B408A">
        <w:rPr>
          <w:rFonts w:ascii="Times New Roman" w:hAnsi="Times New Roman" w:cs="Times New Roman"/>
          <w:color w:val="212121"/>
        </w:rPr>
        <w:t>folosit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pentru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a </w:t>
      </w:r>
      <w:proofErr w:type="spellStart"/>
      <w:r w:rsidRPr="004B408A">
        <w:rPr>
          <w:rFonts w:ascii="Times New Roman" w:hAnsi="Times New Roman" w:cs="Times New Roman"/>
          <w:color w:val="212121"/>
        </w:rPr>
        <w:t>descrie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un circuit care produce </w:t>
      </w:r>
      <w:proofErr w:type="spellStart"/>
      <w:r w:rsidRPr="004B408A">
        <w:rPr>
          <w:rFonts w:ascii="Times New Roman" w:hAnsi="Times New Roman" w:cs="Times New Roman"/>
          <w:color w:val="212121"/>
        </w:rPr>
        <w:t>și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crește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versiunea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semnalului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său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de </w:t>
      </w:r>
      <w:proofErr w:type="spellStart"/>
      <w:r w:rsidRPr="004B408A">
        <w:rPr>
          <w:rFonts w:ascii="Times New Roman" w:hAnsi="Times New Roman" w:cs="Times New Roman"/>
          <w:color w:val="212121"/>
        </w:rPr>
        <w:t>intrare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. Dar, nu </w:t>
      </w:r>
      <w:proofErr w:type="spellStart"/>
      <w:r w:rsidRPr="004B408A">
        <w:rPr>
          <w:rFonts w:ascii="Times New Roman" w:hAnsi="Times New Roman" w:cs="Times New Roman"/>
          <w:color w:val="212121"/>
        </w:rPr>
        <w:t>toate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circuitele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amplificatoare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sunt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la </w:t>
      </w:r>
      <w:proofErr w:type="spellStart"/>
      <w:r w:rsidRPr="004B408A">
        <w:rPr>
          <w:rFonts w:ascii="Times New Roman" w:hAnsi="Times New Roman" w:cs="Times New Roman"/>
          <w:color w:val="212121"/>
        </w:rPr>
        <w:t>fel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B408A">
        <w:rPr>
          <w:rFonts w:ascii="Times New Roman" w:hAnsi="Times New Roman" w:cs="Times New Roman"/>
          <w:color w:val="212121"/>
        </w:rPr>
        <w:t>deoarece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sunt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clasificate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conform </w:t>
      </w:r>
      <w:proofErr w:type="spellStart"/>
      <w:r w:rsidRPr="004B408A">
        <w:rPr>
          <w:rFonts w:ascii="Times New Roman" w:hAnsi="Times New Roman" w:cs="Times New Roman"/>
          <w:color w:val="212121"/>
        </w:rPr>
        <w:t>configurațiilor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lor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de circuit </w:t>
      </w:r>
      <w:proofErr w:type="spellStart"/>
      <w:r w:rsidRPr="004B408A">
        <w:rPr>
          <w:rFonts w:ascii="Times New Roman" w:hAnsi="Times New Roman" w:cs="Times New Roman"/>
          <w:color w:val="212121"/>
        </w:rPr>
        <w:t>și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modurile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de </w:t>
      </w:r>
      <w:proofErr w:type="spellStart"/>
      <w:r w:rsidRPr="004B408A">
        <w:rPr>
          <w:rFonts w:ascii="Times New Roman" w:hAnsi="Times New Roman" w:cs="Times New Roman"/>
          <w:color w:val="212121"/>
        </w:rPr>
        <w:t>funcționare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B408A">
        <w:rPr>
          <w:rFonts w:ascii="Times New Roman" w:hAnsi="Times New Roman" w:cs="Times New Roman"/>
          <w:color w:val="212121"/>
        </w:rPr>
        <w:t>Diferența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amplificată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dintre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semnalele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de </w:t>
      </w:r>
      <w:proofErr w:type="spellStart"/>
      <w:r w:rsidRPr="004B408A">
        <w:rPr>
          <w:rFonts w:ascii="Times New Roman" w:hAnsi="Times New Roman" w:cs="Times New Roman"/>
          <w:color w:val="212121"/>
        </w:rPr>
        <w:t>intrare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și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de </w:t>
      </w:r>
      <w:proofErr w:type="spellStart"/>
      <w:r w:rsidRPr="004B408A">
        <w:rPr>
          <w:rFonts w:ascii="Times New Roman" w:hAnsi="Times New Roman" w:cs="Times New Roman"/>
          <w:color w:val="212121"/>
        </w:rPr>
        <w:t>ieșire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4B408A">
        <w:rPr>
          <w:rFonts w:ascii="Times New Roman" w:hAnsi="Times New Roman" w:cs="Times New Roman"/>
          <w:color w:val="212121"/>
        </w:rPr>
        <w:t>este</w:t>
      </w:r>
      <w:proofErr w:type="spellEnd"/>
      <w:proofErr w:type="gram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cunoscută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ca </w:t>
      </w:r>
      <w:proofErr w:type="spellStart"/>
      <w:r w:rsidRPr="004B408A">
        <w:rPr>
          <w:rFonts w:ascii="Times New Roman" w:hAnsi="Times New Roman" w:cs="Times New Roman"/>
          <w:color w:val="212121"/>
        </w:rPr>
        <w:t>câștig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al </w:t>
      </w:r>
      <w:proofErr w:type="spellStart"/>
      <w:r w:rsidRPr="004B408A">
        <w:rPr>
          <w:rFonts w:ascii="Times New Roman" w:hAnsi="Times New Roman" w:cs="Times New Roman"/>
          <w:color w:val="212121"/>
        </w:rPr>
        <w:t>amplificatorului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B408A">
        <w:rPr>
          <w:rFonts w:ascii="Times New Roman" w:hAnsi="Times New Roman" w:cs="Times New Roman"/>
          <w:color w:val="212121"/>
        </w:rPr>
        <w:t>Câștigul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4B408A">
        <w:rPr>
          <w:rFonts w:ascii="Times New Roman" w:hAnsi="Times New Roman" w:cs="Times New Roman"/>
          <w:color w:val="212121"/>
        </w:rPr>
        <w:t>este</w:t>
      </w:r>
      <w:proofErr w:type="spellEnd"/>
      <w:proofErr w:type="gramEnd"/>
      <w:r w:rsidRPr="004B408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B408A">
        <w:rPr>
          <w:rFonts w:ascii="Times New Roman" w:hAnsi="Times New Roman" w:cs="Times New Roman"/>
          <w:color w:val="212121"/>
        </w:rPr>
        <w:t>în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principiu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, o </w:t>
      </w:r>
      <w:proofErr w:type="spellStart"/>
      <w:r w:rsidRPr="004B408A">
        <w:rPr>
          <w:rFonts w:ascii="Times New Roman" w:hAnsi="Times New Roman" w:cs="Times New Roman"/>
          <w:color w:val="212121"/>
        </w:rPr>
        <w:t>măsură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a </w:t>
      </w:r>
      <w:proofErr w:type="spellStart"/>
      <w:r w:rsidRPr="004B408A">
        <w:rPr>
          <w:rFonts w:ascii="Times New Roman" w:hAnsi="Times New Roman" w:cs="Times New Roman"/>
          <w:color w:val="212121"/>
        </w:rPr>
        <w:t>cât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de </w:t>
      </w:r>
      <w:proofErr w:type="spellStart"/>
      <w:r w:rsidRPr="004B408A">
        <w:rPr>
          <w:rFonts w:ascii="Times New Roman" w:hAnsi="Times New Roman" w:cs="Times New Roman"/>
          <w:color w:val="212121"/>
        </w:rPr>
        <w:t>mult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un </w:t>
      </w:r>
      <w:proofErr w:type="spellStart"/>
      <w:r w:rsidRPr="004B408A">
        <w:rPr>
          <w:rFonts w:ascii="Times New Roman" w:hAnsi="Times New Roman" w:cs="Times New Roman"/>
          <w:color w:val="212121"/>
        </w:rPr>
        <w:t>amplificator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amplifică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semnalul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de </w:t>
      </w:r>
      <w:proofErr w:type="spellStart"/>
      <w:r w:rsidRPr="004B408A">
        <w:rPr>
          <w:rFonts w:ascii="Times New Roman" w:hAnsi="Times New Roman" w:cs="Times New Roman"/>
          <w:color w:val="212121"/>
        </w:rPr>
        <w:t>intrare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. De </w:t>
      </w:r>
      <w:proofErr w:type="spellStart"/>
      <w:r w:rsidRPr="004B408A">
        <w:rPr>
          <w:rFonts w:ascii="Times New Roman" w:hAnsi="Times New Roman" w:cs="Times New Roman"/>
          <w:color w:val="212121"/>
        </w:rPr>
        <w:t>exemplu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B408A">
        <w:rPr>
          <w:rFonts w:ascii="Times New Roman" w:hAnsi="Times New Roman" w:cs="Times New Roman"/>
          <w:color w:val="212121"/>
        </w:rPr>
        <w:t>dacă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avem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un </w:t>
      </w:r>
      <w:proofErr w:type="spellStart"/>
      <w:r w:rsidRPr="004B408A">
        <w:rPr>
          <w:rFonts w:ascii="Times New Roman" w:hAnsi="Times New Roman" w:cs="Times New Roman"/>
          <w:color w:val="212121"/>
        </w:rPr>
        <w:t>semnal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de </w:t>
      </w:r>
      <w:proofErr w:type="spellStart"/>
      <w:r w:rsidRPr="004B408A">
        <w:rPr>
          <w:rFonts w:ascii="Times New Roman" w:hAnsi="Times New Roman" w:cs="Times New Roman"/>
          <w:color w:val="212121"/>
        </w:rPr>
        <w:t>intrare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de 1 volt </w:t>
      </w:r>
      <w:proofErr w:type="spellStart"/>
      <w:r w:rsidRPr="004B408A">
        <w:rPr>
          <w:rFonts w:ascii="Times New Roman" w:hAnsi="Times New Roman" w:cs="Times New Roman"/>
          <w:color w:val="212121"/>
        </w:rPr>
        <w:t>și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o </w:t>
      </w:r>
      <w:proofErr w:type="spellStart"/>
      <w:r w:rsidRPr="004B408A">
        <w:rPr>
          <w:rFonts w:ascii="Times New Roman" w:hAnsi="Times New Roman" w:cs="Times New Roman"/>
          <w:color w:val="212121"/>
        </w:rPr>
        <w:t>ieșire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de 50 de </w:t>
      </w:r>
      <w:proofErr w:type="spellStart"/>
      <w:r w:rsidRPr="004B408A">
        <w:rPr>
          <w:rFonts w:ascii="Times New Roman" w:hAnsi="Times New Roman" w:cs="Times New Roman"/>
          <w:color w:val="212121"/>
        </w:rPr>
        <w:t>volți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B408A">
        <w:rPr>
          <w:rFonts w:ascii="Times New Roman" w:hAnsi="Times New Roman" w:cs="Times New Roman"/>
          <w:color w:val="212121"/>
        </w:rPr>
        <w:t>atunci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câștigul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amplificatorului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va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fi "50". Cu </w:t>
      </w:r>
      <w:proofErr w:type="spellStart"/>
      <w:r w:rsidRPr="004B408A">
        <w:rPr>
          <w:rFonts w:ascii="Times New Roman" w:hAnsi="Times New Roman" w:cs="Times New Roman"/>
          <w:color w:val="212121"/>
        </w:rPr>
        <w:t>alte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cuvinte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B408A">
        <w:rPr>
          <w:rFonts w:ascii="Times New Roman" w:hAnsi="Times New Roman" w:cs="Times New Roman"/>
          <w:color w:val="212121"/>
        </w:rPr>
        <w:t>semnalul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de </w:t>
      </w:r>
      <w:proofErr w:type="spellStart"/>
      <w:r w:rsidRPr="004B408A">
        <w:rPr>
          <w:rFonts w:ascii="Times New Roman" w:hAnsi="Times New Roman" w:cs="Times New Roman"/>
          <w:color w:val="212121"/>
        </w:rPr>
        <w:t>intrare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a </w:t>
      </w:r>
      <w:proofErr w:type="spellStart"/>
      <w:r w:rsidRPr="004B408A">
        <w:rPr>
          <w:rFonts w:ascii="Times New Roman" w:hAnsi="Times New Roman" w:cs="Times New Roman"/>
          <w:color w:val="212121"/>
        </w:rPr>
        <w:t>fost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crescut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cu </w:t>
      </w:r>
      <w:proofErr w:type="gramStart"/>
      <w:r w:rsidRPr="004B408A">
        <w:rPr>
          <w:rFonts w:ascii="Times New Roman" w:hAnsi="Times New Roman" w:cs="Times New Roman"/>
          <w:color w:val="212121"/>
        </w:rPr>
        <w:t>un</w:t>
      </w:r>
      <w:proofErr w:type="gramEnd"/>
      <w:r w:rsidRPr="004B408A">
        <w:rPr>
          <w:rFonts w:ascii="Times New Roman" w:hAnsi="Times New Roman" w:cs="Times New Roman"/>
          <w:color w:val="212121"/>
        </w:rPr>
        <w:t xml:space="preserve"> factor de 50. </w:t>
      </w:r>
      <w:proofErr w:type="spellStart"/>
      <w:r w:rsidRPr="004B408A">
        <w:rPr>
          <w:rFonts w:ascii="Times New Roman" w:hAnsi="Times New Roman" w:cs="Times New Roman"/>
          <w:color w:val="212121"/>
        </w:rPr>
        <w:t>Această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B408A">
        <w:rPr>
          <w:rFonts w:ascii="Times New Roman" w:hAnsi="Times New Roman" w:cs="Times New Roman"/>
          <w:color w:val="212121"/>
        </w:rPr>
        <w:t>creștere</w:t>
      </w:r>
      <w:proofErr w:type="spellEnd"/>
      <w:r w:rsidRPr="004B408A">
        <w:rPr>
          <w:rFonts w:ascii="Times New Roman" w:hAnsi="Times New Roman" w:cs="Times New Roman"/>
          <w:color w:val="212121"/>
        </w:rPr>
        <w:t xml:space="preserve"> se </w:t>
      </w:r>
      <w:proofErr w:type="spellStart"/>
      <w:r w:rsidRPr="004B408A">
        <w:rPr>
          <w:rFonts w:ascii="Times New Roman" w:hAnsi="Times New Roman" w:cs="Times New Roman"/>
          <w:color w:val="212121"/>
        </w:rPr>
        <w:t>numește</w:t>
      </w:r>
      <w:proofErr w:type="spellEnd"/>
      <w:r w:rsidRPr="004B408A">
        <w:rPr>
          <w:rFonts w:ascii="Times New Roman" w:hAnsi="Times New Roman" w:cs="Times New Roman"/>
          <w:color w:val="212121"/>
        </w:rPr>
        <w:t> </w:t>
      </w:r>
      <w:r w:rsidRPr="004B408A">
        <w:rPr>
          <w:rStyle w:val="Strong"/>
          <w:rFonts w:ascii="Times New Roman" w:hAnsi="Times New Roman" w:cs="Times New Roman"/>
          <w:color w:val="212121"/>
        </w:rPr>
        <w:t>Gain </w:t>
      </w:r>
      <w:r w:rsidRPr="004B408A">
        <w:rPr>
          <w:rFonts w:ascii="Times New Roman" w:hAnsi="Times New Roman" w:cs="Times New Roman"/>
          <w:color w:val="212121"/>
        </w:rPr>
        <w:t xml:space="preserve">= </w:t>
      </w:r>
      <w:proofErr w:type="spellStart"/>
      <w:r w:rsidRPr="004B408A">
        <w:rPr>
          <w:rFonts w:ascii="Times New Roman" w:hAnsi="Times New Roman" w:cs="Times New Roman"/>
          <w:color w:val="212121"/>
        </w:rPr>
        <w:t>câștig</w:t>
      </w:r>
      <w:proofErr w:type="spellEnd"/>
      <w:r w:rsidRPr="004B408A">
        <w:rPr>
          <w:rFonts w:ascii="Times New Roman" w:hAnsi="Times New Roman" w:cs="Times New Roman"/>
          <w:color w:val="212121"/>
        </w:rPr>
        <w:t>.</w:t>
      </w:r>
    </w:p>
    <w:p w:rsidR="002505C8" w:rsidRPr="004B408A" w:rsidRDefault="002505C8" w:rsidP="002505C8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color w:val="212121"/>
        </w:rPr>
      </w:pPr>
      <w:proofErr w:type="spellStart"/>
      <w:r w:rsidRPr="004B408A">
        <w:rPr>
          <w:rStyle w:val="Strong"/>
          <w:rFonts w:ascii="Times New Roman" w:hAnsi="Times New Roman" w:cs="Times New Roman"/>
          <w:b w:val="0"/>
          <w:color w:val="212121"/>
        </w:rPr>
        <w:t>În</w:t>
      </w:r>
      <w:proofErr w:type="spellEnd"/>
      <w:r w:rsidRPr="004B408A">
        <w:rPr>
          <w:rStyle w:val="Strong"/>
          <w:rFonts w:ascii="Times New Roman" w:hAnsi="Times New Roman" w:cs="Times New Roman"/>
          <w:b w:val="0"/>
          <w:color w:val="212121"/>
        </w:rPr>
        <w:t xml:space="preserve"> </w:t>
      </w:r>
      <w:proofErr w:type="spellStart"/>
      <w:r w:rsidRPr="004B408A">
        <w:rPr>
          <w:rStyle w:val="Strong"/>
          <w:rFonts w:ascii="Times New Roman" w:hAnsi="Times New Roman" w:cs="Times New Roman"/>
          <w:b w:val="0"/>
          <w:color w:val="212121"/>
        </w:rPr>
        <w:t>această</w:t>
      </w:r>
      <w:proofErr w:type="spellEnd"/>
      <w:r w:rsidRPr="004B408A">
        <w:rPr>
          <w:rStyle w:val="Strong"/>
          <w:rFonts w:ascii="Times New Roman" w:hAnsi="Times New Roman" w:cs="Times New Roman"/>
          <w:b w:val="0"/>
          <w:color w:val="212121"/>
        </w:rPr>
        <w:t xml:space="preserve"> </w:t>
      </w:r>
      <w:proofErr w:type="spellStart"/>
      <w:r w:rsidRPr="004B408A">
        <w:rPr>
          <w:rStyle w:val="Strong"/>
          <w:rFonts w:ascii="Times New Roman" w:hAnsi="Times New Roman" w:cs="Times New Roman"/>
          <w:b w:val="0"/>
          <w:color w:val="212121"/>
        </w:rPr>
        <w:t>lucrare</w:t>
      </w:r>
      <w:proofErr w:type="spellEnd"/>
      <w:r w:rsidRPr="004B408A">
        <w:rPr>
          <w:rStyle w:val="Strong"/>
          <w:rFonts w:ascii="Times New Roman" w:hAnsi="Times New Roman" w:cs="Times New Roman"/>
          <w:b w:val="0"/>
          <w:color w:val="212121"/>
        </w:rPr>
        <w:t xml:space="preserve"> </w:t>
      </w:r>
      <w:proofErr w:type="spellStart"/>
      <w:r w:rsidRPr="004B408A">
        <w:rPr>
          <w:rStyle w:val="Strong"/>
          <w:rFonts w:ascii="Times New Roman" w:hAnsi="Times New Roman" w:cs="Times New Roman"/>
          <w:b w:val="0"/>
          <w:color w:val="212121"/>
        </w:rPr>
        <w:t>vom</w:t>
      </w:r>
      <w:proofErr w:type="spellEnd"/>
      <w:r w:rsidRPr="004B408A">
        <w:rPr>
          <w:rStyle w:val="Strong"/>
          <w:rFonts w:ascii="Times New Roman" w:hAnsi="Times New Roman" w:cs="Times New Roman"/>
          <w:b w:val="0"/>
          <w:color w:val="212121"/>
        </w:rPr>
        <w:t xml:space="preserve"> </w:t>
      </w:r>
      <w:proofErr w:type="spellStart"/>
      <w:r w:rsidRPr="004B408A">
        <w:rPr>
          <w:rStyle w:val="Strong"/>
          <w:rFonts w:ascii="Times New Roman" w:hAnsi="Times New Roman" w:cs="Times New Roman"/>
          <w:b w:val="0"/>
          <w:color w:val="212121"/>
        </w:rPr>
        <w:t>studia</w:t>
      </w:r>
      <w:proofErr w:type="spellEnd"/>
      <w:r w:rsidRPr="004B408A">
        <w:rPr>
          <w:rStyle w:val="Strong"/>
          <w:rFonts w:ascii="Times New Roman" w:hAnsi="Times New Roman" w:cs="Times New Roman"/>
          <w:b w:val="0"/>
          <w:color w:val="212121"/>
        </w:rPr>
        <w:t xml:space="preserve"> </w:t>
      </w:r>
      <w:proofErr w:type="spellStart"/>
      <w:r w:rsidRPr="004B408A">
        <w:rPr>
          <w:rStyle w:val="Strong"/>
          <w:rFonts w:ascii="Times New Roman" w:hAnsi="Times New Roman" w:cs="Times New Roman"/>
          <w:b w:val="0"/>
          <w:color w:val="212121"/>
        </w:rPr>
        <w:t>câștigul</w:t>
      </w:r>
      <w:proofErr w:type="spellEnd"/>
      <w:r w:rsidRPr="004B408A">
        <w:rPr>
          <w:rStyle w:val="Strong"/>
          <w:rFonts w:ascii="Times New Roman" w:hAnsi="Times New Roman" w:cs="Times New Roman"/>
          <w:b w:val="0"/>
          <w:color w:val="212121"/>
        </w:rPr>
        <w:t xml:space="preserve"> de </w:t>
      </w:r>
      <w:proofErr w:type="spellStart"/>
      <w:proofErr w:type="gramStart"/>
      <w:r w:rsidRPr="004B408A">
        <w:rPr>
          <w:rStyle w:val="Strong"/>
          <w:rFonts w:ascii="Times New Roman" w:hAnsi="Times New Roman" w:cs="Times New Roman"/>
          <w:b w:val="0"/>
          <w:color w:val="212121"/>
        </w:rPr>
        <w:t>tensiune</w:t>
      </w:r>
      <w:proofErr w:type="spellEnd"/>
      <w:proofErr w:type="gramEnd"/>
      <w:r w:rsidRPr="004B408A">
        <w:rPr>
          <w:rStyle w:val="FootnoteReference"/>
          <w:rFonts w:ascii="Times New Roman" w:hAnsi="Times New Roman" w:cs="Times New Roman"/>
          <w:bCs/>
          <w:color w:val="212121"/>
        </w:rPr>
        <w:footnoteReference w:id="1"/>
      </w:r>
      <w:r w:rsidR="00D05B01" w:rsidRPr="004B408A">
        <w:rPr>
          <w:rStyle w:val="Strong"/>
          <w:rFonts w:ascii="Times New Roman" w:hAnsi="Times New Roman" w:cs="Times New Roman"/>
          <w:b w:val="0"/>
          <w:color w:val="212121"/>
        </w:rPr>
        <w:t>(A</w:t>
      </w:r>
      <w:r w:rsidR="00D05B01" w:rsidRPr="004B408A">
        <w:rPr>
          <w:rStyle w:val="Strong"/>
          <w:rFonts w:ascii="Times New Roman" w:hAnsi="Times New Roman" w:cs="Times New Roman"/>
          <w:b w:val="0"/>
          <w:color w:val="212121"/>
          <w:vertAlign w:val="subscript"/>
        </w:rPr>
        <w:t>v</w:t>
      </w:r>
      <w:r w:rsidR="00D05B01" w:rsidRPr="004B408A">
        <w:rPr>
          <w:rStyle w:val="Strong"/>
          <w:rFonts w:ascii="Times New Roman" w:hAnsi="Times New Roman" w:cs="Times New Roman"/>
          <w:b w:val="0"/>
          <w:color w:val="212121"/>
        </w:rPr>
        <w:t>)</w:t>
      </w:r>
      <w:r w:rsidRPr="004B408A">
        <w:rPr>
          <w:rStyle w:val="Strong"/>
          <w:rFonts w:ascii="Times New Roman" w:hAnsi="Times New Roman" w:cs="Times New Roman"/>
          <w:b w:val="0"/>
          <w:color w:val="212121"/>
        </w:rPr>
        <w:t xml:space="preserve"> </w:t>
      </w:r>
      <w:proofErr w:type="spellStart"/>
      <w:r w:rsidRPr="004B408A">
        <w:rPr>
          <w:rStyle w:val="Strong"/>
          <w:rFonts w:ascii="Times New Roman" w:hAnsi="Times New Roman" w:cs="Times New Roman"/>
          <w:b w:val="0"/>
          <w:color w:val="212121"/>
        </w:rPr>
        <w:t>pentru</w:t>
      </w:r>
      <w:proofErr w:type="spellEnd"/>
      <w:r w:rsidRPr="004B408A">
        <w:rPr>
          <w:rStyle w:val="Strong"/>
          <w:rFonts w:ascii="Times New Roman" w:hAnsi="Times New Roman" w:cs="Times New Roman"/>
          <w:b w:val="0"/>
          <w:color w:val="212121"/>
        </w:rPr>
        <w:t xml:space="preserve"> </w:t>
      </w:r>
      <w:proofErr w:type="spellStart"/>
      <w:r w:rsidRPr="004B408A">
        <w:rPr>
          <w:rStyle w:val="Strong"/>
          <w:rFonts w:ascii="Times New Roman" w:hAnsi="Times New Roman" w:cs="Times New Roman"/>
          <w:b w:val="0"/>
          <w:color w:val="212121"/>
        </w:rPr>
        <w:t>amplificatorul</w:t>
      </w:r>
      <w:proofErr w:type="spellEnd"/>
      <w:r w:rsidRPr="004B408A">
        <w:rPr>
          <w:rStyle w:val="Strong"/>
          <w:rFonts w:ascii="Times New Roman" w:hAnsi="Times New Roman" w:cs="Times New Roman"/>
          <w:b w:val="0"/>
          <w:color w:val="212121"/>
        </w:rPr>
        <w:t xml:space="preserve"> </w:t>
      </w:r>
      <w:proofErr w:type="spellStart"/>
      <w:r w:rsidRPr="004B408A">
        <w:rPr>
          <w:rStyle w:val="Strong"/>
          <w:rFonts w:ascii="Times New Roman" w:hAnsi="Times New Roman" w:cs="Times New Roman"/>
          <w:b w:val="0"/>
          <w:color w:val="212121"/>
        </w:rPr>
        <w:t>inversor</w:t>
      </w:r>
      <w:proofErr w:type="spellEnd"/>
      <w:r w:rsidRPr="004B408A">
        <w:rPr>
          <w:rStyle w:val="Strong"/>
          <w:rFonts w:ascii="Times New Roman" w:hAnsi="Times New Roman" w:cs="Times New Roman"/>
          <w:b w:val="0"/>
          <w:color w:val="212121"/>
        </w:rPr>
        <w:t xml:space="preserve"> </w:t>
      </w:r>
      <w:proofErr w:type="spellStart"/>
      <w:r w:rsidRPr="004B408A">
        <w:rPr>
          <w:rStyle w:val="Strong"/>
          <w:rFonts w:ascii="Times New Roman" w:hAnsi="Times New Roman" w:cs="Times New Roman"/>
          <w:b w:val="0"/>
          <w:color w:val="212121"/>
        </w:rPr>
        <w:t>și</w:t>
      </w:r>
      <w:proofErr w:type="spellEnd"/>
      <w:r w:rsidRPr="004B408A">
        <w:rPr>
          <w:rStyle w:val="Strong"/>
          <w:rFonts w:ascii="Times New Roman" w:hAnsi="Times New Roman" w:cs="Times New Roman"/>
          <w:b w:val="0"/>
          <w:color w:val="212121"/>
        </w:rPr>
        <w:t xml:space="preserve"> </w:t>
      </w:r>
      <w:proofErr w:type="spellStart"/>
      <w:r w:rsidRPr="004B408A">
        <w:rPr>
          <w:rStyle w:val="Strong"/>
          <w:rFonts w:ascii="Times New Roman" w:hAnsi="Times New Roman" w:cs="Times New Roman"/>
          <w:b w:val="0"/>
          <w:color w:val="212121"/>
        </w:rPr>
        <w:t>neinversor</w:t>
      </w:r>
      <w:proofErr w:type="spellEnd"/>
      <w:r w:rsidRPr="004B408A">
        <w:rPr>
          <w:rStyle w:val="Strong"/>
          <w:rFonts w:ascii="Times New Roman" w:hAnsi="Times New Roman" w:cs="Times New Roman"/>
          <w:b w:val="0"/>
          <w:color w:val="212121"/>
        </w:rPr>
        <w:t>.</w:t>
      </w:r>
      <w:r w:rsidR="00D05B01" w:rsidRPr="004B408A">
        <w:rPr>
          <w:rStyle w:val="Strong"/>
          <w:rFonts w:ascii="Times New Roman" w:hAnsi="Times New Roman" w:cs="Times New Roman"/>
          <w:b w:val="0"/>
          <w:color w:val="212121"/>
        </w:rPr>
        <w:t xml:space="preserve"> </w:t>
      </w:r>
      <w:proofErr w:type="spellStart"/>
      <w:r w:rsidR="00D05B01" w:rsidRPr="004B408A">
        <w:rPr>
          <w:rStyle w:val="Strong"/>
          <w:rFonts w:ascii="Times New Roman" w:hAnsi="Times New Roman" w:cs="Times New Roman"/>
          <w:b w:val="0"/>
          <w:color w:val="212121"/>
        </w:rPr>
        <w:t>Pentru</w:t>
      </w:r>
      <w:proofErr w:type="spellEnd"/>
      <w:r w:rsidR="00D05B01" w:rsidRPr="004B408A">
        <w:rPr>
          <w:rStyle w:val="Strong"/>
          <w:rFonts w:ascii="Times New Roman" w:hAnsi="Times New Roman" w:cs="Times New Roman"/>
          <w:b w:val="0"/>
          <w:color w:val="212121"/>
        </w:rPr>
        <w:t xml:space="preserve"> </w:t>
      </w:r>
      <w:proofErr w:type="spellStart"/>
      <w:r w:rsidR="00D05B01" w:rsidRPr="004B408A">
        <w:rPr>
          <w:rStyle w:val="Strong"/>
          <w:rFonts w:ascii="Times New Roman" w:hAnsi="Times New Roman" w:cs="Times New Roman"/>
          <w:b w:val="0"/>
          <w:color w:val="212121"/>
        </w:rPr>
        <w:t>amplificatorul</w:t>
      </w:r>
      <w:proofErr w:type="spellEnd"/>
      <w:r w:rsidR="00D05B01" w:rsidRPr="004B408A">
        <w:rPr>
          <w:rStyle w:val="Strong"/>
          <w:rFonts w:ascii="Times New Roman" w:hAnsi="Times New Roman" w:cs="Times New Roman"/>
          <w:b w:val="0"/>
          <w:color w:val="212121"/>
        </w:rPr>
        <w:t xml:space="preserve"> </w:t>
      </w:r>
      <w:proofErr w:type="spellStart"/>
      <w:r w:rsidR="00D05B01" w:rsidRPr="004B408A">
        <w:rPr>
          <w:rStyle w:val="Strong"/>
          <w:rFonts w:ascii="Times New Roman" w:hAnsi="Times New Roman" w:cs="Times New Roman"/>
          <w:b w:val="0"/>
          <w:color w:val="212121"/>
        </w:rPr>
        <w:t>neinversor</w:t>
      </w:r>
      <w:proofErr w:type="spellEnd"/>
      <w:r w:rsidR="00D05B01" w:rsidRPr="004B408A">
        <w:rPr>
          <w:rStyle w:val="Strong"/>
          <w:rFonts w:ascii="Times New Roman" w:hAnsi="Times New Roman" w:cs="Times New Roman"/>
          <w:b w:val="0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semnalul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de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tensiune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de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intrare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(V</w:t>
      </w:r>
      <w:r w:rsidR="00D05B01" w:rsidRPr="004B408A">
        <w:rPr>
          <w:rFonts w:ascii="Times New Roman" w:hAnsi="Times New Roman" w:cs="Times New Roman"/>
          <w:color w:val="212121"/>
          <w:sz w:val="16"/>
          <w:szCs w:val="16"/>
        </w:rPr>
        <w:t>IN</w:t>
      </w:r>
      <w:r w:rsidR="00D05B01" w:rsidRPr="004B408A">
        <w:rPr>
          <w:rFonts w:ascii="Times New Roman" w:hAnsi="Times New Roman" w:cs="Times New Roman"/>
          <w:color w:val="212121"/>
        </w:rPr>
        <w:t xml:space="preserve">)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este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aplicat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direct la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terminalul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de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intrare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neinversor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(+),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ceea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ce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înseamnă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că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câștigul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de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ieșire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al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amplificatorului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devine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„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pozitiv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“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în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valoare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în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contrast cu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circuitul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„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Amplificator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inversor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“ al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cărui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câștig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de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ieșire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este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negativ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în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valoare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Rezultatul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="00D05B01" w:rsidRPr="004B408A">
        <w:rPr>
          <w:rFonts w:ascii="Times New Roman" w:hAnsi="Times New Roman" w:cs="Times New Roman"/>
          <w:color w:val="212121"/>
        </w:rPr>
        <w:t>este</w:t>
      </w:r>
      <w:proofErr w:type="spellEnd"/>
      <w:proofErr w:type="gram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că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semnalul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de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ieșire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este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"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în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fază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" cu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semnalul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 xml:space="preserve"> de </w:t>
      </w:r>
      <w:proofErr w:type="spellStart"/>
      <w:r w:rsidR="00D05B01" w:rsidRPr="004B408A">
        <w:rPr>
          <w:rFonts w:ascii="Times New Roman" w:hAnsi="Times New Roman" w:cs="Times New Roman"/>
          <w:color w:val="212121"/>
        </w:rPr>
        <w:t>intrare</w:t>
      </w:r>
      <w:proofErr w:type="spellEnd"/>
      <w:r w:rsidR="00D05B01" w:rsidRPr="004B408A">
        <w:rPr>
          <w:rFonts w:ascii="Times New Roman" w:hAnsi="Times New Roman" w:cs="Times New Roman"/>
          <w:color w:val="212121"/>
        </w:rPr>
        <w:t>.</w:t>
      </w:r>
    </w:p>
    <w:p w:rsidR="00C90FCC" w:rsidRPr="004B408A" w:rsidRDefault="00C90FCC" w:rsidP="00C90FCC">
      <w:pPr>
        <w:pStyle w:val="ListParagraph"/>
        <w:keepNext/>
        <w:spacing w:line="240" w:lineRule="auto"/>
        <w:ind w:firstLine="720"/>
        <w:jc w:val="center"/>
        <w:rPr>
          <w:rFonts w:ascii="Times New Roman" w:hAnsi="Times New Roman" w:cs="Times New Roman"/>
        </w:rPr>
      </w:pPr>
      <w:r w:rsidRPr="004B408A">
        <w:rPr>
          <w:rFonts w:ascii="Times New Roman" w:hAnsi="Times New Roman" w:cs="Times New Roman"/>
          <w:noProof/>
        </w:rPr>
        <w:drawing>
          <wp:inline distT="0" distB="0" distL="0" distR="0" wp14:anchorId="5318F17A" wp14:editId="7EF4A650">
            <wp:extent cx="1714500" cy="1219200"/>
            <wp:effectExtent l="0" t="0" r="0" b="0"/>
            <wp:docPr id="1" name="Picture 1" descr="Amplificator operaționa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plificator operațional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CC" w:rsidRPr="004B408A" w:rsidRDefault="00C90FCC" w:rsidP="00C90FCC">
      <w:pPr>
        <w:pStyle w:val="Caption"/>
        <w:ind w:left="720" w:firstLine="720"/>
        <w:jc w:val="center"/>
        <w:rPr>
          <w:rFonts w:ascii="Times New Roman" w:hAnsi="Times New Roman" w:cs="Times New Roman"/>
          <w:color w:val="212121"/>
        </w:rPr>
      </w:pPr>
      <w:r w:rsidRPr="004B408A">
        <w:rPr>
          <w:rFonts w:ascii="Times New Roman" w:hAnsi="Times New Roman" w:cs="Times New Roman"/>
        </w:rPr>
        <w:t xml:space="preserve">Figure </w:t>
      </w:r>
      <w:r w:rsidRPr="004B408A">
        <w:rPr>
          <w:rFonts w:ascii="Times New Roman" w:hAnsi="Times New Roman" w:cs="Times New Roman"/>
        </w:rPr>
        <w:fldChar w:fldCharType="begin"/>
      </w:r>
      <w:r w:rsidRPr="004B408A">
        <w:rPr>
          <w:rFonts w:ascii="Times New Roman" w:hAnsi="Times New Roman" w:cs="Times New Roman"/>
        </w:rPr>
        <w:instrText xml:space="preserve"> SEQ Figure \* ARABIC </w:instrText>
      </w:r>
      <w:r w:rsidRPr="004B408A">
        <w:rPr>
          <w:rFonts w:ascii="Times New Roman" w:hAnsi="Times New Roman" w:cs="Times New Roman"/>
        </w:rPr>
        <w:fldChar w:fldCharType="separate"/>
      </w:r>
      <w:r w:rsidR="0065123C" w:rsidRPr="004B408A">
        <w:rPr>
          <w:rFonts w:ascii="Times New Roman" w:hAnsi="Times New Roman" w:cs="Times New Roman"/>
          <w:noProof/>
        </w:rPr>
        <w:t>1</w:t>
      </w:r>
      <w:r w:rsidRPr="004B408A">
        <w:rPr>
          <w:rFonts w:ascii="Times New Roman" w:hAnsi="Times New Roman" w:cs="Times New Roman"/>
        </w:rPr>
        <w:fldChar w:fldCharType="end"/>
      </w:r>
      <w:r w:rsidRPr="004B408A">
        <w:rPr>
          <w:rFonts w:ascii="Times New Roman" w:hAnsi="Times New Roman" w:cs="Times New Roman"/>
        </w:rPr>
        <w:t xml:space="preserve"> - </w:t>
      </w:r>
      <w:proofErr w:type="spellStart"/>
      <w:r w:rsidRPr="004B408A">
        <w:rPr>
          <w:rFonts w:ascii="Times New Roman" w:hAnsi="Times New Roman" w:cs="Times New Roman"/>
        </w:rPr>
        <w:t>Amplificatorul</w:t>
      </w:r>
      <w:proofErr w:type="spellEnd"/>
    </w:p>
    <w:p w:rsidR="00C90FCC" w:rsidRPr="004B408A" w:rsidRDefault="00D05B01" w:rsidP="00C90F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4B408A">
        <w:rPr>
          <w:rFonts w:ascii="Times New Roman" w:hAnsi="Times New Roman" w:cs="Times New Roman"/>
          <w:b/>
          <w:sz w:val="36"/>
          <w:szCs w:val="36"/>
          <w:lang w:val="ro-RO"/>
        </w:rPr>
        <w:t>Scopul lucrării</w:t>
      </w:r>
    </w:p>
    <w:p w:rsidR="00D05B01" w:rsidRPr="004B408A" w:rsidRDefault="00D05B01" w:rsidP="00C90FCC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408A">
        <w:rPr>
          <w:rFonts w:ascii="Times New Roman" w:hAnsi="Times New Roman" w:cs="Times New Roman"/>
          <w:sz w:val="24"/>
          <w:szCs w:val="24"/>
          <w:lang w:val="ro-RO"/>
        </w:rPr>
        <w:t xml:space="preserve">Scopul acestei lucrări este de a </w:t>
      </w:r>
      <w:r w:rsidR="00C90FCC" w:rsidRPr="004B408A">
        <w:rPr>
          <w:rFonts w:ascii="Times New Roman" w:hAnsi="Times New Roman" w:cs="Times New Roman"/>
          <w:sz w:val="24"/>
          <w:szCs w:val="24"/>
          <w:lang w:val="ro-RO"/>
        </w:rPr>
        <w:t>determina</w:t>
      </w:r>
      <w:r w:rsidRPr="004B408A">
        <w:rPr>
          <w:rFonts w:ascii="Times New Roman" w:hAnsi="Times New Roman" w:cs="Times New Roman"/>
          <w:sz w:val="24"/>
          <w:szCs w:val="24"/>
          <w:lang w:val="ro-RO"/>
        </w:rPr>
        <w:t xml:space="preserve"> căstigul de tensiune al amplificatorului și tensiunea de saturație. </w:t>
      </w:r>
      <w:r w:rsidR="00C90FCC" w:rsidRPr="004B408A">
        <w:rPr>
          <w:rFonts w:ascii="Times New Roman" w:hAnsi="Times New Roman" w:cs="Times New Roman"/>
          <w:sz w:val="24"/>
          <w:szCs w:val="24"/>
          <w:lang w:val="ro-RO"/>
        </w:rPr>
        <w:t>V</w:t>
      </w:r>
      <w:r w:rsidRPr="004B408A">
        <w:rPr>
          <w:rFonts w:ascii="Times New Roman" w:hAnsi="Times New Roman" w:cs="Times New Roman"/>
          <w:sz w:val="24"/>
          <w:szCs w:val="24"/>
          <w:lang w:val="ro-RO"/>
        </w:rPr>
        <w:t xml:space="preserve">om măsura </w:t>
      </w:r>
      <w:r w:rsidR="004E3805">
        <w:rPr>
          <w:rFonts w:ascii="Times New Roman" w:hAnsi="Times New Roman" w:cs="Times New Roman"/>
          <w:sz w:val="24"/>
          <w:szCs w:val="24"/>
          <w:lang w:val="ro-RO"/>
        </w:rPr>
        <w:t>V</w:t>
      </w:r>
      <w:r w:rsidRPr="004B408A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IN</w:t>
      </w:r>
      <w:r w:rsidR="004E3805">
        <w:rPr>
          <w:rFonts w:ascii="Times New Roman" w:hAnsi="Times New Roman" w:cs="Times New Roman"/>
          <w:sz w:val="24"/>
          <w:szCs w:val="24"/>
          <w:lang w:val="ro-RO"/>
        </w:rPr>
        <w:t xml:space="preserve"> și V</w:t>
      </w:r>
      <w:r w:rsidRPr="004B408A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OUT</w:t>
      </w:r>
      <w:r w:rsidR="00C90FCC" w:rsidRPr="004B408A">
        <w:rPr>
          <w:rFonts w:ascii="Times New Roman" w:hAnsi="Times New Roman" w:cs="Times New Roman"/>
          <w:sz w:val="24"/>
          <w:szCs w:val="24"/>
          <w:lang w:val="ro-RO"/>
        </w:rPr>
        <w:t xml:space="preserve"> pentru diferite potențiale electrice, reglate cu un </w:t>
      </w:r>
      <w:proofErr w:type="spellStart"/>
      <w:r w:rsidR="00C90FCC" w:rsidRPr="004B408A">
        <w:rPr>
          <w:rFonts w:ascii="Times New Roman" w:hAnsi="Times New Roman" w:cs="Times New Roman"/>
          <w:color w:val="000000"/>
          <w:sz w:val="24"/>
          <w:szCs w:val="24"/>
        </w:rPr>
        <w:t>potențiometru</w:t>
      </w:r>
      <w:proofErr w:type="spellEnd"/>
      <w:r w:rsidR="00C90FCC" w:rsidRPr="004B40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90FCC" w:rsidRPr="004B408A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="00C90FCC" w:rsidRPr="004B40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0FCC" w:rsidRPr="004B408A">
        <w:rPr>
          <w:rFonts w:ascii="Times New Roman" w:hAnsi="Times New Roman" w:cs="Times New Roman"/>
          <w:color w:val="000000"/>
          <w:sz w:val="24"/>
          <w:szCs w:val="24"/>
        </w:rPr>
        <w:t>surse</w:t>
      </w:r>
      <w:proofErr w:type="spellEnd"/>
      <w:r w:rsidR="00C90FCC" w:rsidRPr="004B408A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C90FCC" w:rsidRPr="004B408A">
        <w:rPr>
          <w:rFonts w:ascii="Times New Roman" w:hAnsi="Times New Roman" w:cs="Times New Roman"/>
          <w:color w:val="000000"/>
          <w:sz w:val="24"/>
          <w:szCs w:val="24"/>
        </w:rPr>
        <w:t>tensiune</w:t>
      </w:r>
      <w:proofErr w:type="spellEnd"/>
      <w:r w:rsidR="00C90FCC" w:rsidRPr="004B40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0FCC" w:rsidRPr="004B408A">
        <w:rPr>
          <w:rFonts w:ascii="Times New Roman" w:hAnsi="Times New Roman" w:cs="Times New Roman"/>
          <w:color w:val="000000"/>
          <w:sz w:val="24"/>
          <w:szCs w:val="24"/>
        </w:rPr>
        <w:t>diferite</w:t>
      </w:r>
      <w:proofErr w:type="spellEnd"/>
      <w:r w:rsidR="00C90FCC" w:rsidRPr="004B40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0FCC" w:rsidRPr="004B408A" w:rsidRDefault="00C90FCC" w:rsidP="00C90FCC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0FCC" w:rsidRPr="004B408A" w:rsidRDefault="00C90FCC" w:rsidP="00C90FCC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0FCC" w:rsidRPr="004B408A" w:rsidRDefault="00C90FCC" w:rsidP="00C90FCC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0FCC" w:rsidRPr="004B408A" w:rsidRDefault="00C90FCC" w:rsidP="00C90FCC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0FCC" w:rsidRPr="004B408A" w:rsidRDefault="00C90FCC" w:rsidP="00C90FCC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0FCC" w:rsidRPr="004B408A" w:rsidRDefault="00C90FCC" w:rsidP="00C90FCC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0FCC" w:rsidRPr="004B408A" w:rsidRDefault="00C90FCC" w:rsidP="00C90FCC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0FCC" w:rsidRPr="004B408A" w:rsidRDefault="00C90FCC" w:rsidP="00C90F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4B408A">
        <w:rPr>
          <w:rFonts w:ascii="Times New Roman" w:hAnsi="Times New Roman" w:cs="Times New Roman"/>
          <w:b/>
          <w:sz w:val="36"/>
          <w:szCs w:val="36"/>
          <w:lang w:val="ro-RO"/>
        </w:rPr>
        <w:lastRenderedPageBreak/>
        <w:t>Prelucrarea datelor experimentale</w:t>
      </w:r>
    </w:p>
    <w:p w:rsidR="00C90FCC" w:rsidRPr="004B408A" w:rsidRDefault="00C90FCC" w:rsidP="00C90FC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4B408A">
        <w:rPr>
          <w:rFonts w:ascii="Times New Roman" w:hAnsi="Times New Roman" w:cs="Times New Roman"/>
          <w:b/>
          <w:sz w:val="28"/>
          <w:szCs w:val="28"/>
          <w:lang w:val="ro-RO"/>
        </w:rPr>
        <w:t>Amplificator neinversor</w:t>
      </w:r>
    </w:p>
    <w:tbl>
      <w:tblPr>
        <w:tblStyle w:val="TableGrid"/>
        <w:tblpPr w:leftFromText="180" w:rightFromText="180" w:vertAnchor="text" w:horzAnchor="margin" w:tblpY="570"/>
        <w:tblW w:w="0" w:type="auto"/>
        <w:tblLook w:val="04A0" w:firstRow="1" w:lastRow="0" w:firstColumn="1" w:lastColumn="0" w:noHBand="0" w:noVBand="1"/>
      </w:tblPr>
      <w:tblGrid>
        <w:gridCol w:w="9558"/>
      </w:tblGrid>
      <w:tr w:rsidR="00644211" w:rsidRPr="004B408A" w:rsidTr="00644211">
        <w:tc>
          <w:tcPr>
            <w:tcW w:w="9558" w:type="dxa"/>
          </w:tcPr>
          <w:p w:rsidR="00644211" w:rsidRPr="004B408A" w:rsidRDefault="00644211" w:rsidP="006442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</w:pPr>
            <w:r w:rsidRPr="004B408A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>U</w:t>
            </w:r>
            <w:r w:rsidRPr="004B408A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ro-RO"/>
              </w:rPr>
              <w:t>alimentare</w:t>
            </w:r>
            <w:r w:rsidRPr="004B408A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 xml:space="preserve"> = 10 V</w:t>
            </w:r>
          </w:p>
        </w:tc>
      </w:tr>
    </w:tbl>
    <w:p w:rsidR="00C90FCC" w:rsidRPr="004B408A" w:rsidRDefault="00C90FCC" w:rsidP="00C90FCC">
      <w:pPr>
        <w:pStyle w:val="ListParagraph"/>
        <w:spacing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pPr w:leftFromText="180" w:rightFromText="180" w:vertAnchor="text" w:horzAnchor="margin" w:tblpY="47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4211" w:rsidRPr="004B408A" w:rsidTr="00644211">
        <w:tc>
          <w:tcPr>
            <w:tcW w:w="4788" w:type="dxa"/>
          </w:tcPr>
          <w:p w:rsidR="00644211" w:rsidRPr="004B408A" w:rsidRDefault="004E3805" w:rsidP="0064421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ro-RO"/>
              </w:rPr>
              <w:t>V</w:t>
            </w:r>
            <w:r w:rsidR="00644211" w:rsidRPr="004B408A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  <w:t>IN</w:t>
            </w:r>
          </w:p>
        </w:tc>
        <w:tc>
          <w:tcPr>
            <w:tcW w:w="4788" w:type="dxa"/>
          </w:tcPr>
          <w:p w:rsidR="00644211" w:rsidRPr="004B408A" w:rsidRDefault="004E3805" w:rsidP="0064421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ro-RO"/>
              </w:rPr>
              <w:t>V</w:t>
            </w:r>
            <w:r w:rsidR="00644211" w:rsidRPr="004B408A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  <w:t>OUT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-2.63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-8.5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-2.51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-8.49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-2.40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-8.49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-2.17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-8.49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-1.95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-8.48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-1.82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-8.48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-1.69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-8.47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-1.55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-8.47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-1.48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-.8.48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-1.39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-8.48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-1.26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-8.49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-1.15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-7.6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-1.10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-7.5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-1.01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-6.40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-0.97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-6.61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-0.94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-6.72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-0.9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-6.2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-0.8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-5.3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-0.62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-4.5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-0.4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-2.73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-0.2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-1.27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-0.075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-0.21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0.15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1.05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0.25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1.70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0.5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3.3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0.75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0.95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1.25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8.43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1.5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8.43</w:t>
            </w:r>
          </w:p>
        </w:tc>
      </w:tr>
      <w:tr w:rsidR="00644211" w:rsidRPr="004B408A" w:rsidTr="00644211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1.75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8.43</w:t>
            </w:r>
          </w:p>
        </w:tc>
      </w:tr>
    </w:tbl>
    <w:p w:rsidR="00644211" w:rsidRPr="004B408A" w:rsidRDefault="00644211" w:rsidP="00C90FCC">
      <w:pPr>
        <w:pStyle w:val="ListParagraph"/>
        <w:spacing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5123C" w:rsidRPr="004B408A" w:rsidRDefault="0065123C" w:rsidP="0065123C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4B40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9D58D5" wp14:editId="516589F7">
            <wp:extent cx="5943600" cy="5943600"/>
            <wp:effectExtent l="0" t="0" r="0" b="0"/>
            <wp:docPr id="2" name="Picture 2" descr="C:\Users\SEBI\Desktop\LucrariElectronica\Lucrarea4-Amplificatorul\Neinversor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I\Desktop\LucrariElectronica\Lucrarea4-Amplificatorul\Neinversor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211" w:rsidRPr="004B408A" w:rsidRDefault="0065123C" w:rsidP="0065123C">
      <w:pPr>
        <w:pStyle w:val="Caption"/>
        <w:ind w:left="2880" w:firstLine="720"/>
        <w:jc w:val="both"/>
        <w:rPr>
          <w:rFonts w:ascii="Times New Roman" w:hAnsi="Times New Roman" w:cs="Times New Roman"/>
        </w:rPr>
      </w:pPr>
      <w:proofErr w:type="spellStart"/>
      <w:r w:rsidRPr="004B408A">
        <w:rPr>
          <w:rFonts w:ascii="Times New Roman" w:hAnsi="Times New Roman" w:cs="Times New Roman"/>
        </w:rPr>
        <w:t>Figura</w:t>
      </w:r>
      <w:proofErr w:type="spellEnd"/>
      <w:r w:rsidRPr="004B408A">
        <w:rPr>
          <w:rFonts w:ascii="Times New Roman" w:hAnsi="Times New Roman" w:cs="Times New Roman"/>
        </w:rPr>
        <w:t xml:space="preserve"> 2 - </w:t>
      </w:r>
      <w:proofErr w:type="spellStart"/>
      <w:r w:rsidRPr="004B408A">
        <w:rPr>
          <w:rFonts w:ascii="Times New Roman" w:hAnsi="Times New Roman" w:cs="Times New Roman"/>
        </w:rPr>
        <w:t>Amplificatorul</w:t>
      </w:r>
      <w:proofErr w:type="spellEnd"/>
      <w:r w:rsidRPr="004B408A">
        <w:rPr>
          <w:rFonts w:ascii="Times New Roman" w:hAnsi="Times New Roman" w:cs="Times New Roman"/>
        </w:rPr>
        <w:t xml:space="preserve"> </w:t>
      </w:r>
      <w:proofErr w:type="spellStart"/>
      <w:r w:rsidRPr="004B408A">
        <w:rPr>
          <w:rFonts w:ascii="Times New Roman" w:hAnsi="Times New Roman" w:cs="Times New Roman"/>
        </w:rPr>
        <w:t>neinversor</w:t>
      </w:r>
      <w:proofErr w:type="spellEnd"/>
      <w:r w:rsidRPr="004B408A">
        <w:rPr>
          <w:rFonts w:ascii="Times New Roman" w:hAnsi="Times New Roman" w:cs="Times New Roman"/>
        </w:rPr>
        <w:t xml:space="preserve">, </w:t>
      </w:r>
      <w:proofErr w:type="spellStart"/>
      <w:r w:rsidRPr="004B408A">
        <w:rPr>
          <w:rFonts w:ascii="Times New Roman" w:hAnsi="Times New Roman" w:cs="Times New Roman"/>
        </w:rPr>
        <w:t>U</w:t>
      </w:r>
      <w:r w:rsidRPr="004B408A">
        <w:rPr>
          <w:rFonts w:ascii="Times New Roman" w:hAnsi="Times New Roman" w:cs="Times New Roman"/>
          <w:vertAlign w:val="subscript"/>
        </w:rPr>
        <w:t>alimentare</w:t>
      </w:r>
      <w:proofErr w:type="spellEnd"/>
      <w:r w:rsidRPr="004B408A">
        <w:rPr>
          <w:rFonts w:ascii="Times New Roman" w:hAnsi="Times New Roman" w:cs="Times New Roman"/>
        </w:rPr>
        <w:t>=10 V</w:t>
      </w:r>
    </w:p>
    <w:p w:rsidR="0065123C" w:rsidRPr="004B408A" w:rsidRDefault="0065123C" w:rsidP="0065123C">
      <w:pPr>
        <w:rPr>
          <w:rFonts w:ascii="Times New Roman" w:hAnsi="Times New Roman" w:cs="Times New Roman"/>
          <w:lang w:val="ro-RO"/>
        </w:rPr>
      </w:pPr>
    </w:p>
    <w:p w:rsidR="0065123C" w:rsidRPr="004B408A" w:rsidRDefault="0065123C" w:rsidP="0065123C">
      <w:pPr>
        <w:rPr>
          <w:rFonts w:ascii="Times New Roman" w:hAnsi="Times New Roman" w:cs="Times New Roman"/>
          <w:lang w:val="ro-RO"/>
        </w:rPr>
      </w:pPr>
    </w:p>
    <w:p w:rsidR="0065123C" w:rsidRPr="004B408A" w:rsidRDefault="0065123C" w:rsidP="0065123C">
      <w:pPr>
        <w:rPr>
          <w:rFonts w:ascii="Times New Roman" w:hAnsi="Times New Roman" w:cs="Times New Roman"/>
          <w:lang w:val="ro-RO"/>
        </w:rPr>
      </w:pPr>
    </w:p>
    <w:p w:rsidR="0065123C" w:rsidRPr="004B408A" w:rsidRDefault="0065123C" w:rsidP="0065123C">
      <w:pPr>
        <w:rPr>
          <w:rFonts w:ascii="Times New Roman" w:hAnsi="Times New Roman" w:cs="Times New Roman"/>
          <w:lang w:val="ro-RO"/>
        </w:rPr>
      </w:pPr>
    </w:p>
    <w:p w:rsidR="0065123C" w:rsidRPr="004B408A" w:rsidRDefault="0065123C" w:rsidP="0065123C">
      <w:pPr>
        <w:rPr>
          <w:rFonts w:ascii="Times New Roman" w:hAnsi="Times New Roman" w:cs="Times New Roman"/>
          <w:lang w:val="ro-RO"/>
        </w:rPr>
      </w:pPr>
    </w:p>
    <w:p w:rsidR="0065123C" w:rsidRPr="004B408A" w:rsidRDefault="0065123C" w:rsidP="0065123C">
      <w:pPr>
        <w:rPr>
          <w:rFonts w:ascii="Times New Roman" w:hAnsi="Times New Roman" w:cs="Times New Roman"/>
          <w:lang w:val="ro-RO"/>
        </w:rPr>
      </w:pPr>
    </w:p>
    <w:tbl>
      <w:tblPr>
        <w:tblStyle w:val="TableGrid"/>
        <w:tblpPr w:leftFromText="180" w:rightFromText="180" w:vertAnchor="text" w:horzAnchor="margin" w:tblpY="532"/>
        <w:tblW w:w="0" w:type="auto"/>
        <w:tblLook w:val="04A0" w:firstRow="1" w:lastRow="0" w:firstColumn="1" w:lastColumn="0" w:noHBand="0" w:noVBand="1"/>
      </w:tblPr>
      <w:tblGrid>
        <w:gridCol w:w="9558"/>
      </w:tblGrid>
      <w:tr w:rsidR="00644211" w:rsidRPr="004B408A" w:rsidTr="00644211">
        <w:tc>
          <w:tcPr>
            <w:tcW w:w="9558" w:type="dxa"/>
          </w:tcPr>
          <w:p w:rsidR="00644211" w:rsidRPr="004B408A" w:rsidRDefault="00644211" w:rsidP="006442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</w:pPr>
            <w:r w:rsidRPr="004B408A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lastRenderedPageBreak/>
              <w:t>U</w:t>
            </w:r>
            <w:r w:rsidRPr="004B408A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ro-RO"/>
              </w:rPr>
              <w:t>alimentare</w:t>
            </w:r>
            <w:r w:rsidRPr="004B408A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 xml:space="preserve"> = 15 V</w:t>
            </w:r>
          </w:p>
        </w:tc>
      </w:tr>
    </w:tbl>
    <w:p w:rsidR="00644211" w:rsidRPr="004B408A" w:rsidRDefault="00644211" w:rsidP="00644211">
      <w:pPr>
        <w:pStyle w:val="ListParagraph"/>
        <w:spacing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pPr w:leftFromText="180" w:rightFromText="180" w:vertAnchor="text" w:horzAnchor="margin" w:tblpY="47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4211" w:rsidRPr="004B408A" w:rsidTr="00984D35">
        <w:tc>
          <w:tcPr>
            <w:tcW w:w="4788" w:type="dxa"/>
          </w:tcPr>
          <w:p w:rsidR="00644211" w:rsidRPr="004B408A" w:rsidRDefault="004E3805" w:rsidP="00984D3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ro-RO"/>
              </w:rPr>
              <w:t>V</w:t>
            </w:r>
            <w:r w:rsidR="00644211" w:rsidRPr="004B408A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  <w:t>IN</w:t>
            </w:r>
          </w:p>
        </w:tc>
        <w:tc>
          <w:tcPr>
            <w:tcW w:w="4788" w:type="dxa"/>
          </w:tcPr>
          <w:p w:rsidR="00644211" w:rsidRPr="004B408A" w:rsidRDefault="004E3805" w:rsidP="00984D3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ro-RO"/>
              </w:rPr>
              <w:t>V</w:t>
            </w:r>
            <w:r w:rsidR="00644211" w:rsidRPr="004B408A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  <w:t>OUT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644211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-4.0</w:t>
            </w:r>
          </w:p>
        </w:tc>
        <w:tc>
          <w:tcPr>
            <w:tcW w:w="4788" w:type="dxa"/>
          </w:tcPr>
          <w:p w:rsidR="00644211" w:rsidRPr="004B408A" w:rsidRDefault="00644211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-13.3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644211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-3.7</w:t>
            </w:r>
          </w:p>
        </w:tc>
        <w:tc>
          <w:tcPr>
            <w:tcW w:w="4788" w:type="dxa"/>
          </w:tcPr>
          <w:p w:rsidR="00644211" w:rsidRPr="004B408A" w:rsidRDefault="00644211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-13.3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-3.1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-13.27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-2.7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-13.3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-2.2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-13.3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-1.6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-12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-1.3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-9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-1.1</w:t>
            </w:r>
          </w:p>
        </w:tc>
        <w:tc>
          <w:tcPr>
            <w:tcW w:w="4788" w:type="dxa"/>
          </w:tcPr>
          <w:p w:rsidR="00644211" w:rsidRPr="004B408A" w:rsidRDefault="00644211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-7.43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-0.8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-5.6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-0.67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-4.7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-0.45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-3.1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-0.2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-1.6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-0.08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-0.04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0.15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1.05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0.3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1.6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0.6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0.8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5.1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6.8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1.2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8.4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1.5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10.4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1.84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12.75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2.1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13.1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2.3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13.3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2.55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13.2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3.0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13.3</w:t>
            </w:r>
          </w:p>
        </w:tc>
      </w:tr>
      <w:tr w:rsidR="00644211" w:rsidRPr="004B408A" w:rsidTr="00984D35"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</w:t>
            </w:r>
          </w:p>
        </w:tc>
        <w:tc>
          <w:tcPr>
            <w:tcW w:w="4788" w:type="dxa"/>
          </w:tcPr>
          <w:p w:rsidR="00644211" w:rsidRPr="004B408A" w:rsidRDefault="00560623" w:rsidP="006442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13.3</w:t>
            </w:r>
          </w:p>
        </w:tc>
      </w:tr>
    </w:tbl>
    <w:p w:rsidR="00C90FCC" w:rsidRPr="004B408A" w:rsidRDefault="00C90FCC" w:rsidP="00C90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560623" w:rsidRPr="004B408A" w:rsidRDefault="00560623" w:rsidP="00C90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560623" w:rsidRPr="004B408A" w:rsidRDefault="00560623" w:rsidP="00C90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560623" w:rsidRPr="004B408A" w:rsidRDefault="00560623" w:rsidP="00C90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5123C" w:rsidRPr="004B408A" w:rsidRDefault="0065123C" w:rsidP="0065123C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4B40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6AB77A" wp14:editId="7C0D88A0">
            <wp:extent cx="5943600" cy="5943600"/>
            <wp:effectExtent l="0" t="0" r="0" b="0"/>
            <wp:docPr id="3" name="Picture 3" descr="C:\Users\SEBI\Desktop\LucrariElectronica\Lucrarea4-Amplificatorul\Neinversor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BI\Desktop\LucrariElectronica\Lucrarea4-Amplificatorul\Neinversor(1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623" w:rsidRPr="004B408A" w:rsidRDefault="0065123C" w:rsidP="0065123C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4B408A">
        <w:rPr>
          <w:rFonts w:ascii="Times New Roman" w:hAnsi="Times New Roman" w:cs="Times New Roman"/>
        </w:rPr>
        <w:t>Figura</w:t>
      </w:r>
      <w:proofErr w:type="spellEnd"/>
      <w:r w:rsidRPr="004B408A">
        <w:rPr>
          <w:rFonts w:ascii="Times New Roman" w:hAnsi="Times New Roman" w:cs="Times New Roman"/>
        </w:rPr>
        <w:t xml:space="preserve"> 3 - </w:t>
      </w:r>
      <w:proofErr w:type="spellStart"/>
      <w:r w:rsidRPr="004B408A">
        <w:rPr>
          <w:rFonts w:ascii="Times New Roman" w:hAnsi="Times New Roman" w:cs="Times New Roman"/>
        </w:rPr>
        <w:t>Amplificatorul</w:t>
      </w:r>
      <w:proofErr w:type="spellEnd"/>
      <w:r w:rsidRPr="004B408A">
        <w:rPr>
          <w:rFonts w:ascii="Times New Roman" w:hAnsi="Times New Roman" w:cs="Times New Roman"/>
        </w:rPr>
        <w:t xml:space="preserve"> </w:t>
      </w:r>
      <w:proofErr w:type="spellStart"/>
      <w:r w:rsidRPr="004B408A">
        <w:rPr>
          <w:rFonts w:ascii="Times New Roman" w:hAnsi="Times New Roman" w:cs="Times New Roman"/>
        </w:rPr>
        <w:t>neinversor</w:t>
      </w:r>
      <w:proofErr w:type="spellEnd"/>
      <w:r w:rsidRPr="004B408A">
        <w:rPr>
          <w:rFonts w:ascii="Times New Roman" w:hAnsi="Times New Roman" w:cs="Times New Roman"/>
        </w:rPr>
        <w:t xml:space="preserve">, </w:t>
      </w:r>
      <w:proofErr w:type="spellStart"/>
      <w:r w:rsidRPr="004B408A">
        <w:rPr>
          <w:rFonts w:ascii="Times New Roman" w:hAnsi="Times New Roman" w:cs="Times New Roman"/>
        </w:rPr>
        <w:t>U</w:t>
      </w:r>
      <w:r w:rsidRPr="004B408A">
        <w:rPr>
          <w:rFonts w:ascii="Times New Roman" w:hAnsi="Times New Roman" w:cs="Times New Roman"/>
          <w:vertAlign w:val="subscript"/>
        </w:rPr>
        <w:t>alimentare</w:t>
      </w:r>
      <w:proofErr w:type="spellEnd"/>
      <w:r w:rsidRPr="004B408A">
        <w:rPr>
          <w:rFonts w:ascii="Times New Roman" w:hAnsi="Times New Roman" w:cs="Times New Roman"/>
        </w:rPr>
        <w:t>=15 V</w:t>
      </w:r>
    </w:p>
    <w:p w:rsidR="0065123C" w:rsidRPr="004B408A" w:rsidRDefault="0065123C" w:rsidP="0065123C">
      <w:pPr>
        <w:rPr>
          <w:rFonts w:ascii="Times New Roman" w:hAnsi="Times New Roman" w:cs="Times New Roman"/>
        </w:rPr>
      </w:pPr>
    </w:p>
    <w:p w:rsidR="0065123C" w:rsidRPr="004B408A" w:rsidRDefault="0065123C" w:rsidP="0065123C">
      <w:pPr>
        <w:rPr>
          <w:rFonts w:ascii="Times New Roman" w:hAnsi="Times New Roman" w:cs="Times New Roman"/>
        </w:rPr>
      </w:pPr>
    </w:p>
    <w:p w:rsidR="0065123C" w:rsidRPr="004B408A" w:rsidRDefault="0065123C" w:rsidP="0065123C">
      <w:pPr>
        <w:rPr>
          <w:rFonts w:ascii="Times New Roman" w:hAnsi="Times New Roman" w:cs="Times New Roman"/>
        </w:rPr>
      </w:pPr>
    </w:p>
    <w:p w:rsidR="0065123C" w:rsidRPr="004B408A" w:rsidRDefault="0065123C" w:rsidP="0065123C">
      <w:pPr>
        <w:rPr>
          <w:rFonts w:ascii="Times New Roman" w:hAnsi="Times New Roman" w:cs="Times New Roman"/>
        </w:rPr>
      </w:pPr>
    </w:p>
    <w:p w:rsidR="0065123C" w:rsidRPr="004B408A" w:rsidRDefault="0065123C" w:rsidP="0065123C">
      <w:pPr>
        <w:rPr>
          <w:rFonts w:ascii="Times New Roman" w:hAnsi="Times New Roman" w:cs="Times New Roman"/>
        </w:rPr>
      </w:pPr>
    </w:p>
    <w:p w:rsidR="0065123C" w:rsidRPr="004B408A" w:rsidRDefault="0065123C" w:rsidP="0065123C">
      <w:pPr>
        <w:rPr>
          <w:rFonts w:ascii="Times New Roman" w:hAnsi="Times New Roman" w:cs="Times New Roman"/>
        </w:rPr>
      </w:pPr>
    </w:p>
    <w:p w:rsidR="00560623" w:rsidRPr="004B408A" w:rsidRDefault="00560623" w:rsidP="0056062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4B408A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Amplificator inversor</w:t>
      </w:r>
    </w:p>
    <w:tbl>
      <w:tblPr>
        <w:tblStyle w:val="TableGrid"/>
        <w:tblpPr w:leftFromText="180" w:rightFromText="180" w:vertAnchor="text" w:horzAnchor="margin" w:tblpY="532"/>
        <w:tblW w:w="0" w:type="auto"/>
        <w:tblLook w:val="04A0" w:firstRow="1" w:lastRow="0" w:firstColumn="1" w:lastColumn="0" w:noHBand="0" w:noVBand="1"/>
      </w:tblPr>
      <w:tblGrid>
        <w:gridCol w:w="9558"/>
      </w:tblGrid>
      <w:tr w:rsidR="00560623" w:rsidRPr="004B408A" w:rsidTr="00984D35">
        <w:tc>
          <w:tcPr>
            <w:tcW w:w="9558" w:type="dxa"/>
          </w:tcPr>
          <w:p w:rsidR="00560623" w:rsidRPr="004B408A" w:rsidRDefault="00560623" w:rsidP="00984D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</w:pPr>
            <w:r w:rsidRPr="004B408A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>U</w:t>
            </w:r>
            <w:r w:rsidRPr="004B408A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ro-RO"/>
              </w:rPr>
              <w:t>alimentare</w:t>
            </w:r>
            <w:r w:rsidRPr="004B408A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 xml:space="preserve"> = 10 V</w:t>
            </w:r>
          </w:p>
        </w:tc>
      </w:tr>
    </w:tbl>
    <w:p w:rsidR="00560623" w:rsidRPr="004B408A" w:rsidRDefault="00560623" w:rsidP="005606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pPr w:leftFromText="180" w:rightFromText="180" w:vertAnchor="text" w:horzAnchor="margin" w:tblpY="47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0623" w:rsidRPr="004B408A" w:rsidTr="00984D35">
        <w:tc>
          <w:tcPr>
            <w:tcW w:w="4788" w:type="dxa"/>
          </w:tcPr>
          <w:p w:rsidR="00560623" w:rsidRPr="004B408A" w:rsidRDefault="004E3805" w:rsidP="00984D3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ro-RO"/>
              </w:rPr>
              <w:t>V</w:t>
            </w:r>
            <w:r w:rsidR="00560623" w:rsidRPr="004B408A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  <w:t>IN</w:t>
            </w:r>
          </w:p>
        </w:tc>
        <w:tc>
          <w:tcPr>
            <w:tcW w:w="4788" w:type="dxa"/>
          </w:tcPr>
          <w:p w:rsidR="00560623" w:rsidRPr="004B408A" w:rsidRDefault="004E3805" w:rsidP="00984D3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ro-RO"/>
              </w:rPr>
              <w:t>V</w:t>
            </w:r>
            <w:r w:rsidR="00560623" w:rsidRPr="004B408A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  <w:t>OUT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4.13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-7.3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3.8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-7.28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3.5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-7.29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2.93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-7.3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2.45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-7.31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1.98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-7.32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1.58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-7.32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1.35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-6.88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1.24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-6.32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1.11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-5.6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1.02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-5.2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0.85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-4.32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0.66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-3.35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0.52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-2.64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0.44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-2.22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0.31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-1.58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0.07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-0.35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-0.05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0.25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-0.23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1.18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-0.33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1.72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-0.45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2.3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-0.6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-0.8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4.1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-0.9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4.6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-1.15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5.89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-1.5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7.6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-1.9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8.5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-2.22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8.5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-3.4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8.52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-4.5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8.52</w:t>
            </w:r>
          </w:p>
        </w:tc>
      </w:tr>
    </w:tbl>
    <w:p w:rsidR="00560623" w:rsidRPr="004B408A" w:rsidRDefault="00560623" w:rsidP="00C90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65123C" w:rsidRPr="004B408A" w:rsidRDefault="0065123C" w:rsidP="0065123C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4B40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3F6301" wp14:editId="50C5E106">
            <wp:extent cx="5943600" cy="5943600"/>
            <wp:effectExtent l="0" t="0" r="0" b="0"/>
            <wp:docPr id="5" name="Picture 5" descr="C:\Users\SEBI\Desktop\LucrariElectronica\Lucrarea4-Amplificatorul\Inverso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BI\Desktop\LucrariElectronica\Lucrarea4-Amplificatorul\Inversor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623" w:rsidRPr="004B408A" w:rsidRDefault="0065123C" w:rsidP="0065123C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4B408A">
        <w:rPr>
          <w:rFonts w:ascii="Times New Roman" w:hAnsi="Times New Roman" w:cs="Times New Roman"/>
        </w:rPr>
        <w:t>Figura</w:t>
      </w:r>
      <w:proofErr w:type="spellEnd"/>
      <w:r w:rsidRPr="004B408A">
        <w:rPr>
          <w:rFonts w:ascii="Times New Roman" w:hAnsi="Times New Roman" w:cs="Times New Roman"/>
        </w:rPr>
        <w:t xml:space="preserve"> </w:t>
      </w:r>
      <w:proofErr w:type="gramStart"/>
      <w:r w:rsidRPr="004B408A">
        <w:rPr>
          <w:rFonts w:ascii="Times New Roman" w:hAnsi="Times New Roman" w:cs="Times New Roman"/>
        </w:rPr>
        <w:t>4  -</w:t>
      </w:r>
      <w:proofErr w:type="gramEnd"/>
      <w:r w:rsidRPr="004B408A">
        <w:rPr>
          <w:rFonts w:ascii="Times New Roman" w:hAnsi="Times New Roman" w:cs="Times New Roman"/>
        </w:rPr>
        <w:t xml:space="preserve"> </w:t>
      </w:r>
      <w:proofErr w:type="spellStart"/>
      <w:r w:rsidRPr="004B408A">
        <w:rPr>
          <w:rFonts w:ascii="Times New Roman" w:hAnsi="Times New Roman" w:cs="Times New Roman"/>
        </w:rPr>
        <w:t>Amplificatorul</w:t>
      </w:r>
      <w:proofErr w:type="spellEnd"/>
      <w:r w:rsidRPr="004B408A">
        <w:rPr>
          <w:rFonts w:ascii="Times New Roman" w:hAnsi="Times New Roman" w:cs="Times New Roman"/>
        </w:rPr>
        <w:t xml:space="preserve"> </w:t>
      </w:r>
      <w:proofErr w:type="spellStart"/>
      <w:r w:rsidRPr="004B408A">
        <w:rPr>
          <w:rFonts w:ascii="Times New Roman" w:hAnsi="Times New Roman" w:cs="Times New Roman"/>
        </w:rPr>
        <w:t>inversor</w:t>
      </w:r>
      <w:proofErr w:type="spellEnd"/>
      <w:r w:rsidRPr="004B408A">
        <w:rPr>
          <w:rFonts w:ascii="Times New Roman" w:hAnsi="Times New Roman" w:cs="Times New Roman"/>
        </w:rPr>
        <w:t xml:space="preserve">, </w:t>
      </w:r>
      <w:proofErr w:type="spellStart"/>
      <w:r w:rsidRPr="004B408A">
        <w:rPr>
          <w:rFonts w:ascii="Times New Roman" w:hAnsi="Times New Roman" w:cs="Times New Roman"/>
        </w:rPr>
        <w:t>U</w:t>
      </w:r>
      <w:r w:rsidRPr="004B408A">
        <w:rPr>
          <w:rFonts w:ascii="Times New Roman" w:hAnsi="Times New Roman" w:cs="Times New Roman"/>
          <w:vertAlign w:val="subscript"/>
        </w:rPr>
        <w:t>alimentare</w:t>
      </w:r>
      <w:proofErr w:type="spellEnd"/>
      <w:r w:rsidRPr="004B408A">
        <w:rPr>
          <w:rFonts w:ascii="Times New Roman" w:hAnsi="Times New Roman" w:cs="Times New Roman"/>
        </w:rPr>
        <w:t>=10 V</w:t>
      </w:r>
    </w:p>
    <w:p w:rsidR="0065123C" w:rsidRPr="004B408A" w:rsidRDefault="0065123C" w:rsidP="0065123C">
      <w:pPr>
        <w:rPr>
          <w:rFonts w:ascii="Times New Roman" w:hAnsi="Times New Roman" w:cs="Times New Roman"/>
        </w:rPr>
      </w:pPr>
    </w:p>
    <w:p w:rsidR="0065123C" w:rsidRPr="004B408A" w:rsidRDefault="0065123C" w:rsidP="0065123C">
      <w:pPr>
        <w:rPr>
          <w:rFonts w:ascii="Times New Roman" w:hAnsi="Times New Roman" w:cs="Times New Roman"/>
        </w:rPr>
      </w:pPr>
    </w:p>
    <w:p w:rsidR="0065123C" w:rsidRPr="004B408A" w:rsidRDefault="0065123C" w:rsidP="0065123C">
      <w:pPr>
        <w:rPr>
          <w:rFonts w:ascii="Times New Roman" w:hAnsi="Times New Roman" w:cs="Times New Roman"/>
        </w:rPr>
      </w:pPr>
    </w:p>
    <w:p w:rsidR="0065123C" w:rsidRPr="004B408A" w:rsidRDefault="0065123C" w:rsidP="0065123C">
      <w:pPr>
        <w:rPr>
          <w:rFonts w:ascii="Times New Roman" w:hAnsi="Times New Roman" w:cs="Times New Roman"/>
        </w:rPr>
      </w:pPr>
    </w:p>
    <w:p w:rsidR="0065123C" w:rsidRPr="004B408A" w:rsidRDefault="0065123C" w:rsidP="0065123C">
      <w:pPr>
        <w:rPr>
          <w:rFonts w:ascii="Times New Roman" w:hAnsi="Times New Roman" w:cs="Times New Roman"/>
        </w:rPr>
      </w:pPr>
    </w:p>
    <w:p w:rsidR="0065123C" w:rsidRPr="004B408A" w:rsidRDefault="0065123C" w:rsidP="0065123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532"/>
        <w:tblW w:w="0" w:type="auto"/>
        <w:tblLook w:val="04A0" w:firstRow="1" w:lastRow="0" w:firstColumn="1" w:lastColumn="0" w:noHBand="0" w:noVBand="1"/>
      </w:tblPr>
      <w:tblGrid>
        <w:gridCol w:w="9558"/>
      </w:tblGrid>
      <w:tr w:rsidR="00560623" w:rsidRPr="004B408A" w:rsidTr="00984D35">
        <w:tc>
          <w:tcPr>
            <w:tcW w:w="9558" w:type="dxa"/>
          </w:tcPr>
          <w:p w:rsidR="00560623" w:rsidRPr="004B408A" w:rsidRDefault="00560623" w:rsidP="005606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</w:pPr>
            <w:r w:rsidRPr="004B408A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lastRenderedPageBreak/>
              <w:t>U</w:t>
            </w:r>
            <w:r w:rsidRPr="004B408A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ro-RO"/>
              </w:rPr>
              <w:t>alimentare</w:t>
            </w:r>
            <w:r w:rsidRPr="004B408A"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  <w:t xml:space="preserve"> = 15 V</w:t>
            </w:r>
          </w:p>
        </w:tc>
      </w:tr>
    </w:tbl>
    <w:p w:rsidR="00560623" w:rsidRPr="004B408A" w:rsidRDefault="00560623" w:rsidP="0056062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pPr w:leftFromText="180" w:rightFromText="180" w:vertAnchor="text" w:horzAnchor="margin" w:tblpY="47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0623" w:rsidRPr="004B408A" w:rsidTr="00984D35">
        <w:tc>
          <w:tcPr>
            <w:tcW w:w="4788" w:type="dxa"/>
          </w:tcPr>
          <w:p w:rsidR="00560623" w:rsidRPr="004B408A" w:rsidRDefault="004E3805" w:rsidP="00984D3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ro-RO"/>
              </w:rPr>
              <w:t>V</w:t>
            </w:r>
            <w:r w:rsidR="00560623" w:rsidRPr="004B408A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  <w:t>IN</w:t>
            </w:r>
          </w:p>
        </w:tc>
        <w:tc>
          <w:tcPr>
            <w:tcW w:w="4788" w:type="dxa"/>
          </w:tcPr>
          <w:p w:rsidR="00560623" w:rsidRPr="004B408A" w:rsidRDefault="004E3805" w:rsidP="00984D3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ro-RO"/>
              </w:rPr>
              <w:t>V</w:t>
            </w:r>
            <w:r w:rsidR="00560623" w:rsidRPr="004B408A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ro-RO"/>
              </w:rPr>
              <w:t>OUT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6.18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-11.8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5.58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-11.8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5.2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-11.8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4.2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-11.8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3.2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-11.8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2.15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-10.8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1.91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-9.78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1.80</w:t>
            </w:r>
          </w:p>
        </w:tc>
        <w:tc>
          <w:tcPr>
            <w:tcW w:w="4788" w:type="dxa"/>
          </w:tcPr>
          <w:p w:rsidR="00560623" w:rsidRPr="004B408A" w:rsidRDefault="00560623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-8.80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1.70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-9.19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1.37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-7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1.29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-6.44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1.06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-5.6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0.92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-3.6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0.60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-2.9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0.35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-1.7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0.15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-0.9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-0.04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0.15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-0.4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2.55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5.1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-1.36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6.64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-1.76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8.2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-2.12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10.85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-2.57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13.1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-3.1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13.1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-3.7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13.1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-4.2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13.1</w:t>
            </w:r>
          </w:p>
        </w:tc>
      </w:tr>
      <w:tr w:rsidR="00560623" w:rsidRPr="004B408A" w:rsidTr="00984D35"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-5.1</w:t>
            </w:r>
          </w:p>
        </w:tc>
        <w:tc>
          <w:tcPr>
            <w:tcW w:w="4788" w:type="dxa"/>
          </w:tcPr>
          <w:p w:rsidR="00560623" w:rsidRPr="004B408A" w:rsidRDefault="00303AFF" w:rsidP="00984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B408A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13.1</w:t>
            </w:r>
          </w:p>
        </w:tc>
      </w:tr>
    </w:tbl>
    <w:p w:rsidR="00560623" w:rsidRPr="004B408A" w:rsidRDefault="00560623" w:rsidP="00C90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560623" w:rsidRPr="004B408A" w:rsidRDefault="00560623" w:rsidP="00C90F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bookmarkStart w:id="0" w:name="_GoBack"/>
      <w:bookmarkEnd w:id="0"/>
    </w:p>
    <w:p w:rsidR="0065123C" w:rsidRPr="004B408A" w:rsidRDefault="0065123C" w:rsidP="0065123C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4B40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567DD8" wp14:editId="5B269910">
            <wp:extent cx="5943600" cy="5943600"/>
            <wp:effectExtent l="0" t="0" r="0" b="0"/>
            <wp:docPr id="7" name="Picture 7" descr="C:\Users\SEBI\Desktop\LucrariElectronica\Lucrarea4-Amplificatorul\Inversor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BI\Desktop\LucrariElectronica\Lucrarea4-Amplificatorul\Inversor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623" w:rsidRPr="004B408A" w:rsidRDefault="0065123C" w:rsidP="0065123C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4B408A">
        <w:rPr>
          <w:rFonts w:ascii="Times New Roman" w:hAnsi="Times New Roman" w:cs="Times New Roman"/>
        </w:rPr>
        <w:t>Figura</w:t>
      </w:r>
      <w:proofErr w:type="spellEnd"/>
      <w:r w:rsidRPr="004B408A">
        <w:rPr>
          <w:rFonts w:ascii="Times New Roman" w:hAnsi="Times New Roman" w:cs="Times New Roman"/>
        </w:rPr>
        <w:t xml:space="preserve"> 5 - </w:t>
      </w:r>
      <w:proofErr w:type="spellStart"/>
      <w:r w:rsidRPr="004B408A">
        <w:rPr>
          <w:rFonts w:ascii="Times New Roman" w:hAnsi="Times New Roman" w:cs="Times New Roman"/>
        </w:rPr>
        <w:t>Amplificatorul</w:t>
      </w:r>
      <w:proofErr w:type="spellEnd"/>
      <w:r w:rsidRPr="004B408A">
        <w:rPr>
          <w:rFonts w:ascii="Times New Roman" w:hAnsi="Times New Roman" w:cs="Times New Roman"/>
        </w:rPr>
        <w:t xml:space="preserve"> </w:t>
      </w:r>
      <w:proofErr w:type="spellStart"/>
      <w:r w:rsidRPr="004B408A">
        <w:rPr>
          <w:rFonts w:ascii="Times New Roman" w:hAnsi="Times New Roman" w:cs="Times New Roman"/>
        </w:rPr>
        <w:t>inversor</w:t>
      </w:r>
      <w:proofErr w:type="spellEnd"/>
      <w:r w:rsidRPr="004B408A">
        <w:rPr>
          <w:rFonts w:ascii="Times New Roman" w:hAnsi="Times New Roman" w:cs="Times New Roman"/>
        </w:rPr>
        <w:t xml:space="preserve">, </w:t>
      </w:r>
      <w:proofErr w:type="spellStart"/>
      <w:r w:rsidRPr="004B408A">
        <w:rPr>
          <w:rFonts w:ascii="Times New Roman" w:hAnsi="Times New Roman" w:cs="Times New Roman"/>
        </w:rPr>
        <w:t>U</w:t>
      </w:r>
      <w:r w:rsidRPr="004B408A">
        <w:rPr>
          <w:rFonts w:ascii="Times New Roman" w:hAnsi="Times New Roman" w:cs="Times New Roman"/>
          <w:vertAlign w:val="subscript"/>
        </w:rPr>
        <w:t>alimentare</w:t>
      </w:r>
      <w:proofErr w:type="spellEnd"/>
      <w:r w:rsidRPr="004B408A">
        <w:rPr>
          <w:rFonts w:ascii="Times New Roman" w:hAnsi="Times New Roman" w:cs="Times New Roman"/>
        </w:rPr>
        <w:t>=15 V</w:t>
      </w:r>
    </w:p>
    <w:p w:rsidR="0065123C" w:rsidRPr="004B408A" w:rsidRDefault="0065123C" w:rsidP="004B40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4B408A">
        <w:rPr>
          <w:rFonts w:ascii="Times New Roman" w:hAnsi="Times New Roman" w:cs="Times New Roman"/>
          <w:b/>
          <w:sz w:val="36"/>
          <w:szCs w:val="36"/>
          <w:lang w:val="ro-RO"/>
        </w:rPr>
        <w:t>Concluzii</w:t>
      </w:r>
    </w:p>
    <w:p w:rsidR="0065123C" w:rsidRPr="004B408A" w:rsidRDefault="0065123C" w:rsidP="004B408A">
      <w:pPr>
        <w:pStyle w:val="ListParagraph"/>
        <w:ind w:firstLine="720"/>
        <w:jc w:val="both"/>
        <w:rPr>
          <w:rFonts w:ascii="Times New Roman" w:hAnsi="Times New Roman" w:cs="Times New Roman"/>
          <w:lang w:val="ro-RO"/>
        </w:rPr>
      </w:pPr>
      <w:r w:rsidRPr="004B408A">
        <w:rPr>
          <w:rFonts w:ascii="Times New Roman" w:hAnsi="Times New Roman" w:cs="Times New Roman"/>
          <w:lang w:val="ro-RO"/>
        </w:rPr>
        <w:t>Din datele experimentale observăm ca amplificatoare respectă caracteristicile specifice, am</w:t>
      </w:r>
      <w:r w:rsidR="004E3805">
        <w:rPr>
          <w:rFonts w:ascii="Times New Roman" w:hAnsi="Times New Roman" w:cs="Times New Roman"/>
          <w:lang w:val="ro-RO"/>
        </w:rPr>
        <w:t>plificatorul neinversor dezvoltă</w:t>
      </w:r>
      <w:r w:rsidRPr="004B408A">
        <w:rPr>
          <w:rFonts w:ascii="Times New Roman" w:hAnsi="Times New Roman" w:cs="Times New Roman"/>
          <w:lang w:val="ro-RO"/>
        </w:rPr>
        <w:t xml:space="preserve"> o tensiune mai mare de același semn, în timp ce amplificatorul inversor dezvoltă o tensiune mai mare de semn opus. Din tabelele excel atașate lucrării, observăm că pentru amplificatorul neinversor, pentru U</w:t>
      </w:r>
      <w:r w:rsidRPr="004B408A">
        <w:rPr>
          <w:rFonts w:ascii="Times New Roman" w:hAnsi="Times New Roman" w:cs="Times New Roman"/>
          <w:vertAlign w:val="subscript"/>
          <w:lang w:val="ro-RO"/>
        </w:rPr>
        <w:t>alimentare</w:t>
      </w:r>
      <w:r w:rsidRPr="004B408A">
        <w:rPr>
          <w:rFonts w:ascii="Times New Roman" w:hAnsi="Times New Roman" w:cs="Times New Roman"/>
          <w:lang w:val="ro-RO"/>
        </w:rPr>
        <w:t>=10 V avem A</w:t>
      </w:r>
      <w:r w:rsidRPr="004B408A">
        <w:rPr>
          <w:rFonts w:ascii="Times New Roman" w:hAnsi="Times New Roman" w:cs="Times New Roman"/>
          <w:vertAlign w:val="subscript"/>
          <w:lang w:val="ro-RO"/>
        </w:rPr>
        <w:t>V</w:t>
      </w:r>
      <w:r w:rsidRPr="004B408A">
        <w:rPr>
          <w:rFonts w:ascii="Times New Roman" w:hAnsi="Times New Roman" w:cs="Times New Roman"/>
          <w:lang w:val="ro-RO"/>
        </w:rPr>
        <w:t xml:space="preserve">= [2.8, 7.2] </w:t>
      </w:r>
      <w:r w:rsidR="004B408A" w:rsidRPr="004B408A">
        <w:rPr>
          <w:rFonts w:ascii="Times New Roman" w:hAnsi="Times New Roman" w:cs="Times New Roman"/>
          <w:lang w:val="ro-RO"/>
        </w:rPr>
        <w:t xml:space="preserve"> cu o tensiune de saturație de +-8.5V </w:t>
      </w:r>
      <w:r w:rsidRPr="004B408A">
        <w:rPr>
          <w:rFonts w:ascii="Times New Roman" w:hAnsi="Times New Roman" w:cs="Times New Roman"/>
          <w:lang w:val="ro-RO"/>
        </w:rPr>
        <w:t>și pentru U</w:t>
      </w:r>
      <w:r w:rsidRPr="004B408A">
        <w:rPr>
          <w:rFonts w:ascii="Times New Roman" w:hAnsi="Times New Roman" w:cs="Times New Roman"/>
          <w:vertAlign w:val="subscript"/>
          <w:lang w:val="ro-RO"/>
        </w:rPr>
        <w:t>alimentare</w:t>
      </w:r>
      <w:r w:rsidRPr="004B408A">
        <w:rPr>
          <w:rFonts w:ascii="Times New Roman" w:hAnsi="Times New Roman" w:cs="Times New Roman"/>
          <w:lang w:val="ro-RO"/>
        </w:rPr>
        <w:t>=15 V avem A</w:t>
      </w:r>
      <w:r w:rsidRPr="004B408A">
        <w:rPr>
          <w:rFonts w:ascii="Times New Roman" w:hAnsi="Times New Roman" w:cs="Times New Roman"/>
          <w:vertAlign w:val="subscript"/>
          <w:lang w:val="ro-RO"/>
        </w:rPr>
        <w:t>V</w:t>
      </w:r>
      <w:r w:rsidRPr="004B408A">
        <w:rPr>
          <w:rFonts w:ascii="Times New Roman" w:hAnsi="Times New Roman" w:cs="Times New Roman"/>
          <w:lang w:val="ro-RO"/>
        </w:rPr>
        <w:t>= [0.133, 2.0]</w:t>
      </w:r>
      <w:r w:rsidR="004B408A" w:rsidRPr="004B408A">
        <w:rPr>
          <w:rFonts w:ascii="Times New Roman" w:hAnsi="Times New Roman" w:cs="Times New Roman"/>
          <w:lang w:val="ro-RO"/>
        </w:rPr>
        <w:t xml:space="preserve"> cu o tensiune de saturație de +-13.3 V</w:t>
      </w:r>
      <w:r w:rsidRPr="004B408A">
        <w:rPr>
          <w:rFonts w:ascii="Times New Roman" w:hAnsi="Times New Roman" w:cs="Times New Roman"/>
          <w:lang w:val="ro-RO"/>
        </w:rPr>
        <w:t>, pentru amplificatorul inversor, pentru U</w:t>
      </w:r>
      <w:r w:rsidRPr="004B408A">
        <w:rPr>
          <w:rFonts w:ascii="Times New Roman" w:hAnsi="Times New Roman" w:cs="Times New Roman"/>
          <w:vertAlign w:val="subscript"/>
          <w:lang w:val="ro-RO"/>
        </w:rPr>
        <w:t>alimentare</w:t>
      </w:r>
      <w:r w:rsidRPr="004B408A">
        <w:rPr>
          <w:rFonts w:ascii="Times New Roman" w:hAnsi="Times New Roman" w:cs="Times New Roman"/>
          <w:lang w:val="ro-RO"/>
        </w:rPr>
        <w:t>=10 V avem A</w:t>
      </w:r>
      <w:r w:rsidRPr="004B408A">
        <w:rPr>
          <w:rFonts w:ascii="Times New Roman" w:hAnsi="Times New Roman" w:cs="Times New Roman"/>
          <w:vertAlign w:val="subscript"/>
          <w:lang w:val="ro-RO"/>
        </w:rPr>
        <w:t>V</w:t>
      </w:r>
      <w:r w:rsidRPr="004B408A">
        <w:rPr>
          <w:rFonts w:ascii="Times New Roman" w:hAnsi="Times New Roman" w:cs="Times New Roman"/>
          <w:lang w:val="ro-RO"/>
        </w:rPr>
        <w:t>= [-0.56, -0.2]</w:t>
      </w:r>
      <w:r w:rsidR="004B408A" w:rsidRPr="004B408A">
        <w:rPr>
          <w:rFonts w:ascii="Times New Roman" w:hAnsi="Times New Roman" w:cs="Times New Roman"/>
          <w:lang w:val="ro-RO"/>
        </w:rPr>
        <w:t xml:space="preserve"> cu o tesniune de saturație +-8,5 V</w:t>
      </w:r>
      <w:r w:rsidRPr="004B408A">
        <w:rPr>
          <w:rFonts w:ascii="Times New Roman" w:hAnsi="Times New Roman" w:cs="Times New Roman"/>
          <w:lang w:val="ro-RO"/>
        </w:rPr>
        <w:t xml:space="preserve"> și pentru U</w:t>
      </w:r>
      <w:r w:rsidRPr="004B408A">
        <w:rPr>
          <w:rFonts w:ascii="Times New Roman" w:hAnsi="Times New Roman" w:cs="Times New Roman"/>
          <w:vertAlign w:val="subscript"/>
          <w:lang w:val="ro-RO"/>
        </w:rPr>
        <w:t>alimentare</w:t>
      </w:r>
      <w:r w:rsidRPr="004B408A">
        <w:rPr>
          <w:rFonts w:ascii="Times New Roman" w:hAnsi="Times New Roman" w:cs="Times New Roman"/>
          <w:lang w:val="ro-RO"/>
        </w:rPr>
        <w:t>=15 V avem A</w:t>
      </w:r>
      <w:r w:rsidRPr="004B408A">
        <w:rPr>
          <w:rFonts w:ascii="Times New Roman" w:hAnsi="Times New Roman" w:cs="Times New Roman"/>
          <w:vertAlign w:val="subscript"/>
          <w:lang w:val="ro-RO"/>
        </w:rPr>
        <w:t>V</w:t>
      </w:r>
      <w:r w:rsidRPr="004B408A">
        <w:rPr>
          <w:rFonts w:ascii="Times New Roman" w:hAnsi="Times New Roman" w:cs="Times New Roman"/>
          <w:lang w:val="ro-RO"/>
        </w:rPr>
        <w:t>= [ 0.56,-0.15]</w:t>
      </w:r>
      <w:r w:rsidR="004B408A" w:rsidRPr="004B408A">
        <w:rPr>
          <w:rFonts w:ascii="Times New Roman" w:hAnsi="Times New Roman" w:cs="Times New Roman"/>
          <w:lang w:val="ro-RO"/>
        </w:rPr>
        <w:t xml:space="preserve"> cu o tensiune de saturație de -11.8/13.1 V</w:t>
      </w:r>
      <w:r w:rsidRPr="004B408A">
        <w:rPr>
          <w:rFonts w:ascii="Times New Roman" w:hAnsi="Times New Roman" w:cs="Times New Roman"/>
          <w:lang w:val="ro-RO"/>
        </w:rPr>
        <w:t>,</w:t>
      </w:r>
    </w:p>
    <w:sectPr w:rsidR="0065123C" w:rsidRPr="004B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B8A" w:rsidRDefault="00080B8A" w:rsidP="002505C8">
      <w:pPr>
        <w:spacing w:after="0" w:line="240" w:lineRule="auto"/>
      </w:pPr>
      <w:r>
        <w:separator/>
      </w:r>
    </w:p>
  </w:endnote>
  <w:endnote w:type="continuationSeparator" w:id="0">
    <w:p w:rsidR="00080B8A" w:rsidRDefault="00080B8A" w:rsidP="0025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B8A" w:rsidRDefault="00080B8A" w:rsidP="002505C8">
      <w:pPr>
        <w:spacing w:after="0" w:line="240" w:lineRule="auto"/>
      </w:pPr>
      <w:r>
        <w:separator/>
      </w:r>
    </w:p>
  </w:footnote>
  <w:footnote w:type="continuationSeparator" w:id="0">
    <w:p w:rsidR="00080B8A" w:rsidRDefault="00080B8A" w:rsidP="002505C8">
      <w:pPr>
        <w:spacing w:after="0" w:line="240" w:lineRule="auto"/>
      </w:pPr>
      <w:r>
        <w:continuationSeparator/>
      </w:r>
    </w:p>
  </w:footnote>
  <w:footnote w:id="1">
    <w:p w:rsidR="002505C8" w:rsidRPr="00D05B01" w:rsidRDefault="002505C8">
      <w:pPr>
        <w:pStyle w:val="FootnoteText"/>
        <w:rPr>
          <w:rFonts w:eastAsiaTheme="minorEastAsia"/>
          <w:vertAlign w:val="subscript"/>
          <w:lang w:val="ro-RO"/>
        </w:rPr>
      </w:pPr>
      <w:r>
        <w:rPr>
          <w:rStyle w:val="FootnoteReference"/>
        </w:rPr>
        <w:footnoteRef/>
      </w:r>
      <w:r>
        <w:t xml:space="preserve"> </w:t>
      </w:r>
      <w:r w:rsidR="00D05B01">
        <w:rPr>
          <w:lang w:val="ro-RO"/>
        </w:rPr>
        <w:t>A</w:t>
      </w:r>
      <w:r w:rsidR="00D05B01">
        <w:rPr>
          <w:vertAlign w:val="subscript"/>
          <w:lang w:val="ro-RO"/>
        </w:rPr>
        <w:t>V</w:t>
      </w:r>
      <w:r w:rsidR="00D05B01">
        <w:rPr>
          <w:lang w:val="ro-RO"/>
        </w:rPr>
        <w:t>=U</w:t>
      </w:r>
      <w:r w:rsidR="00D05B01">
        <w:rPr>
          <w:vertAlign w:val="subscript"/>
          <w:lang w:val="ro-RO"/>
        </w:rPr>
        <w:t>OUT</w:t>
      </w:r>
      <w:r w:rsidR="00D05B01">
        <w:rPr>
          <w:lang w:val="ro-RO"/>
        </w:rPr>
        <w:t>/U</w:t>
      </w:r>
      <w:r w:rsidR="00D05B01">
        <w:rPr>
          <w:vertAlign w:val="subscript"/>
          <w:lang w:val="ro-RO"/>
        </w:rPr>
        <w:t>IN</w:t>
      </w:r>
    </w:p>
    <w:p w:rsidR="00D05B01" w:rsidRPr="00D05B01" w:rsidRDefault="00D05B01">
      <w:pPr>
        <w:pStyle w:val="FootnoteText"/>
        <w:rPr>
          <w:rFonts w:eastAsiaTheme="minorEastAsia"/>
          <w:lang w:val="ro-RO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433A"/>
    <w:multiLevelType w:val="hybridMultilevel"/>
    <w:tmpl w:val="78CA65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B00361"/>
    <w:multiLevelType w:val="hybridMultilevel"/>
    <w:tmpl w:val="924047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A36053A"/>
    <w:multiLevelType w:val="hybridMultilevel"/>
    <w:tmpl w:val="05028A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F63EF"/>
    <w:multiLevelType w:val="hybridMultilevel"/>
    <w:tmpl w:val="4E6CEA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07607E"/>
    <w:multiLevelType w:val="hybridMultilevel"/>
    <w:tmpl w:val="33E06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C8"/>
    <w:rsid w:val="00080B8A"/>
    <w:rsid w:val="002505C8"/>
    <w:rsid w:val="00303AFF"/>
    <w:rsid w:val="004B408A"/>
    <w:rsid w:val="004E3805"/>
    <w:rsid w:val="00560623"/>
    <w:rsid w:val="00644211"/>
    <w:rsid w:val="0065123C"/>
    <w:rsid w:val="00987D68"/>
    <w:rsid w:val="00C90FCC"/>
    <w:rsid w:val="00D05B01"/>
    <w:rsid w:val="00DA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F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05C8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5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5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5C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05B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0F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C90FCC"/>
  </w:style>
  <w:style w:type="paragraph" w:styleId="Caption">
    <w:name w:val="caption"/>
    <w:basedOn w:val="Normal"/>
    <w:next w:val="Normal"/>
    <w:uiPriority w:val="35"/>
    <w:unhideWhenUsed/>
    <w:qFormat/>
    <w:rsid w:val="00C90FC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44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F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05C8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5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5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5C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05B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0F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C90FCC"/>
  </w:style>
  <w:style w:type="paragraph" w:styleId="Caption">
    <w:name w:val="caption"/>
    <w:basedOn w:val="Normal"/>
    <w:next w:val="Normal"/>
    <w:uiPriority w:val="35"/>
    <w:unhideWhenUsed/>
    <w:qFormat/>
    <w:rsid w:val="00C90FC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44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6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2ADC9-7DFC-4E48-B32A-907126095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SEBI</dc:creator>
  <cp:lastModifiedBy>SEBI</cp:lastModifiedBy>
  <cp:revision>2</cp:revision>
  <dcterms:created xsi:type="dcterms:W3CDTF">2022-11-20T13:07:00Z</dcterms:created>
  <dcterms:modified xsi:type="dcterms:W3CDTF">2022-12-28T06:47:00Z</dcterms:modified>
</cp:coreProperties>
</file>