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360"/>
        <w:jc w:val="center"/>
      </w:pPr>
      <w:r>
        <w:rPr>
          <w:rFonts w:ascii="맑은 고딕" w:hAnsi="맑은 고딕" w:eastAsia="맑은 고딕" w:cs="맑은 고딕"/>
          <w:b/>
          <w:color w:val="8A5A00"/>
          <w:sz w:val="20"/>
        </w:rPr>
        <w:t>NETWORK OPERATIONS GUIDE</w:t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/>
          <w:color w:val="16324F"/>
          <w:sz w:val="60"/>
        </w:rPr>
        <w:t>Samsung Switch Watch</w:t>
      </w:r>
    </w:p>
    <w:p>
      <w:pPr>
        <w:spacing w:after="8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원격 삼성 스위치 점검</w:t>
      </w:r>
    </w:p>
    <w:p>
      <w:pPr>
        <w:spacing w:after="60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Viewer 중심 운영 사용자 설명서</w:t>
      </w:r>
    </w:p>
    <w:p>
      <w:pPr>
        <w:spacing w:after="1240"/>
        <w:jc w:val="center"/>
      </w:pPr>
      <w:r>
        <w:rPr>
          <w:rFonts w:ascii="맑은 고딕" w:hAnsi="맑은 고딕" w:eastAsia="맑은 고딕" w:cs="맑은 고딕"/>
          <w:color w:val="8A5A00"/>
          <w:sz w:val="21"/>
        </w:rPr>
        <w:t>초급 네트워크 엔지니어부터 상급 관리자까지</w:t>
      </w:r>
    </w:p>
    <w:p>
      <w:pPr>
        <w:pStyle w:val="Heading1"/>
        <w:pageBreakBefore/>
      </w:pPr>
      <w:r>
        <w:rPr>
          <w:rFonts w:ascii="맑은 고딕" w:hAnsi="맑은 고딕" w:eastAsia="맑은 고딕" w:cs="맑은 고딕"/>
          <w:b/>
          <w:color w:val="2E74B5"/>
          <w:sz w:val="32"/>
        </w:rPr>
        <w:t>이 설명서에서 가장 먼저 알아둘 것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핵심 구조  </w:t>
      </w:r>
      <w:r>
        <w:rPr>
          <w:rFonts w:ascii="맑은 고딕" w:hAnsi="맑은 고딕" w:eastAsia="맑은 고딕" w:cs="맑은 고딕"/>
          <w:color w:val="16324F"/>
          <w:sz w:val="21"/>
        </w:rPr>
        <w:t>Agent는 스위치에 접속해 결과만 돌려주는 창 없는 Windows 서비스입니다. 장비 IP와 계정, 명령 입력, 감시 주기와 화면 표시는 모두 Viewer가 담당합니다.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600"/>
        <w:gridCol w:w="3900"/>
        <w:gridCol w:w="38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구성요소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하는 일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저장하는 것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요청을 받아 Telnet/23 접속 후 명령 실행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장비/계정/명령 결과를 저장하지 않음</w:t>
            </w:r>
          </w:p>
        </w:tc>
      </w:tr>
      <w:tr>
        <w:tc>
          <w:tcPr>
            <w:tcW w:type="dxa" w:w="1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</w:t>
            </w:r>
          </w:p>
        </w:tc>
        <w:tc>
          <w:tcPr>
            <w:tcW w:type="dxa" w:w="3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 등록, 접속 시험, show 명령, 주기 감시, 화면 표시</w:t>
            </w:r>
          </w:p>
        </w:tc>
        <w:tc>
          <w:tcPr>
            <w:tcW w:type="dxa" w:w="38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보호 계정, 기준 해시, 이벤트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스위치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 · IES4028XP · IES4226XP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기존 장비 설정과 로그</w:t>
            </w:r>
          </w:p>
        </w:tc>
      </w:tr>
    </w:tbl>
    <w:p>
      <w:pPr>
        <w:spacing w:after="60"/>
      </w:pPr>
    </w:p>
    <w:p>
      <w:pPr>
        <w:pStyle w:val="Heading2"/>
        <w:pageBreakBefore w:val="0"/>
      </w:pPr>
      <w:r>
        <w:rPr>
          <w:rFonts w:ascii="맑은 고딕" w:hAnsi="맑은 고딕" w:eastAsia="맑은 고딕" w:cs="맑은 고딕"/>
          <w:b/>
          <w:color w:val="2E74B5"/>
          <w:sz w:val="26"/>
        </w:rPr>
        <w:t>3분 빠른 시작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원격 PC에서 Agent ZIP을 풀고 Install-or-Update-Agent.cmd를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 PC에서 Viewer ZIP을 풀고 Install-or-Update-Viewer.cmd를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Viewer가 열리면 Agent 주소만 입력합니다. HTTPS/18443은 자동입니다.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장비 관리에서 장비명, 모델, IPv4, ID, 로그인 PW, 선택 사항인 enable PW를 입력합니다.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접속 시험이 성공하면 저장하고, 필요할 때 주기 감시를 켭니다.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대시보드의 장비 명령 탭에서 한 줄 show 명령을 실행하고 결과를 확인합니다.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중요  </w:t>
      </w:r>
      <w:r>
        <w:rPr>
          <w:rFonts w:ascii="맑은 고딕" w:hAnsi="맑은 고딕" w:eastAsia="맑은 고딕" w:cs="맑은 고딕"/>
          <w:color w:val="16324F"/>
          <w:sz w:val="21"/>
        </w:rPr>
        <w:t>Viewer가 종료되면 주기 감시도 중단됩니다. Agent만 실행 중이라고 감시가 계속되는 구조가 아닙니다.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운영 구조 이해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Viewer가 요청할 때마다 Agent는 새 Telnet 세션을 열고 로그인, 필요 시 enable, 명령 실행, 로그아웃 순서로 처리합니다. 한 번의 요청이 끝나면 세션을 닫으므로 장비의 exec-timeout이 5분이어도 유휴 세션을 계속 붙잡지 않습니다.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PC                 Agent PC                    Samsung Switch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장비·계정·명령 입력  ──HTTPS/18443──&gt;  무상태 실행기  ──Telnet/23──&gt;  show 실행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결과·변경 화면 표시  &lt;──────────────  원문 반환       &lt;───────────  출력 반환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2100"/>
        <w:gridCol w:w="53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구간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고정 통신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운영 제한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 → Agent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HTTPS/TCP 18443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Viewer 관리 CIDR만 허용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→ Switch</w:t>
            </w:r>
          </w:p>
        </w:tc>
        <w:tc>
          <w:tcPr>
            <w:tcW w:type="dxa" w:w="21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Telnet/TCP 23</w:t>
            </w:r>
          </w:p>
        </w:tc>
        <w:tc>
          <w:tcPr>
            <w:tcW w:type="dxa" w:w="53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스위치 대상 CIDR만 허용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Windows 서비스로 실행되어 RDP 종료나 사용자 로그오프 뒤에도 계속 대기합니다.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장비 목록, Telnet 계정, 수동 명령 원문, 스위치 출력 원문을 보관하지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일반 사용자가 볼 수 있는 Agent 창이나 트레이 아이콘은 없습니다.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Viewer는 일반 사용자 권한으로 실행하며, 현재 Windows 사용자 범위에서만 계정을 복호화합니다.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보안 전제  </w:t>
      </w:r>
      <w:r>
        <w:rPr>
          <w:rFonts w:ascii="맑은 고딕" w:hAnsi="맑은 고딕" w:eastAsia="맑은 고딕" w:cs="맑은 고딕"/>
          <w:color w:val="16324F"/>
          <w:sz w:val="21"/>
        </w:rPr>
        <w:t>Telnet 자체는 암호화되지 않습니다. Agent와 스위치 사이 경로는 반드시 제한된 관리망으로 구성하세요.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Agent와 Viewer 설치·연결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설치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Agent 릴리스 ZIP을 원격 PC의 임시 폴더에 압축 해제합니다.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Install-or-Update-Agent.cmd를 더블클릭하고 UAC 관리자 승인을 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신규 설치에서는 Viewer 관리망 CIDR과 스위치 대상망 CIDR을 입력합니다.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SamsungSwitchWatchAgent 서비스가 실행 중인지 확인합니다.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관리망 CIDR 예: 192.0.2.0/24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스위치 대상망 CIDR 예: 198.51.100.0/24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서비스 이름          : SamsungSwitchWatchAgent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통신 포트            : HTTPS/TCP 18443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 설치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Viewer 릴리스 ZIP을 운영자 PC의 임시 폴더에 압축 해제합니다.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Install-or-Update-Viewer.cmd를 더블클릭합니다. 관리자 권한은 필요하지 않습니다.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설치 완료 뒤 Viewer가 실행되고 다음 Windows 로그인부터 자동 시작되는지 확인합니다.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고급 설치  </w:t>
      </w:r>
      <w:r>
        <w:rPr>
          <w:rFonts w:ascii="맑은 고딕" w:hAnsi="맑은 고딕" w:eastAsia="맑은 고딕" w:cs="맑은 고딕"/>
          <w:color w:val="16324F"/>
          <w:sz w:val="21"/>
        </w:rPr>
        <w:t>설치 전 검사, 설치 위치 또는 자동 시작 상태를 직접 지정할 때만 INSTALL_KO.md의 install-viewer.ps1 옵션을 사용하세요.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Viewer에서 Agent 연결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097161"/>
            <wp:docPr id="1" name="Picture 1" title="Agent 연결 창" descr="Agent 주소만 입력하고 HTTPS 포트 18443을 자동 사용하는 연결 설정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gent-conn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097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1. Agent 주소만 입력하는 연결 설정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PC의 IPv4 또는 사내 DNS 이름만 입력합니다.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https://, 포트, 인증서 SHA-256 지문, 페어링 토큰은 입력하지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정상 Agent 교체나 재설치가 확실할 때만 '이 Agent로 다시 연결'을 사용합니다.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장비와 계정 등록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40967"/>
            <wp:docPr id="2" name="Picture 2" title="장비 관리 창" descr="장비명, 모델, IPv4, 계정 ID, 로그인 비밀번호, enable 비밀번호와 감시 설정을 입력하는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vice-manag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40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2. Viewer가 보관하는 장비 및 계정 입력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900"/>
        <w:gridCol w:w="65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입력 항목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필수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설명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운영자가 구분하기 쉬운 표시 이름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모델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IES4224GP, IES4028XP, IES4226XP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IPv4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설치 시 허용한 대상 CIDR 안의 관리 IP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계정 ID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 로그인 계정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로그인 PW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DPAPI로 보호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enable PW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로그인 후 프롬프트가 &gt;인 장비에서만 사용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기본값 꺼짐, 접속 시험 성공 후 켤 수 있음</w:t>
            </w:r>
          </w:p>
        </w:tc>
      </w:tr>
    </w:tbl>
    <w:p>
      <w:pPr>
        <w:spacing w:after="60"/>
      </w:pP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접속 시험 실패  </w:t>
      </w:r>
      <w:r>
        <w:rPr>
          <w:rFonts w:ascii="맑은 고딕" w:hAnsi="맑은 고딕" w:eastAsia="맑은 고딕" w:cs="맑은 고딕"/>
          <w:color w:val="16324F"/>
          <w:sz w:val="21"/>
        </w:rPr>
        <w:t>실패한 장비도 저장할 수 있지만 '접속 미확인'으로 표시되고 주기 감시는 강제로 꺼집니다. 주소, CIDR, ID/PW와 enable 필요 여부를 바로잡은 뒤 다시 시험하세요.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 show 명령 실행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대시보드에서 장비를 선택하고 '장비 명령' 탭에 한 줄짜리 show 명령을 입력합니다. Viewer는 자유로운 조회를 허용하되 설정 모드로 들어갈 수 있는 입력은 보내지 않습니다.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977639" cy="2486024"/>
            <wp:docPr id="3" name="Picture 3" title="장비 명령 실행 화면" descr="show running-config를 입력하고 데모 스위치의 익명화된 결과를 확인하는 장비 명령 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mand-outp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48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3. 한 줄 show 명령 실행과 메모리 내 결과 확인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300"/>
        <w:gridCol w:w="3500"/>
        <w:gridCol w:w="456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구분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예시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처리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줄짜리 show ...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조회 명령 실행</w:t>
            </w:r>
          </w:p>
        </w:tc>
      </w:tr>
      <w:tr>
        <w:tc>
          <w:tcPr>
            <w:tcW w:type="dxa" w:w="1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running-config</w:t>
            </w:r>
          </w:p>
        </w:tc>
        <w:tc>
          <w:tcPr>
            <w:tcW w:type="dxa" w:w="4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실행, 민감정보 주의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차단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구분자 또는 설정 명령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 show 명령이 아님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Enter: 실행, Esc: 취소. 출력 상한은 64KiB이며 복사 버튼은 Windows 클립보드만 사용합니다.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완료 줄에는 처리 시간과 세션 횟수, 재연결이 있었다면 재연결 횟수도 표시됩니다.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수동 명령 원문과 출력은 Viewer 프로세스가 종료되면 사라지며 파일이나 Agent에 저장되지 않습니다.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show running-config  </w:t>
      </w:r>
      <w:r>
        <w:rPr>
          <w:rFonts w:ascii="맑은 고딕" w:hAnsi="맑은 고딕" w:eastAsia="맑은 고딕" w:cs="맑은 고딕"/>
          <w:color w:val="16324F"/>
          <w:sz w:val="21"/>
        </w:rPr>
        <w:t>결과에 비밀번호 해시, SNMP 문자열, IP/VLAN과 망 구성이 포함될 수 있습니다. 복사한 출력은 사내 보안 기준에 따라 취급하고 메신저나 일반 문서로 전달하지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Viewer 주기 감시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주기 감시는 장비별로 켭니다. Viewer가 실행 중인 동안만 정해진 조회 명령을 요청하고, 이전 기준과 비교해 포트 상태 변화와 새 로그를 이벤트로 만듭니다.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용도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우선 명령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대체 처리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포트 상태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port status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모델에서 미지원이면 해당 점검만 실패 표시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최근 로그</w:t>
            </w:r>
          </w:p>
        </w:tc>
        <w:tc>
          <w:tcPr>
            <w:tcW w:type="dxa" w:w="3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sylog tail num 100</w:t>
            </w:r>
          </w:p>
        </w:tc>
        <w:tc>
          <w:tcPr>
            <w:tcW w:type="dxa" w:w="42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미지원이면 show syslog tail num 100, show log ram 순서로 재시도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최초 정상 결과는 기준선으로만 저장하며 기존 로그를 새 이벤트로 알리지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포트 상태는 의미 있는 필드로 비교합니다. 최초 Down은 기존 상태로 보고, 이후 Up → Down과 Down → Up만 표시합니다.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중요 업링크로 지정되지 않은 일반 포트 변화는 장애가 아닌 경고로 표시하며, 케이블·상대 장비와 실제 사용 여부를 확인합니다.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로그는 저장된 식별 해시와 비교해 새 항목만 이벤트로 만듭니다.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주기 감시 저장소에는 기준 해시, 이벤트와 상태만 남고 Telnet 원문은 남지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같은 장애가 계속되면 반복 팝업 대신 지속 상태를 유지하고, 정상화되면 복구 이벤트를 만듭니다.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감시 공백  </w:t>
      </w:r>
      <w:r>
        <w:rPr>
          <w:rFonts w:ascii="맑은 고딕" w:hAnsi="맑은 고딕" w:eastAsia="맑은 고딕" w:cs="맑은 고딕"/>
          <w:color w:val="16324F"/>
          <w:sz w:val="21"/>
        </w:rPr>
        <w:t>Viewer 종료, PC 절전 또는 네트워크 단절 중에는 감시하지 않습니다. 다시 실행하면 중단 시간을 감시 공백으로 표시하고 현재 결과를 새 기준으로 사용합니다. 그 사이 로그 버퍼에서 사라진 사건은 복원할 수 없습니다.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짧은 세션 유지 시간 대응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매 요청: TCP 연결 → 로그인 → 필요 시 enable → 명령 실행 → exit/logout → 소켓 종료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최대 세션 시간: 240초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명령 단계에서 세션 종료: 완료 명령은 반복하지 않고 남은 명령만 새 세션으로 1회 재시도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자동 재시도 없음: 인증/enable 실패, 명령 타임아웃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완료 표시: 세션 횟수와 재연결 횟수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대시보드 읽는 법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71800"/>
            <wp:docPr id="4" name="Picture 4" title="Viewer 대시보드" descr="장비 목록, 선택 장비 상태, 최근 이벤트와 Viewer 감시 상태를 보여 주는 대시보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4. Viewer 중심 대시보드 전체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영역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확인할 내용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상단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연결, 장비 관리, 수동 새로고침, 미니 창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요약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확인/마지막 확인, 정상/경고/장애/연결 끊김/미감시 수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왼쪽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문제 우선으로 정렬된 등록 장비와 마지막 확인 시각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가운데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선택 장비 상태, 새 로그, 변경 이력, 장비 명령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오른쪽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모든 장비의 최근 이벤트, 검색과 확인 처리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하단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작업과 계정·원문 저장 정책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연결이 끊겼다고 모든 스위치를 Down으로 바꾸지 않습니다. 마지막 상태를 유지하고 '미확인'으로 표시합니다.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이벤트 확인은 복구가 아니며, CSV/JSON 내보내기는 이벤트만 익명화하고 수동 명령 출력은 제외합니다.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미니 창과 장애 알림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평소에는 미니 창을 항상 위에 두고 문제 수와 마지막 점검 시각만 확인할 수 있습니다. 장애가 새로 발생하면 별도의 팝업이 나타나며 클릭하면 해당 이벤트로 이동합니다.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2971800" cy="1816099"/>
            <wp:docPr id="5" name="Picture 5" title="항상 위 미니 창" descr="정상, 경고, 장애 수와 최근 문제를 보여 주는 작은 항상 위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ini-wind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816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5. 반복 운영용 미니 창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154680" cy="1296924"/>
            <wp:docPr id="6" name="Picture 6" title="장애 알림 팝업" descr="데모 업링크 포트 Down 장애와 발생 시각을 보여 주는 알림 팝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lert-popu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1296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6. 새 장애 알림 팝업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핀 버튼: 다른 일반 창보다 위에 표시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대시보드 열기: 전체 상태와 변경 이력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새로고침: Viewer에서 즉시 상태 요청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같은 장애 지속 중에는 팝업을 반복하지 않고 복구 시 별도 알림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팝업 위에 마우스를 두거나 키보드 포커스가 있으면 읽는 동안 자동으로 닫히지 않음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저장 위치와 보안 경계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200"/>
        <w:gridCol w:w="3000"/>
        <w:gridCol w:w="41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데이터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위치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보호/수명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장비명·모델·IPv4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범위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ID·로그인 PW·enable PW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CurrentUser 암호화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 기준 해시·이벤트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원문 없이 로컬 저장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수동 show 입력·출력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프로세스 메모리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복사 가능, 종료 시 소멸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HTTPS 신원·설치 영수증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 ProgramData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서비스/관리자 ACL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계정·스위치 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저장하지 않음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 설정 파일을 다른 PC나 다른 Windows 사용자에게 복사해도 계정은 복호화되지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진단 파일에는 IP, ID, 비밀번호, 호스트명과 수동 명령 원문을 넣지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레거시 백업은 SYSTEM과 로컬 Administrators만 접근할 수 있으며 Agent 서비스 SID에는 권한을 주지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방화벽은 Viewer 관리 CIDR만 HTTPS/18443에 접근하도록 제한합니다.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지정된 스위치 대상 CIDR과 고정 Telnet/23만 허용합니다.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운영 원칙  </w:t>
      </w:r>
      <w:r>
        <w:rPr>
          <w:rFonts w:ascii="맑은 고딕" w:hAnsi="맑은 고딕" w:eastAsia="맑은 고딕" w:cs="맑은 고딕"/>
          <w:color w:val="16324F"/>
          <w:sz w:val="21"/>
        </w:rPr>
        <w:t>Viewer PC와 Agent PC는 관리망에서만 사용하고, 일반 사용자 VLAN이나 인터넷을 거쳐 Telnet을 사용하지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문제 해결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표시 코드/증상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확인 순서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AGENT_HTTPS_UNREACHABLE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서비스 → TCP/18443 경로 → Viewer 관리 CIDR 방화벽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AGENT_IDENTITY_CHANGED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 교체/재설치 사실을 관리자에게 확인한 뒤 다시 연결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TARGET_NOT_ALLOWED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 IPv4가 Agent 설치 시 지정한 대상 CIDR 안인지 확인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TCP_TIMEOUT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PC에서 장비 TCP/23 경로, ACL, 장비 Telnet 상태 확인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AUTH_FAILED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ID/PW와 login local 적용 여부 확인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ENABLE_FAILED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enable 필요 여부와 enable PW, 로그인 직후 프롬프트 확인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QUERY_COMMAND_BLOCKED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 show 형식, 줄바꿈/구분자 포함 여부 확인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COMMAND_TIMEOUT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출력 페이징, 장비 부하, 프롬프트 복귀와 세션 시간 확인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TELNET_SESSION_CLOSED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재연결 1회 뒤에도 종료됨. 완료된 결과와 남은 명령을 확인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PROMPT_PARSE_FAILED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로그인 후 &gt; 또는 # 프롬프트 형식을 확인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OUTPUT_LIMIT_EXCEEDED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세션 처리 안전 한도 초과. 더 좁은 show 명령 사용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VIEWER_DEVICE_STORE_CORRUPT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손상 파일은 자동 격리됨. 장비 관리에서 장비를 다시 등록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VIEWER_DEVICE_STORE_UNAVAILABLE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폴더의 파일 권한과 다른 프로세스의 잠금 확인</w:t>
            </w:r>
          </w:p>
        </w:tc>
      </w:tr>
    </w:tbl>
    <w:p>
      <w:pPr>
        <w:spacing w:after="60"/>
      </w:pP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현장 진단 파일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.\diagnose-agent.ps1 -OutputPath C:\Temp\ssw-diagnostic.json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공유 전 확인  </w:t>
      </w:r>
      <w:r>
        <w:rPr>
          <w:rFonts w:ascii="맑은 고딕" w:hAnsi="맑은 고딕" w:eastAsia="맑은 고딕" w:cs="맑은 고딕"/>
          <w:color w:val="16324F"/>
          <w:sz w:val="21"/>
        </w:rPr>
        <w:t>진단 JSON에는 원문이 없어야 합니다. 실제 회사 IP, 계정명, 비밀번호, 장비 출력이 보이면 공유하지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업데이트·종료·운영 체크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오프라인 수동 업데이트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새 Agent/Viewer ZIP을 승인된 경로로 전달하고 각각 임시 폴더에 압축 해제합니다.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PC에서 Install-or-Update-Agent.cmd를 실행합니다. 기존 CIDR 설정은 기본적으로 보존됩니다.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Viewer PC에서 새 Viewer 패키지의 Install-or-Update-Viewer.cmd를 실행합니다.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연결, 장비 목록, 접속 시험, show 명령과 주기 감시를 순서대로 확인합니다.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제거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.\uninstall-agent.ps1</w:t>
      </w:r>
      <w:r>
        <w:br/>
      </w:r>
      <w:r>
        <w:rPr>
          <w:rFonts w:ascii="Consolas" w:hAnsi="Consolas" w:eastAsia="Consolas" w:cs="Consolas"/>
          <w:color w:val="243447"/>
          <w:sz w:val="17"/>
        </w:rPr>
      </w:r>
      <w:r>
        <w:br/>
      </w:r>
      <w:r>
        <w:rPr>
          <w:rFonts w:ascii="Consolas" w:hAnsi="Consolas" w:eastAsia="Consolas" w:cs="Consolas"/>
          <w:color w:val="243447"/>
          <w:sz w:val="17"/>
        </w:rPr>
        <w:t># HTTPS 신원과 설치 데이터를 영구 삭제할 때만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.\uninstall-agent.ps1 -RemoveData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데이터 삭제  </w:t>
      </w:r>
      <w:r>
        <w:rPr>
          <w:rFonts w:ascii="맑은 고딕" w:hAnsi="맑은 고딕" w:eastAsia="맑은 고딕" w:cs="맑은 고딕"/>
          <w:color w:val="16324F"/>
          <w:sz w:val="21"/>
        </w:rPr>
        <w:t>-RemoveData를 사용하면 Agent HTTPS 신원이 복구되지 않습니다. 이후 Viewer에서 신원 변경 경고가 발생합니다.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최종 운영 체크리스트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서비스가 창 없이 Running이고 Viewer가 주소만으로 HTTPS 연결되는지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계정은 Viewer에만 저장되고 접속 시험 실패 장비의 주기 감시는 꺼지는지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show port status와 syslog 명령이 모델별로 동작하는지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show running-config 결과가 파일/이벤트 내보내기에 남지 않는지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 종료 후 재실행 시 감시 공백이 표시되는지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업링크 Down과 복구 이벤트, 중복 팝업 억제를 모의 출력으로 확인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현장 검증  </w:t>
      </w:r>
      <w:r>
        <w:rPr>
          <w:rFonts w:ascii="맑은 고딕" w:hAnsi="맑은 고딕" w:eastAsia="맑은 고딕" w:cs="맑은 고딕"/>
          <w:color w:val="16324F"/>
          <w:sz w:val="21"/>
        </w:rPr>
        <w:t>이 설명서의 화면은 익명화된 데모 데이터로 생성했습니다. 세 모델과 실제 펌웨어의 명령 지원 여부는 회사 관리망에서 읽기 전용으로 단계적으로 검증해야 합니다.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 xml:space="preserve">v0.9.0-poc  |  </w:t>
    </w:r>
    <w:r>
      <w:rPr>
        <w:rFonts w:ascii="맑은 고딕" w:hAnsi="맑은 고딕" w:eastAsia="맑은 고딕" w:cs="맑은 고딕"/>
        <w:color w:val="64748B"/>
        <w:sz w:val="17"/>
      </w:rPr>
      <w:fldChar w:fldCharType="begin" w:dirty="true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>v0.9.0-poc  | 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맑은 고딕" w:hAnsi="맑은 고딕" w:eastAsia="맑은 고딕" w:cs="맑은 고딕"/>
        <w:b/>
        <w:color w:val="64748B"/>
        <w:sz w:val="17"/>
      </w:rPr>
      <w:t>Samsung Switch Watch  |  사용자 설명서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0">
    <w:multiLevelType w:val="multilevel"/>
    <w:lvl w:ilvl="0">
      <w:start w:val="1"/>
      <w:numFmt w:val="decimal"/>
      <w:lvlText w:val="%1."/>
      <w:lvlJc w:val="left"/>
      <w:suff w:val="space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  <w:lvl w:ilvl="1">
      <w:start w:val="1"/>
      <w:numFmt w:val="decimal"/>
      <w:lvlText w:val="%1.%2."/>
      <w:lvlJc w:val="left"/>
      <w:suff w:val="space"/>
      <w:pPr>
        <w:tabs>
          <w:tab w:val="num" w:pos="900"/>
        </w:tabs>
        <w:ind w:left="900" w:hanging="270"/>
        <w:spacing w:after="80" w:line="300" w:lineRule="auto"/>
      </w:pPr>
      <w:rPr>
        <w:rFonts w:ascii="맑은 고딕" w:hAnsi="맑은 고딕" w:eastAsia="맑은 고딕"/>
      </w:rPr>
    </w:lvl>
    <w:lvl w:ilvl="2">
      <w:start w:val="1"/>
      <w:numFmt w:val="decimal"/>
      <w:lvlText w:val="%1.%2.%3."/>
      <w:lvlJc w:val="left"/>
      <w:suff w:val="space"/>
      <w:pPr>
        <w:tabs>
          <w:tab w:val="num" w:pos="1260"/>
        </w:tabs>
        <w:ind w:left="126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1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2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3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4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맑은 고딕" w:hAnsi="맑은 고딕" w:eastAsia="맑은 고딕"/>
      <w:color w:val="16324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  <w:jc w:val="center"/>
    </w:pPr>
    <w:rPr>
      <w:rFonts w:ascii="맑은 고딕" w:hAnsi="맑은 고딕" w:eastAsia="맑은 고딕"/>
      <w:b/>
      <w:bCs/>
      <w:color w:val="64748B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60" w:line="252" w:lineRule="auto"/>
      <w:ind w:left="173" w:right="115"/>
    </w:pPr>
    <w:rPr>
      <w:rFonts w:ascii="Consolas" w:hAnsi="Consolas" w:eastAsia="맑은 고딕"/>
      <w:color w:val="24344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Samsung Switch Watch 사용자 설명서</dc:title>
  <dc:subject>v0.9 Viewer 중심 원격 삼성 스위치 점검 운영 가이드</dc:subject>
  <dc:creator>Samsung Switch Watch Project</dc:creator>
  <cp:keywords>Samsung Switch Watch, Telnet, Windows Service, Viewer, Agent</cp:keywords>
  <dc:description>Sanitized offline manual; contains no company credentials or device 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