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Install-or-Update-Agent.cmd를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Install-or-Update-Viewer.cmd를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관리 CIDR만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스위치 대상 CIDR만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Viewer는 일반 사용자 권한으로 실행하며, 현재 Windows 사용자 범위에서만 계정을 복호화합니다.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Install-or-Update-Agent.cmd를 더블클릭하고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신규 설치에서는 Viewer 관리망 CIDR과 스위치 대상망 CIDR을 입력합니다.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SamsungSwitchWatchAgent 서비스가 실행 중인지 확인합니다.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관리망 CIDR 예: 192.0.2.0/24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스위치 대상망 CIDR 예: 198.51.100.0/24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설치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PC의 임시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Install-or-Update-Viewer.cmd를 더블클릭합니다. 관리자 권한은 필요하지 않습니다.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설치 완료 뒤 Viewer가 실행되고 다음 Windows 로그인부터 자동 시작되는지 확인합니다.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고급 설치  </w:t>
      </w:r>
      <w:r>
        <w:rPr>
          <w:rFonts w:ascii="맑은 고딕" w:hAnsi="맑은 고딕" w:eastAsia="맑은 고딕" w:cs="맑은 고딕"/>
          <w:color w:val="16324F"/>
          <w:sz w:val="21"/>
        </w:rPr>
        <w:t>설치 전 검사, 설치 위치 또는 자동 시작 상태를 직접 지정할 때만 INSTALL_KO.md의 install-viewer.ps1 옵션을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097161"/>
            <wp:docPr id="1" name="Picture 1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09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주소만 입력하는 연결 설정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PC의 IPv4 또는 사내 DNS 이름만 입력합니다.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https://, 포트, 인증서 SHA-256 지문, 페어링 토큰은 입력하지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2" name="Picture 2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설치 시 허용한 대상 CIDR 안의 관리 IP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CIDR,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3" name="Picture 3" title="장비 명령 실행 화면" descr="show running-config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running-config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민감정보 주의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수동 명령 원문과 출력은 Viewer 프로세스가 종료되면 사라지며 파일이나 Agent에 저장되지 않습니다.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show running-config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장애가 계속되면 반복 팝업 대신 지속 상태를 유지하고, 정상화되면 복구 이벤트를 만듭니다.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5" name="Picture 5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6" name="Picture 6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새 장애 알림 팝업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핀 버튼: 다른 일반 창보다 위에 표시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대시보드 열기: 전체 상태와 변경 이력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새로고침: Viewer에서 즉시 상태 요청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같은 장애 지속 중에는 팝업을 반복하지 않고 복구 시 별도 알림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신원·설치 영수증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ProgramData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서비스/관리자 ACL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설정 파일을 다른 PC나 다른 Windows 사용자에게 복사해도 계정은 복호화되지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진단 파일에는 IP, ID, 비밀번호, 호스트명과 수동 명령 원문을 넣지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레거시 백업은 SYSTEM과 로컬 Administrators만 접근할 수 있으며 Agent 서비스 SID에는 권한을 주지 않습니다.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방화벽은 Viewer 관리 CIDR만 HTTPS/18443에 접근하도록 제한합니다.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Agent는 지정된 스위치 대상 CIDR과 고정 Telnet/23만 허용합니다.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표시 코드/증상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 순서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AGENT_HTTPS_UNREACHABLE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서비스 → TCP/18443 경로 → Viewer 관리 CIDR 방화벽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AGENT_IDENTITY_CHANGED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TARGET_NOT_ALLOWED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IPv4가 Agent 설치 시 지정한 대상 CIDR 안인지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TCP_TIMEOUT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PC에서 장비 TCP/23 경로, ACL, 장비 Telnet 상태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AUTH_FAILED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감시를 즉시 차단함. ID/PW와 login local 적용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enable 필요 여부와 enable PW, 로그인 직후 프롬프트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QUERY_COMMAND_BLOCKED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형식, 줄바꿈/구분자 포함 여부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COMMAND_TIMEOUT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출력 페이징, 장비 부하, 프롬프트 복귀와 세션 시간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TELNET_SESSION_CLOSED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PROMPT_PARSE_FAILED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&gt; 또는 # 프롬프트 형식을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OUTPUT_LIMIT_EXCEEDED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세션 처리 안전 한도 초과. 더 좁은 show 명령 사용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VIEWER_DEVICE_STORE_CORRUPT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손상 파일은 자동 격리됨. 장비 관리에서 장비를 다시 등록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VIEWER_DEVICE_STORE_UNAVAILABLE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폴더의 파일 권한과 다른 프로세스의 잠금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VIEWER_SETTINGS_WRITE_FAILED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VIEWER_MONITOR_STATE_WRITE_FAILED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감시 이력이 저장되지 않음. 사용자 폴더 권한·잠금·디스크 확인</w:t>
            </w:r>
          </w:p>
        </w:tc>
      </w:tr>
      <w:tr>
        <w:tc>
          <w:tcPr>
            <w:tcW w:type="dxa" w:w="3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VIEWER_MONITOR_CYCLE_FAILED</w:t>
            </w:r>
          </w:p>
        </w:tc>
        <w:tc>
          <w:tcPr>
            <w:tcW w:type="dxa" w:w="57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 파일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.\diagnose-agent.ps1 -OutputPath C:\Temp\ssw-diagnostic.json</w:t>
      </w:r>
    </w:p>
    <w:p>
      <w:pPr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Install-or-Update-Agent.cmd를 실행합니다. 기존 CIDR 설정은 기본적으로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Install-or-Update-Viewer.cmd를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.\uninstall-agent.ps1</w:t>
      </w:r>
      <w:r>
        <w:br/>
      </w:r>
      <w:r>
        <w:rPr>
          <w:rFonts w:ascii="Consolas" w:hAnsi="Consolas" w:eastAsia="Consolas" w:cs="Consolas"/>
          <w:color w:val="243447"/>
          <w:sz w:val="17"/>
        </w:rPr>
      </w:r>
      <w:r>
        <w:br/>
      </w:r>
      <w:r>
        <w:rPr>
          <w:rFonts w:ascii="Consolas" w:hAnsi="Consolas" w:eastAsia="Consolas" w:cs="Consolas"/>
          <w:color w:val="243447"/>
          <w:sz w:val="17"/>
        </w:rPr>
        <w:t># HTTPS 신원과 설치 데이터를 영구 삭제할 때만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.\uninstall-agent.ps1 -RemoveData</w:t>
      </w:r>
    </w:p>
    <w:p>
      <w:pPr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-RemoveData를 사용하면 Agent HTTPS 신원이 복구되지 않습니다.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port status와 syslog 명령이 모델별로 동작하는지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show running-config 결과가 파일/이벤트 내보내기에 남지 않는지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Viewer 종료 후 재실행 시 감시 공백이 표시되는지 확인</w:t>
      </w:r>
    </w:p>
    <w:p>
      <w:pPr>
        <w:numPr>
          <w:ilvl w:val="0"/>
          <w:numId w:val="10"/>
        </w:numPr>
      </w:pPr>
      <w:r>
        <w:rPr>
          <w:rFonts w:ascii="맑은 고딕" w:hAnsi="맑은 고딕" w:eastAsia="맑은 고딕" w:cs="맑은 고딕"/>
        </w:rPr>
        <w:t>업링크 Down과 복구 이벤트, 중복 팝업 억제를 모의 출력으로 확인</w:t>
      </w:r>
    </w:p>
    <w:p>
      <w:pPr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현장 검증  </w:t>
      </w:r>
      <w:r>
        <w:rPr>
          <w:rFonts w:ascii="맑은 고딕" w:hAnsi="맑은 고딕" w:eastAsia="맑은 고딕" w:cs="맑은 고딕"/>
          <w:color w:val="16324F"/>
          <w:sz w:val="21"/>
        </w:rPr>
        <w:t>이 설명서의 화면은 익명화된 데모 데이터로 생성했습니다. 세 모델과 실제 펌웨어의 명령 지원 여부는 회사 관리망에서 읽기 전용으로 단계적으로 검증해야 합니다.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v0.9.5-poc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v0.9.5-poc  | 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v0.9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