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811C9" w14:textId="77777777" w:rsidR="00BA71B7" w:rsidRDefault="00BA71B7">
      <w:pPr>
        <w:pStyle w:val="Titel"/>
        <w:rPr>
          <w:rFonts w:cstheme="majorHAnsi"/>
        </w:rPr>
      </w:pPr>
    </w:p>
    <w:p w14:paraId="52FF1C91" w14:textId="77777777" w:rsidR="00BA71B7" w:rsidRDefault="00BA71B7">
      <w:pPr>
        <w:rPr>
          <w:rFonts w:asciiTheme="majorHAnsi" w:hAnsiTheme="majorHAnsi" w:cstheme="majorHAnsi"/>
        </w:rPr>
      </w:pPr>
    </w:p>
    <w:p w14:paraId="1FF7CAA2" w14:textId="77777777" w:rsidR="00BA71B7" w:rsidRDefault="00BA71B7">
      <w:pPr>
        <w:rPr>
          <w:rFonts w:asciiTheme="majorHAnsi" w:hAnsiTheme="majorHAnsi" w:cstheme="majorHAnsi"/>
        </w:rPr>
      </w:pPr>
    </w:p>
    <w:p w14:paraId="0025682C" w14:textId="77777777" w:rsidR="00BA71B7" w:rsidRDefault="00BA71B7">
      <w:pPr>
        <w:rPr>
          <w:rFonts w:asciiTheme="majorHAnsi" w:hAnsiTheme="majorHAnsi" w:cstheme="majorHAnsi"/>
        </w:rPr>
      </w:pPr>
    </w:p>
    <w:p w14:paraId="3619FFC1" w14:textId="77777777" w:rsidR="00BA71B7" w:rsidRDefault="00BA71B7">
      <w:pPr>
        <w:rPr>
          <w:rFonts w:asciiTheme="majorHAnsi" w:hAnsiTheme="majorHAnsi" w:cstheme="majorHAnsi"/>
        </w:rPr>
      </w:pPr>
    </w:p>
    <w:p w14:paraId="1E75698E" w14:textId="77777777" w:rsidR="00BA71B7" w:rsidRDefault="00BA71B7">
      <w:pPr>
        <w:rPr>
          <w:rFonts w:asciiTheme="majorHAnsi" w:hAnsiTheme="majorHAnsi" w:cstheme="majorHAnsi"/>
        </w:rPr>
      </w:pPr>
    </w:p>
    <w:p w14:paraId="195F37AB" w14:textId="77777777" w:rsidR="00BA71B7" w:rsidRDefault="00BA71B7">
      <w:pPr>
        <w:rPr>
          <w:rFonts w:asciiTheme="majorHAnsi" w:hAnsiTheme="majorHAnsi" w:cstheme="majorHAnsi"/>
        </w:rPr>
      </w:pPr>
    </w:p>
    <w:p w14:paraId="74E74EBE" w14:textId="77777777" w:rsidR="00BA71B7" w:rsidRDefault="00BA71B7">
      <w:pPr>
        <w:rPr>
          <w:rFonts w:asciiTheme="majorHAnsi" w:hAnsiTheme="majorHAnsi" w:cstheme="majorHAnsi"/>
        </w:rPr>
      </w:pPr>
    </w:p>
    <w:p w14:paraId="68C4D4FE" w14:textId="77777777" w:rsidR="00BA71B7" w:rsidRDefault="005678CF">
      <w:pPr>
        <w:pStyle w:val="Titel"/>
        <w:jc w:val="center"/>
        <w:rPr>
          <w:rFonts w:cstheme="majorHAnsi"/>
        </w:rPr>
      </w:pPr>
      <w:r>
        <w:rPr>
          <w:rFonts w:cstheme="majorHAnsi"/>
        </w:rPr>
        <w:t>ALDARUNNER</w:t>
      </w:r>
    </w:p>
    <w:p w14:paraId="622C0BC8" w14:textId="77777777" w:rsidR="00BA71B7" w:rsidRDefault="005678CF">
      <w:pPr>
        <w:jc w:val="center"/>
        <w:rPr>
          <w:rFonts w:asciiTheme="majorHAnsi" w:hAnsiTheme="majorHAnsi" w:cstheme="majorHAnsi"/>
          <w:sz w:val="24"/>
        </w:rPr>
      </w:pPr>
      <w:r>
        <w:rPr>
          <w:rFonts w:asciiTheme="majorHAnsi" w:hAnsiTheme="majorHAnsi" w:cstheme="majorHAnsi"/>
          <w:sz w:val="24"/>
        </w:rPr>
        <w:t>Report</w:t>
      </w:r>
    </w:p>
    <w:p w14:paraId="4ECCECFE" w14:textId="77777777" w:rsidR="00BA71B7" w:rsidRDefault="00BA71B7">
      <w:pPr>
        <w:jc w:val="center"/>
        <w:rPr>
          <w:rFonts w:asciiTheme="majorHAnsi" w:hAnsiTheme="majorHAnsi" w:cstheme="majorHAnsi"/>
          <w:sz w:val="24"/>
        </w:rPr>
      </w:pPr>
    </w:p>
    <w:p w14:paraId="26ACB759" w14:textId="77777777" w:rsidR="00BA71B7" w:rsidRDefault="00BA71B7">
      <w:pPr>
        <w:jc w:val="center"/>
        <w:rPr>
          <w:rFonts w:asciiTheme="majorHAnsi" w:hAnsiTheme="majorHAnsi" w:cstheme="majorHAnsi"/>
          <w:sz w:val="24"/>
        </w:rPr>
      </w:pPr>
    </w:p>
    <w:p w14:paraId="4B029A76" w14:textId="77777777" w:rsidR="00BA71B7" w:rsidRDefault="00BA71B7">
      <w:pPr>
        <w:jc w:val="center"/>
        <w:rPr>
          <w:rFonts w:asciiTheme="majorHAnsi" w:hAnsiTheme="majorHAnsi" w:cstheme="majorHAnsi"/>
          <w:sz w:val="24"/>
        </w:rPr>
      </w:pPr>
    </w:p>
    <w:p w14:paraId="3DEC857F" w14:textId="77777777" w:rsidR="00BA71B7" w:rsidRDefault="005678CF">
      <w:pPr>
        <w:jc w:val="center"/>
        <w:rPr>
          <w:rFonts w:asciiTheme="majorHAnsi" w:hAnsiTheme="majorHAnsi" w:cstheme="majorHAnsi"/>
          <w:sz w:val="24"/>
        </w:rPr>
      </w:pPr>
      <w:r>
        <w:rPr>
          <w:rFonts w:asciiTheme="majorHAnsi" w:hAnsiTheme="majorHAnsi" w:cstheme="majorHAnsi"/>
          <w:sz w:val="24"/>
        </w:rPr>
        <w:t>Submitted by Dave Hoevenaars</w:t>
      </w:r>
    </w:p>
    <w:p w14:paraId="35CA30CE" w14:textId="77777777" w:rsidR="00BA71B7" w:rsidRDefault="00BA71B7">
      <w:pPr>
        <w:jc w:val="center"/>
        <w:rPr>
          <w:rFonts w:asciiTheme="majorHAnsi" w:hAnsiTheme="majorHAnsi" w:cstheme="majorHAnsi"/>
          <w:sz w:val="24"/>
        </w:rPr>
      </w:pPr>
    </w:p>
    <w:p w14:paraId="28BF163F" w14:textId="77777777" w:rsidR="00BA71B7" w:rsidRDefault="005678CF">
      <w:pPr>
        <w:jc w:val="center"/>
        <w:rPr>
          <w:rFonts w:asciiTheme="majorHAnsi" w:hAnsiTheme="majorHAnsi" w:cstheme="majorHAnsi"/>
          <w:sz w:val="24"/>
          <w:lang w:val="nl-NL"/>
        </w:rPr>
      </w:pPr>
      <w:r>
        <w:rPr>
          <w:rFonts w:asciiTheme="majorHAnsi" w:hAnsiTheme="majorHAnsi" w:cstheme="majorHAnsi"/>
          <w:sz w:val="24"/>
          <w:lang w:val="nl-NL"/>
        </w:rPr>
        <w:t>Fontys Hogeschool Techniek en Logistiek</w:t>
      </w:r>
    </w:p>
    <w:p w14:paraId="45C52655" w14:textId="77777777" w:rsidR="00BA71B7" w:rsidRDefault="00BA71B7">
      <w:pPr>
        <w:jc w:val="center"/>
        <w:rPr>
          <w:rFonts w:asciiTheme="majorHAnsi" w:hAnsiTheme="majorHAnsi" w:cstheme="majorHAnsi"/>
          <w:sz w:val="24"/>
          <w:lang w:val="nl-NL"/>
        </w:rPr>
      </w:pPr>
    </w:p>
    <w:p w14:paraId="375C749B" w14:textId="77777777" w:rsidR="00BA71B7" w:rsidRDefault="00BA71B7">
      <w:pPr>
        <w:jc w:val="center"/>
        <w:rPr>
          <w:rFonts w:asciiTheme="majorHAnsi" w:hAnsiTheme="majorHAnsi" w:cstheme="majorHAnsi"/>
          <w:sz w:val="24"/>
          <w:lang w:val="nl-NL"/>
        </w:rPr>
      </w:pPr>
    </w:p>
    <w:p w14:paraId="70F21D19" w14:textId="77777777" w:rsidR="00BA71B7" w:rsidRDefault="00BA71B7">
      <w:pPr>
        <w:jc w:val="center"/>
        <w:rPr>
          <w:rFonts w:asciiTheme="majorHAnsi" w:hAnsiTheme="majorHAnsi" w:cstheme="majorHAnsi"/>
          <w:sz w:val="24"/>
          <w:lang w:val="nl-NL"/>
        </w:rPr>
      </w:pPr>
    </w:p>
    <w:p w14:paraId="13532A2B" w14:textId="77777777" w:rsidR="00BA71B7" w:rsidRDefault="005678CF">
      <w:pPr>
        <w:jc w:val="center"/>
        <w:rPr>
          <w:rFonts w:asciiTheme="majorHAnsi" w:hAnsiTheme="majorHAnsi" w:cstheme="majorHAnsi"/>
          <w:sz w:val="24"/>
          <w:lang w:val="nl-NL"/>
        </w:rPr>
      </w:pPr>
      <w:r>
        <w:rPr>
          <w:rFonts w:asciiTheme="majorHAnsi" w:hAnsiTheme="majorHAnsi" w:cstheme="majorHAnsi"/>
          <w:sz w:val="24"/>
          <w:lang w:val="nl-NL"/>
        </w:rPr>
        <w:t>Reuver, 22-06-2021</w:t>
      </w:r>
    </w:p>
    <w:p w14:paraId="78855E41" w14:textId="77777777" w:rsidR="00BA71B7" w:rsidRDefault="00BA71B7">
      <w:pPr>
        <w:jc w:val="center"/>
        <w:rPr>
          <w:rFonts w:asciiTheme="majorHAnsi" w:hAnsiTheme="majorHAnsi" w:cstheme="majorHAnsi"/>
          <w:sz w:val="24"/>
          <w:lang w:val="nl-NL"/>
        </w:rPr>
      </w:pPr>
    </w:p>
    <w:p w14:paraId="2F7DCB04" w14:textId="77777777" w:rsidR="00BA71B7" w:rsidRDefault="00BA71B7">
      <w:pPr>
        <w:jc w:val="center"/>
        <w:rPr>
          <w:rFonts w:asciiTheme="majorHAnsi" w:hAnsiTheme="majorHAnsi" w:cstheme="majorHAnsi"/>
          <w:sz w:val="24"/>
          <w:lang w:val="nl-NL"/>
        </w:rPr>
      </w:pPr>
    </w:p>
    <w:p w14:paraId="07E22569" w14:textId="77777777" w:rsidR="00BA71B7" w:rsidRDefault="00BA71B7">
      <w:pPr>
        <w:rPr>
          <w:rFonts w:asciiTheme="majorHAnsi" w:hAnsiTheme="majorHAnsi" w:cstheme="majorHAnsi"/>
          <w:sz w:val="24"/>
          <w:lang w:val="nl-NL"/>
        </w:rPr>
      </w:pPr>
    </w:p>
    <w:p w14:paraId="09C1CF2A" w14:textId="77777777" w:rsidR="00BA71B7" w:rsidRDefault="00BA71B7">
      <w:pPr>
        <w:pStyle w:val="Kop1"/>
        <w:rPr>
          <w:rFonts w:cstheme="majorHAnsi"/>
          <w:lang w:val="nl-NL"/>
        </w:rPr>
      </w:pPr>
    </w:p>
    <w:p w14:paraId="6B354390" w14:textId="77777777" w:rsidR="00BA71B7" w:rsidRDefault="005678CF">
      <w:pPr>
        <w:spacing w:line="259" w:lineRule="auto"/>
        <w:rPr>
          <w:rFonts w:asciiTheme="majorHAnsi" w:eastAsiaTheme="majorEastAsia" w:hAnsiTheme="majorHAnsi" w:cstheme="majorHAnsi"/>
          <w:color w:val="2F5496" w:themeColor="accent1" w:themeShade="BF"/>
          <w:sz w:val="32"/>
          <w:szCs w:val="32"/>
          <w:lang w:val="nl-NL"/>
        </w:rPr>
      </w:pPr>
      <w:r w:rsidRPr="002F7984">
        <w:rPr>
          <w:lang w:val="nl-NL"/>
        </w:rPr>
        <w:br w:type="page"/>
      </w:r>
    </w:p>
    <w:p w14:paraId="756DEC30" w14:textId="77777777" w:rsidR="00BA71B7" w:rsidRDefault="005678CF">
      <w:pPr>
        <w:pStyle w:val="Kop1"/>
        <w:rPr>
          <w:rFonts w:cstheme="majorHAnsi"/>
        </w:rPr>
      </w:pPr>
      <w:bookmarkStart w:id="0" w:name="_Toc534363518"/>
      <w:bookmarkStart w:id="1" w:name="_Toc76949287"/>
      <w:r>
        <w:lastRenderedPageBreak/>
        <w:t xml:space="preserve">Management </w:t>
      </w:r>
      <w:r>
        <w:rPr>
          <w:rFonts w:cstheme="majorHAnsi"/>
        </w:rPr>
        <w:t>Summary</w:t>
      </w:r>
      <w:bookmarkEnd w:id="0"/>
      <w:bookmarkEnd w:id="1"/>
    </w:p>
    <w:p w14:paraId="150AD777" w14:textId="77777777" w:rsidR="00BA71B7" w:rsidRDefault="00BA71B7">
      <w:pPr>
        <w:rPr>
          <w:rFonts w:asciiTheme="majorHAnsi" w:hAnsiTheme="majorHAnsi" w:cstheme="majorHAnsi"/>
        </w:rPr>
      </w:pPr>
    </w:p>
    <w:p w14:paraId="5BF8A49B" w14:textId="77777777" w:rsidR="00BA71B7" w:rsidRDefault="005678CF">
      <w:pPr>
        <w:rPr>
          <w:rFonts w:asciiTheme="majorHAnsi" w:hAnsiTheme="majorHAnsi" w:cstheme="majorHAnsi"/>
          <w:szCs w:val="20"/>
        </w:rPr>
      </w:pPr>
      <w:r>
        <w:rPr>
          <w:rFonts w:asciiTheme="majorHAnsi" w:hAnsiTheme="majorHAnsi" w:cstheme="majorHAnsi"/>
          <w:szCs w:val="20"/>
        </w:rPr>
        <w:t>In this project sequence, the possibilities of automating the testing and the grading of student code through GitHub will be analysed and advised upon. The final goal is to have a clear cut advice which will describe how the teachers can automate grading and testing through GitHub.</w:t>
      </w:r>
    </w:p>
    <w:p w14:paraId="6CCFA6DF" w14:textId="77777777" w:rsidR="00BA71B7" w:rsidRDefault="005678CF">
      <w:pPr>
        <w:rPr>
          <w:rFonts w:asciiTheme="majorHAnsi" w:hAnsiTheme="majorHAnsi" w:cstheme="majorHAnsi"/>
          <w:szCs w:val="20"/>
        </w:rPr>
      </w:pPr>
      <w:r>
        <w:rPr>
          <w:rFonts w:asciiTheme="majorHAnsi" w:hAnsiTheme="majorHAnsi" w:cstheme="majorHAnsi"/>
          <w:szCs w:val="20"/>
        </w:rPr>
        <w:t>This will be the first project sequence, therefore there is no previous work to be referred to, as there will most likely be a follow up of the project sequence, I will suggest a few thing how the project sequence could continue.</w:t>
      </w:r>
    </w:p>
    <w:p w14:paraId="7541ADAC" w14:textId="77777777" w:rsidR="00BA71B7" w:rsidRDefault="005678CF">
      <w:pPr>
        <w:rPr>
          <w:rFonts w:asciiTheme="majorHAnsi" w:hAnsiTheme="majorHAnsi" w:cstheme="majorHAnsi"/>
          <w:szCs w:val="20"/>
        </w:rPr>
      </w:pPr>
      <w:r>
        <w:rPr>
          <w:rFonts w:asciiTheme="majorHAnsi" w:hAnsiTheme="majorHAnsi" w:cstheme="majorHAnsi"/>
          <w:szCs w:val="20"/>
        </w:rPr>
        <w:t>As this project is part of a sequence, it is important to clearly define the scope, so that its easier to see what was and was not achieved in this project sequence.</w:t>
      </w:r>
    </w:p>
    <w:p w14:paraId="73B098A4" w14:textId="77777777" w:rsidR="00BA71B7" w:rsidRDefault="00BA71B7">
      <w:pPr>
        <w:spacing w:line="259" w:lineRule="auto"/>
        <w:rPr>
          <w:rFonts w:asciiTheme="majorHAnsi" w:hAnsiTheme="majorHAnsi" w:cstheme="majorHAnsi"/>
        </w:rPr>
      </w:pPr>
      <w:bookmarkStart w:id="2" w:name="_Toc534363519"/>
      <w:bookmarkEnd w:id="2"/>
    </w:p>
    <w:sdt>
      <w:sdtPr>
        <w:rPr>
          <w:rFonts w:asciiTheme="minorHAnsi" w:eastAsiaTheme="minorHAnsi" w:hAnsiTheme="minorHAnsi" w:cstheme="minorBidi"/>
          <w:color w:val="auto"/>
          <w:sz w:val="22"/>
          <w:szCs w:val="22"/>
          <w:lang w:val="en-GB"/>
        </w:rPr>
        <w:id w:val="-1913536595"/>
        <w:docPartObj>
          <w:docPartGallery w:val="Table of Contents"/>
          <w:docPartUnique/>
        </w:docPartObj>
      </w:sdtPr>
      <w:sdtEndPr/>
      <w:sdtContent>
        <w:p w14:paraId="58DCC0D7" w14:textId="77777777" w:rsidR="00BA71B7" w:rsidRDefault="005678CF">
          <w:pPr>
            <w:pStyle w:val="Kopvaninhoudsopgave"/>
          </w:pPr>
          <w:r>
            <w:br w:type="page"/>
          </w:r>
          <w:r>
            <w:rPr>
              <w:lang w:val="nl-NL"/>
            </w:rPr>
            <w:lastRenderedPageBreak/>
            <w:t>Table of contents</w:t>
          </w:r>
        </w:p>
        <w:p w14:paraId="27DEDC49" w14:textId="77777777" w:rsidR="00BA71B7" w:rsidRDefault="005678CF">
          <w:pPr>
            <w:pStyle w:val="Inhopg1"/>
            <w:tabs>
              <w:tab w:val="right" w:leader="dot" w:pos="9062"/>
            </w:tabs>
            <w:rPr>
              <w:rFonts w:eastAsiaTheme="minorEastAsia"/>
              <w:lang w:val="nl-NL" w:eastAsia="nl-NL"/>
            </w:rPr>
          </w:pPr>
          <w:r>
            <w:fldChar w:fldCharType="begin"/>
          </w:r>
          <w:r>
            <w:rPr>
              <w:rStyle w:val="IndexLink"/>
              <w:webHidden/>
            </w:rPr>
            <w:instrText>TOC \z \o "1-3" \u \h</w:instrText>
          </w:r>
          <w:r>
            <w:rPr>
              <w:rStyle w:val="IndexLink"/>
            </w:rPr>
            <w:fldChar w:fldCharType="separate"/>
          </w:r>
          <w:hyperlink w:anchor="_Toc76949287">
            <w:r>
              <w:rPr>
                <w:rStyle w:val="IndexLink"/>
                <w:webHidden/>
              </w:rPr>
              <w:t xml:space="preserve">Management </w:t>
            </w:r>
            <w:r>
              <w:rPr>
                <w:rStyle w:val="IndexLink"/>
                <w:rFonts w:cstheme="majorHAnsi"/>
              </w:rPr>
              <w:t>Summary</w:t>
            </w:r>
            <w:r>
              <w:rPr>
                <w:webHidden/>
              </w:rPr>
              <w:fldChar w:fldCharType="begin"/>
            </w:r>
            <w:r>
              <w:rPr>
                <w:webHidden/>
              </w:rPr>
              <w:instrText>PAGEREF _Toc76949287 \h</w:instrText>
            </w:r>
            <w:r>
              <w:rPr>
                <w:webHidden/>
              </w:rPr>
            </w:r>
            <w:r>
              <w:rPr>
                <w:webHidden/>
              </w:rPr>
              <w:fldChar w:fldCharType="separate"/>
            </w:r>
            <w:r>
              <w:rPr>
                <w:rStyle w:val="IndexLink"/>
              </w:rPr>
              <w:tab/>
              <w:t>2</w:t>
            </w:r>
            <w:r>
              <w:rPr>
                <w:webHidden/>
              </w:rPr>
              <w:fldChar w:fldCharType="end"/>
            </w:r>
          </w:hyperlink>
        </w:p>
        <w:p w14:paraId="2BB5B0BE" w14:textId="77777777" w:rsidR="00BA71B7" w:rsidRDefault="00012230">
          <w:pPr>
            <w:pStyle w:val="Inhopg1"/>
            <w:tabs>
              <w:tab w:val="right" w:leader="dot" w:pos="9062"/>
            </w:tabs>
            <w:rPr>
              <w:rFonts w:eastAsiaTheme="minorEastAsia"/>
              <w:lang w:val="nl-NL" w:eastAsia="nl-NL"/>
            </w:rPr>
          </w:pPr>
          <w:hyperlink w:anchor="_Toc76949288">
            <w:r w:rsidR="005678CF">
              <w:rPr>
                <w:webHidden/>
              </w:rPr>
              <w:fldChar w:fldCharType="begin"/>
            </w:r>
            <w:r w:rsidR="005678CF">
              <w:rPr>
                <w:webHidden/>
              </w:rPr>
              <w:instrText>PAGEREF _Toc76949288 \h</w:instrText>
            </w:r>
            <w:r w:rsidR="005678CF">
              <w:rPr>
                <w:webHidden/>
              </w:rPr>
            </w:r>
            <w:r w:rsidR="005678CF">
              <w:rPr>
                <w:webHidden/>
              </w:rPr>
              <w:fldChar w:fldCharType="separate"/>
            </w:r>
            <w:r w:rsidR="005678CF">
              <w:rPr>
                <w:rStyle w:val="IndexLink"/>
                <w:webHidden/>
              </w:rPr>
              <w:t>1. Introduction</w:t>
            </w:r>
            <w:r w:rsidR="005678CF">
              <w:rPr>
                <w:rStyle w:val="IndexLink"/>
                <w:webHidden/>
              </w:rPr>
              <w:tab/>
              <w:t>4</w:t>
            </w:r>
            <w:r w:rsidR="005678CF">
              <w:rPr>
                <w:webHidden/>
              </w:rPr>
              <w:fldChar w:fldCharType="end"/>
            </w:r>
          </w:hyperlink>
        </w:p>
        <w:p w14:paraId="744A22CA" w14:textId="77777777" w:rsidR="00BA71B7" w:rsidRDefault="00012230">
          <w:pPr>
            <w:pStyle w:val="Inhopg1"/>
            <w:tabs>
              <w:tab w:val="left" w:pos="440"/>
              <w:tab w:val="right" w:leader="dot" w:pos="9062"/>
            </w:tabs>
            <w:rPr>
              <w:rFonts w:eastAsiaTheme="minorEastAsia"/>
              <w:lang w:val="nl-NL" w:eastAsia="nl-NL"/>
            </w:rPr>
          </w:pPr>
          <w:hyperlink w:anchor="_Toc76949289">
            <w:r w:rsidR="005678CF">
              <w:rPr>
                <w:rStyle w:val="IndexLink"/>
                <w:webHidden/>
              </w:rPr>
              <w:t>2.</w:t>
            </w:r>
            <w:r w:rsidR="005678CF">
              <w:rPr>
                <w:rStyle w:val="IndexLink"/>
                <w:rFonts w:eastAsiaTheme="minorEastAsia"/>
                <w:lang w:val="nl-NL" w:eastAsia="nl-NL"/>
              </w:rPr>
              <w:tab/>
            </w:r>
            <w:r w:rsidR="005678CF">
              <w:rPr>
                <w:rStyle w:val="IndexLink"/>
              </w:rPr>
              <w:t>Project Justification</w:t>
            </w:r>
            <w:r w:rsidR="005678CF">
              <w:rPr>
                <w:webHidden/>
              </w:rPr>
              <w:fldChar w:fldCharType="begin"/>
            </w:r>
            <w:r w:rsidR="005678CF">
              <w:rPr>
                <w:webHidden/>
              </w:rPr>
              <w:instrText>PAGEREF _Toc76949289 \h</w:instrText>
            </w:r>
            <w:r w:rsidR="005678CF">
              <w:rPr>
                <w:webHidden/>
              </w:rPr>
            </w:r>
            <w:r w:rsidR="005678CF">
              <w:rPr>
                <w:webHidden/>
              </w:rPr>
              <w:fldChar w:fldCharType="separate"/>
            </w:r>
            <w:r w:rsidR="005678CF">
              <w:rPr>
                <w:rStyle w:val="IndexLink"/>
              </w:rPr>
              <w:tab/>
              <w:t>5</w:t>
            </w:r>
            <w:r w:rsidR="005678CF">
              <w:rPr>
                <w:webHidden/>
              </w:rPr>
              <w:fldChar w:fldCharType="end"/>
            </w:r>
          </w:hyperlink>
        </w:p>
        <w:p w14:paraId="5B25A14F" w14:textId="77777777" w:rsidR="00BA71B7" w:rsidRDefault="00012230">
          <w:pPr>
            <w:pStyle w:val="Inhopg2"/>
            <w:tabs>
              <w:tab w:val="left" w:pos="880"/>
              <w:tab w:val="right" w:leader="dot" w:pos="9062"/>
            </w:tabs>
            <w:rPr>
              <w:rFonts w:eastAsiaTheme="minorEastAsia"/>
              <w:lang w:val="nl-NL" w:eastAsia="nl-NL"/>
            </w:rPr>
          </w:pPr>
          <w:hyperlink w:anchor="_Toc76949290">
            <w:r w:rsidR="005678CF">
              <w:rPr>
                <w:rStyle w:val="IndexLink"/>
                <w:webHidden/>
              </w:rPr>
              <w:t>2.1</w:t>
            </w:r>
            <w:r w:rsidR="005678CF">
              <w:rPr>
                <w:rStyle w:val="IndexLink"/>
                <w:rFonts w:eastAsiaTheme="minorEastAsia"/>
                <w:lang w:val="nl-NL" w:eastAsia="nl-NL"/>
              </w:rPr>
              <w:tab/>
            </w:r>
            <w:r w:rsidR="005678CF">
              <w:rPr>
                <w:rStyle w:val="IndexLink"/>
              </w:rPr>
              <w:t>Project objectives</w:t>
            </w:r>
            <w:r w:rsidR="005678CF">
              <w:rPr>
                <w:webHidden/>
              </w:rPr>
              <w:fldChar w:fldCharType="begin"/>
            </w:r>
            <w:r w:rsidR="005678CF">
              <w:rPr>
                <w:webHidden/>
              </w:rPr>
              <w:instrText>PAGEREF _Toc76949290 \h</w:instrText>
            </w:r>
            <w:r w:rsidR="005678CF">
              <w:rPr>
                <w:webHidden/>
              </w:rPr>
            </w:r>
            <w:r w:rsidR="005678CF">
              <w:rPr>
                <w:webHidden/>
              </w:rPr>
              <w:fldChar w:fldCharType="separate"/>
            </w:r>
            <w:r w:rsidR="005678CF">
              <w:rPr>
                <w:rStyle w:val="IndexLink"/>
              </w:rPr>
              <w:tab/>
              <w:t>5</w:t>
            </w:r>
            <w:r w:rsidR="005678CF">
              <w:rPr>
                <w:webHidden/>
              </w:rPr>
              <w:fldChar w:fldCharType="end"/>
            </w:r>
          </w:hyperlink>
        </w:p>
        <w:p w14:paraId="4DAA2C57" w14:textId="77777777" w:rsidR="00BA71B7" w:rsidRDefault="00012230">
          <w:pPr>
            <w:pStyle w:val="Inhopg2"/>
            <w:tabs>
              <w:tab w:val="left" w:pos="880"/>
              <w:tab w:val="right" w:leader="dot" w:pos="9062"/>
            </w:tabs>
            <w:rPr>
              <w:rFonts w:eastAsiaTheme="minorEastAsia"/>
              <w:lang w:val="nl-NL" w:eastAsia="nl-NL"/>
            </w:rPr>
          </w:pPr>
          <w:hyperlink w:anchor="_Toc76949291">
            <w:r w:rsidR="005678CF">
              <w:rPr>
                <w:rStyle w:val="IndexLink"/>
                <w:webHidden/>
              </w:rPr>
              <w:t>2.2</w:t>
            </w:r>
            <w:r w:rsidR="005678CF">
              <w:rPr>
                <w:rStyle w:val="IndexLink"/>
                <w:rFonts w:eastAsiaTheme="minorEastAsia"/>
                <w:lang w:val="nl-NL" w:eastAsia="nl-NL"/>
              </w:rPr>
              <w:tab/>
            </w:r>
            <w:r w:rsidR="005678CF">
              <w:rPr>
                <w:rStyle w:val="IndexLink"/>
              </w:rPr>
              <w:t>Project requirements</w:t>
            </w:r>
            <w:r w:rsidR="005678CF">
              <w:rPr>
                <w:webHidden/>
              </w:rPr>
              <w:fldChar w:fldCharType="begin"/>
            </w:r>
            <w:r w:rsidR="005678CF">
              <w:rPr>
                <w:webHidden/>
              </w:rPr>
              <w:instrText>PAGEREF _Toc76949291 \h</w:instrText>
            </w:r>
            <w:r w:rsidR="005678CF">
              <w:rPr>
                <w:webHidden/>
              </w:rPr>
            </w:r>
            <w:r w:rsidR="005678CF">
              <w:rPr>
                <w:webHidden/>
              </w:rPr>
              <w:fldChar w:fldCharType="separate"/>
            </w:r>
            <w:r w:rsidR="005678CF">
              <w:rPr>
                <w:rStyle w:val="IndexLink"/>
              </w:rPr>
              <w:tab/>
              <w:t>5</w:t>
            </w:r>
            <w:r w:rsidR="005678CF">
              <w:rPr>
                <w:webHidden/>
              </w:rPr>
              <w:fldChar w:fldCharType="end"/>
            </w:r>
          </w:hyperlink>
        </w:p>
        <w:p w14:paraId="1473DAE0" w14:textId="77777777" w:rsidR="00BA71B7" w:rsidRDefault="00012230">
          <w:pPr>
            <w:pStyle w:val="Inhopg2"/>
            <w:tabs>
              <w:tab w:val="left" w:pos="880"/>
              <w:tab w:val="right" w:leader="dot" w:pos="9062"/>
            </w:tabs>
            <w:rPr>
              <w:rFonts w:eastAsiaTheme="minorEastAsia"/>
              <w:lang w:val="nl-NL" w:eastAsia="nl-NL"/>
            </w:rPr>
          </w:pPr>
          <w:hyperlink w:anchor="_Toc76949292">
            <w:r w:rsidR="005678CF">
              <w:rPr>
                <w:rStyle w:val="IndexLink"/>
                <w:webHidden/>
              </w:rPr>
              <w:t>2.3</w:t>
            </w:r>
            <w:r w:rsidR="005678CF">
              <w:rPr>
                <w:rStyle w:val="IndexLink"/>
                <w:rFonts w:eastAsiaTheme="minorEastAsia"/>
                <w:lang w:val="nl-NL" w:eastAsia="nl-NL"/>
              </w:rPr>
              <w:tab/>
            </w:r>
            <w:r w:rsidR="005678CF">
              <w:rPr>
                <w:rStyle w:val="IndexLink"/>
              </w:rPr>
              <w:t>Project scope</w:t>
            </w:r>
            <w:r w:rsidR="005678CF">
              <w:rPr>
                <w:webHidden/>
              </w:rPr>
              <w:fldChar w:fldCharType="begin"/>
            </w:r>
            <w:r w:rsidR="005678CF">
              <w:rPr>
                <w:webHidden/>
              </w:rPr>
              <w:instrText>PAGEREF _Toc76949292 \h</w:instrText>
            </w:r>
            <w:r w:rsidR="005678CF">
              <w:rPr>
                <w:webHidden/>
              </w:rPr>
            </w:r>
            <w:r w:rsidR="005678CF">
              <w:rPr>
                <w:webHidden/>
              </w:rPr>
              <w:fldChar w:fldCharType="separate"/>
            </w:r>
            <w:r w:rsidR="005678CF">
              <w:rPr>
                <w:rStyle w:val="IndexLink"/>
              </w:rPr>
              <w:tab/>
              <w:t>5</w:t>
            </w:r>
            <w:r w:rsidR="005678CF">
              <w:rPr>
                <w:webHidden/>
              </w:rPr>
              <w:fldChar w:fldCharType="end"/>
            </w:r>
          </w:hyperlink>
        </w:p>
        <w:p w14:paraId="3BA091FA" w14:textId="77777777" w:rsidR="00BA71B7" w:rsidRDefault="00012230">
          <w:pPr>
            <w:pStyle w:val="Inhopg1"/>
            <w:tabs>
              <w:tab w:val="left" w:pos="440"/>
              <w:tab w:val="right" w:leader="dot" w:pos="9062"/>
            </w:tabs>
            <w:rPr>
              <w:rFonts w:eastAsiaTheme="minorEastAsia"/>
              <w:lang w:val="nl-NL" w:eastAsia="nl-NL"/>
            </w:rPr>
          </w:pPr>
          <w:hyperlink w:anchor="_Toc76949293">
            <w:r w:rsidR="005678CF">
              <w:rPr>
                <w:rStyle w:val="IndexLink"/>
                <w:webHidden/>
              </w:rPr>
              <w:t>3.</w:t>
            </w:r>
            <w:r w:rsidR="005678CF">
              <w:rPr>
                <w:rStyle w:val="IndexLink"/>
                <w:rFonts w:eastAsiaTheme="minorEastAsia"/>
                <w:lang w:val="nl-NL" w:eastAsia="nl-NL"/>
              </w:rPr>
              <w:tab/>
            </w:r>
            <w:r w:rsidR="005678CF">
              <w:rPr>
                <w:rStyle w:val="IndexLink"/>
              </w:rPr>
              <w:t>Project products</w:t>
            </w:r>
            <w:r w:rsidR="005678CF">
              <w:rPr>
                <w:webHidden/>
              </w:rPr>
              <w:fldChar w:fldCharType="begin"/>
            </w:r>
            <w:r w:rsidR="005678CF">
              <w:rPr>
                <w:webHidden/>
              </w:rPr>
              <w:instrText>PAGEREF _Toc76949293 \h</w:instrText>
            </w:r>
            <w:r w:rsidR="005678CF">
              <w:rPr>
                <w:webHidden/>
              </w:rPr>
            </w:r>
            <w:r w:rsidR="005678CF">
              <w:rPr>
                <w:webHidden/>
              </w:rPr>
              <w:fldChar w:fldCharType="separate"/>
            </w:r>
            <w:r w:rsidR="005678CF">
              <w:rPr>
                <w:rStyle w:val="IndexLink"/>
              </w:rPr>
              <w:tab/>
              <w:t>6</w:t>
            </w:r>
            <w:r w:rsidR="005678CF">
              <w:rPr>
                <w:webHidden/>
              </w:rPr>
              <w:fldChar w:fldCharType="end"/>
            </w:r>
          </w:hyperlink>
        </w:p>
        <w:p w14:paraId="1A0CEC0E" w14:textId="77777777" w:rsidR="00BA71B7" w:rsidRDefault="00012230">
          <w:pPr>
            <w:pStyle w:val="Inhopg2"/>
            <w:tabs>
              <w:tab w:val="left" w:pos="880"/>
              <w:tab w:val="right" w:leader="dot" w:pos="9062"/>
            </w:tabs>
            <w:rPr>
              <w:rFonts w:eastAsiaTheme="minorEastAsia"/>
              <w:lang w:val="nl-NL" w:eastAsia="nl-NL"/>
            </w:rPr>
          </w:pPr>
          <w:hyperlink w:anchor="_Toc76949294">
            <w:r w:rsidR="005678CF">
              <w:rPr>
                <w:rStyle w:val="IndexLink"/>
                <w:webHidden/>
              </w:rPr>
              <w:t>3.1</w:t>
            </w:r>
            <w:r w:rsidR="005678CF">
              <w:rPr>
                <w:rStyle w:val="IndexLink"/>
                <w:rFonts w:eastAsiaTheme="minorEastAsia"/>
                <w:lang w:val="nl-NL" w:eastAsia="nl-NL"/>
              </w:rPr>
              <w:tab/>
            </w:r>
            <w:r w:rsidR="005678CF">
              <w:rPr>
                <w:rStyle w:val="IndexLink"/>
              </w:rPr>
              <w:t>Customer quality expectations</w:t>
            </w:r>
            <w:r w:rsidR="005678CF">
              <w:rPr>
                <w:webHidden/>
              </w:rPr>
              <w:fldChar w:fldCharType="begin"/>
            </w:r>
            <w:r w:rsidR="005678CF">
              <w:rPr>
                <w:webHidden/>
              </w:rPr>
              <w:instrText>PAGEREF _Toc76949294 \h</w:instrText>
            </w:r>
            <w:r w:rsidR="005678CF">
              <w:rPr>
                <w:webHidden/>
              </w:rPr>
            </w:r>
            <w:r w:rsidR="005678CF">
              <w:rPr>
                <w:webHidden/>
              </w:rPr>
              <w:fldChar w:fldCharType="separate"/>
            </w:r>
            <w:r w:rsidR="005678CF">
              <w:rPr>
                <w:rStyle w:val="IndexLink"/>
              </w:rPr>
              <w:tab/>
              <w:t>6</w:t>
            </w:r>
            <w:r w:rsidR="005678CF">
              <w:rPr>
                <w:webHidden/>
              </w:rPr>
              <w:fldChar w:fldCharType="end"/>
            </w:r>
          </w:hyperlink>
        </w:p>
        <w:p w14:paraId="7CC88C74" w14:textId="77777777" w:rsidR="00BA71B7" w:rsidRDefault="00012230">
          <w:pPr>
            <w:pStyle w:val="Inhopg2"/>
            <w:tabs>
              <w:tab w:val="left" w:pos="880"/>
              <w:tab w:val="right" w:leader="dot" w:pos="9062"/>
            </w:tabs>
            <w:rPr>
              <w:rFonts w:eastAsiaTheme="minorEastAsia"/>
              <w:lang w:val="nl-NL" w:eastAsia="nl-NL"/>
            </w:rPr>
          </w:pPr>
          <w:hyperlink w:anchor="_Toc76949295">
            <w:r w:rsidR="005678CF">
              <w:rPr>
                <w:rStyle w:val="IndexLink"/>
                <w:webHidden/>
              </w:rPr>
              <w:t>3.2</w:t>
            </w:r>
            <w:r w:rsidR="005678CF">
              <w:rPr>
                <w:rStyle w:val="IndexLink"/>
                <w:rFonts w:eastAsiaTheme="minorEastAsia"/>
                <w:lang w:val="nl-NL" w:eastAsia="nl-NL"/>
              </w:rPr>
              <w:tab/>
            </w:r>
            <w:r w:rsidR="005678CF">
              <w:rPr>
                <w:rStyle w:val="IndexLink"/>
              </w:rPr>
              <w:t>Customer acceptance criteria</w:t>
            </w:r>
            <w:r w:rsidR="005678CF">
              <w:rPr>
                <w:webHidden/>
              </w:rPr>
              <w:fldChar w:fldCharType="begin"/>
            </w:r>
            <w:r w:rsidR="005678CF">
              <w:rPr>
                <w:webHidden/>
              </w:rPr>
              <w:instrText>PAGEREF _Toc76949295 \h</w:instrText>
            </w:r>
            <w:r w:rsidR="005678CF">
              <w:rPr>
                <w:webHidden/>
              </w:rPr>
            </w:r>
            <w:r w:rsidR="005678CF">
              <w:rPr>
                <w:webHidden/>
              </w:rPr>
              <w:fldChar w:fldCharType="separate"/>
            </w:r>
            <w:r w:rsidR="005678CF">
              <w:rPr>
                <w:rStyle w:val="IndexLink"/>
              </w:rPr>
              <w:tab/>
              <w:t>6</w:t>
            </w:r>
            <w:r w:rsidR="005678CF">
              <w:rPr>
                <w:webHidden/>
              </w:rPr>
              <w:fldChar w:fldCharType="end"/>
            </w:r>
          </w:hyperlink>
        </w:p>
        <w:p w14:paraId="34C14743" w14:textId="77777777" w:rsidR="00BA71B7" w:rsidRDefault="00012230">
          <w:pPr>
            <w:pStyle w:val="Inhopg1"/>
            <w:tabs>
              <w:tab w:val="left" w:pos="440"/>
              <w:tab w:val="right" w:leader="dot" w:pos="9062"/>
            </w:tabs>
            <w:rPr>
              <w:rFonts w:eastAsiaTheme="minorEastAsia"/>
              <w:lang w:val="nl-NL" w:eastAsia="nl-NL"/>
            </w:rPr>
          </w:pPr>
          <w:hyperlink w:anchor="_Toc76949296">
            <w:r w:rsidR="005678CF">
              <w:rPr>
                <w:rStyle w:val="IndexLink"/>
                <w:rFonts w:cstheme="majorHAnsi"/>
                <w:webHidden/>
              </w:rPr>
              <w:t>4.</w:t>
            </w:r>
            <w:r w:rsidR="005678CF">
              <w:rPr>
                <w:rStyle w:val="IndexLink"/>
                <w:rFonts w:eastAsiaTheme="minorEastAsia"/>
                <w:lang w:val="nl-NL" w:eastAsia="nl-NL"/>
              </w:rPr>
              <w:tab/>
            </w:r>
            <w:r w:rsidR="005678CF">
              <w:rPr>
                <w:rStyle w:val="IndexLink"/>
                <w:rFonts w:cstheme="majorHAnsi"/>
              </w:rPr>
              <w:t>Solution &amp; Results</w:t>
            </w:r>
            <w:r w:rsidR="005678CF">
              <w:rPr>
                <w:webHidden/>
              </w:rPr>
              <w:fldChar w:fldCharType="begin"/>
            </w:r>
            <w:r w:rsidR="005678CF">
              <w:rPr>
                <w:webHidden/>
              </w:rPr>
              <w:instrText>PAGEREF _Toc76949296 \h</w:instrText>
            </w:r>
            <w:r w:rsidR="005678CF">
              <w:rPr>
                <w:webHidden/>
              </w:rPr>
            </w:r>
            <w:r w:rsidR="005678CF">
              <w:rPr>
                <w:webHidden/>
              </w:rPr>
              <w:fldChar w:fldCharType="separate"/>
            </w:r>
            <w:r w:rsidR="005678CF">
              <w:rPr>
                <w:rStyle w:val="IndexLink"/>
              </w:rPr>
              <w:tab/>
              <w:t>7</w:t>
            </w:r>
            <w:r w:rsidR="005678CF">
              <w:rPr>
                <w:webHidden/>
              </w:rPr>
              <w:fldChar w:fldCharType="end"/>
            </w:r>
          </w:hyperlink>
        </w:p>
        <w:p w14:paraId="75D79866" w14:textId="77777777" w:rsidR="00BA71B7" w:rsidRDefault="00012230">
          <w:pPr>
            <w:pStyle w:val="Inhopg2"/>
            <w:tabs>
              <w:tab w:val="left" w:pos="880"/>
              <w:tab w:val="right" w:leader="dot" w:pos="9062"/>
            </w:tabs>
            <w:rPr>
              <w:rFonts w:eastAsiaTheme="minorEastAsia"/>
              <w:lang w:val="nl-NL" w:eastAsia="nl-NL"/>
            </w:rPr>
          </w:pPr>
          <w:hyperlink w:anchor="_Toc76949297">
            <w:r w:rsidR="005678CF">
              <w:rPr>
                <w:rStyle w:val="IndexLink"/>
                <w:rFonts w:cstheme="majorHAnsi"/>
                <w:webHidden/>
              </w:rPr>
              <w:t>4.1</w:t>
            </w:r>
            <w:r w:rsidR="005678CF">
              <w:rPr>
                <w:rStyle w:val="IndexLink"/>
                <w:rFonts w:eastAsiaTheme="minorEastAsia"/>
                <w:lang w:val="nl-NL" w:eastAsia="nl-NL"/>
              </w:rPr>
              <w:tab/>
            </w:r>
            <w:r w:rsidR="005678CF">
              <w:rPr>
                <w:rStyle w:val="IndexLink"/>
                <w:rFonts w:cstheme="majorHAnsi"/>
              </w:rPr>
              <w:t>Analysis</w:t>
            </w:r>
            <w:r w:rsidR="005678CF">
              <w:rPr>
                <w:webHidden/>
              </w:rPr>
              <w:fldChar w:fldCharType="begin"/>
            </w:r>
            <w:r w:rsidR="005678CF">
              <w:rPr>
                <w:webHidden/>
              </w:rPr>
              <w:instrText>PAGEREF _Toc76949297 \h</w:instrText>
            </w:r>
            <w:r w:rsidR="005678CF">
              <w:rPr>
                <w:webHidden/>
              </w:rPr>
            </w:r>
            <w:r w:rsidR="005678CF">
              <w:rPr>
                <w:webHidden/>
              </w:rPr>
              <w:fldChar w:fldCharType="separate"/>
            </w:r>
            <w:r w:rsidR="005678CF">
              <w:rPr>
                <w:rStyle w:val="IndexLink"/>
              </w:rPr>
              <w:tab/>
              <w:t>7</w:t>
            </w:r>
            <w:r w:rsidR="005678CF">
              <w:rPr>
                <w:webHidden/>
              </w:rPr>
              <w:fldChar w:fldCharType="end"/>
            </w:r>
          </w:hyperlink>
        </w:p>
        <w:p w14:paraId="6AFE70B2" w14:textId="77777777" w:rsidR="00BA71B7" w:rsidRDefault="00012230">
          <w:pPr>
            <w:pStyle w:val="Inhopg1"/>
            <w:tabs>
              <w:tab w:val="left" w:pos="440"/>
              <w:tab w:val="right" w:leader="dot" w:pos="9062"/>
            </w:tabs>
            <w:rPr>
              <w:rFonts w:eastAsiaTheme="minorEastAsia"/>
              <w:lang w:val="nl-NL" w:eastAsia="nl-NL"/>
            </w:rPr>
          </w:pPr>
          <w:hyperlink w:anchor="_Toc76949298">
            <w:r w:rsidR="005678CF">
              <w:rPr>
                <w:rStyle w:val="IndexLink"/>
                <w:rFonts w:cstheme="majorHAnsi"/>
                <w:webHidden/>
              </w:rPr>
              <w:t>5.</w:t>
            </w:r>
            <w:r w:rsidR="005678CF">
              <w:rPr>
                <w:rStyle w:val="IndexLink"/>
                <w:rFonts w:eastAsiaTheme="minorEastAsia"/>
                <w:lang w:val="nl-NL" w:eastAsia="nl-NL"/>
              </w:rPr>
              <w:tab/>
            </w:r>
            <w:r w:rsidR="005678CF">
              <w:rPr>
                <w:rStyle w:val="IndexLink"/>
                <w:rFonts w:cstheme="majorHAnsi"/>
              </w:rPr>
              <w:t>Conclusion &amp; Recommendations</w:t>
            </w:r>
            <w:r w:rsidR="005678CF">
              <w:rPr>
                <w:webHidden/>
              </w:rPr>
              <w:fldChar w:fldCharType="begin"/>
            </w:r>
            <w:r w:rsidR="005678CF">
              <w:rPr>
                <w:webHidden/>
              </w:rPr>
              <w:instrText>PAGEREF _Toc76949298 \h</w:instrText>
            </w:r>
            <w:r w:rsidR="005678CF">
              <w:rPr>
                <w:webHidden/>
              </w:rPr>
            </w:r>
            <w:r w:rsidR="005678CF">
              <w:rPr>
                <w:webHidden/>
              </w:rPr>
              <w:fldChar w:fldCharType="separate"/>
            </w:r>
            <w:r w:rsidR="005678CF">
              <w:rPr>
                <w:rStyle w:val="IndexLink"/>
              </w:rPr>
              <w:tab/>
              <w:t>17</w:t>
            </w:r>
            <w:r w:rsidR="005678CF">
              <w:rPr>
                <w:webHidden/>
              </w:rPr>
              <w:fldChar w:fldCharType="end"/>
            </w:r>
          </w:hyperlink>
        </w:p>
        <w:p w14:paraId="3E364F61" w14:textId="77777777" w:rsidR="00BA71B7" w:rsidRDefault="00012230">
          <w:pPr>
            <w:pStyle w:val="Inhopg1"/>
            <w:tabs>
              <w:tab w:val="right" w:leader="dot" w:pos="9062"/>
            </w:tabs>
            <w:rPr>
              <w:rFonts w:eastAsiaTheme="minorEastAsia"/>
              <w:lang w:val="nl-NL" w:eastAsia="nl-NL"/>
            </w:rPr>
          </w:pPr>
          <w:hyperlink w:anchor="_Toc76949299">
            <w:r w:rsidR="005678CF">
              <w:rPr>
                <w:rStyle w:val="IndexLink"/>
                <w:rFonts w:cstheme="majorHAnsi"/>
                <w:webHidden/>
              </w:rPr>
              <w:t>Literature List</w:t>
            </w:r>
            <w:r w:rsidR="005678CF">
              <w:rPr>
                <w:webHidden/>
              </w:rPr>
              <w:fldChar w:fldCharType="begin"/>
            </w:r>
            <w:r w:rsidR="005678CF">
              <w:rPr>
                <w:webHidden/>
              </w:rPr>
              <w:instrText>PAGEREF _Toc76949299 \h</w:instrText>
            </w:r>
            <w:r w:rsidR="005678CF">
              <w:rPr>
                <w:webHidden/>
              </w:rPr>
            </w:r>
            <w:r w:rsidR="005678CF">
              <w:rPr>
                <w:webHidden/>
              </w:rPr>
              <w:fldChar w:fldCharType="separate"/>
            </w:r>
            <w:r w:rsidR="005678CF">
              <w:rPr>
                <w:rStyle w:val="IndexLink"/>
              </w:rPr>
              <w:tab/>
              <w:t>18</w:t>
            </w:r>
            <w:r w:rsidR="005678CF">
              <w:rPr>
                <w:webHidden/>
              </w:rPr>
              <w:fldChar w:fldCharType="end"/>
            </w:r>
          </w:hyperlink>
        </w:p>
        <w:p w14:paraId="449019AD" w14:textId="77777777" w:rsidR="00BA71B7" w:rsidRDefault="00012230">
          <w:pPr>
            <w:pStyle w:val="Inhopg1"/>
            <w:tabs>
              <w:tab w:val="right" w:leader="dot" w:pos="9062"/>
            </w:tabs>
            <w:rPr>
              <w:rFonts w:eastAsiaTheme="minorEastAsia"/>
              <w:lang w:val="nl-NL" w:eastAsia="nl-NL"/>
            </w:rPr>
          </w:pPr>
          <w:hyperlink w:anchor="_Toc76949300">
            <w:r w:rsidR="005678CF">
              <w:rPr>
                <w:rStyle w:val="IndexLink"/>
                <w:rFonts w:cstheme="majorHAnsi"/>
                <w:webHidden/>
              </w:rPr>
              <w:t>Resources</w:t>
            </w:r>
            <w:r w:rsidR="005678CF">
              <w:rPr>
                <w:webHidden/>
              </w:rPr>
              <w:fldChar w:fldCharType="begin"/>
            </w:r>
            <w:r w:rsidR="005678CF">
              <w:rPr>
                <w:webHidden/>
              </w:rPr>
              <w:instrText>PAGEREF _Toc76949300 \h</w:instrText>
            </w:r>
            <w:r w:rsidR="005678CF">
              <w:rPr>
                <w:webHidden/>
              </w:rPr>
            </w:r>
            <w:r w:rsidR="005678CF">
              <w:rPr>
                <w:webHidden/>
              </w:rPr>
              <w:fldChar w:fldCharType="separate"/>
            </w:r>
            <w:r w:rsidR="005678CF">
              <w:rPr>
                <w:rStyle w:val="IndexLink"/>
              </w:rPr>
              <w:tab/>
              <w:t>19</w:t>
            </w:r>
            <w:r w:rsidR="005678CF">
              <w:rPr>
                <w:webHidden/>
              </w:rPr>
              <w:fldChar w:fldCharType="end"/>
            </w:r>
          </w:hyperlink>
        </w:p>
        <w:p w14:paraId="6735C8BA" w14:textId="77777777" w:rsidR="00BA71B7" w:rsidRDefault="00012230">
          <w:pPr>
            <w:pStyle w:val="Inhopg1"/>
            <w:tabs>
              <w:tab w:val="right" w:leader="dot" w:pos="9062"/>
            </w:tabs>
            <w:rPr>
              <w:rFonts w:eastAsiaTheme="minorEastAsia"/>
              <w:lang w:val="nl-NL" w:eastAsia="nl-NL"/>
            </w:rPr>
          </w:pPr>
          <w:hyperlink w:anchor="_Toc76949301">
            <w:r w:rsidR="005678CF">
              <w:rPr>
                <w:rStyle w:val="IndexLink"/>
                <w:webHidden/>
                <w:lang w:val="en-US"/>
              </w:rPr>
              <w:t>Questions</w:t>
            </w:r>
            <w:r w:rsidR="005678CF">
              <w:rPr>
                <w:webHidden/>
              </w:rPr>
              <w:fldChar w:fldCharType="begin"/>
            </w:r>
            <w:r w:rsidR="005678CF">
              <w:rPr>
                <w:webHidden/>
              </w:rPr>
              <w:instrText>PAGEREF _Toc76949301 \h</w:instrText>
            </w:r>
            <w:r w:rsidR="005678CF">
              <w:rPr>
                <w:webHidden/>
              </w:rPr>
            </w:r>
            <w:r w:rsidR="005678CF">
              <w:rPr>
                <w:webHidden/>
              </w:rPr>
              <w:fldChar w:fldCharType="separate"/>
            </w:r>
            <w:r w:rsidR="005678CF">
              <w:rPr>
                <w:rStyle w:val="IndexLink"/>
              </w:rPr>
              <w:tab/>
              <w:t>21</w:t>
            </w:r>
            <w:r w:rsidR="005678CF">
              <w:rPr>
                <w:webHidden/>
              </w:rPr>
              <w:fldChar w:fldCharType="end"/>
            </w:r>
          </w:hyperlink>
        </w:p>
        <w:p w14:paraId="15628155" w14:textId="77777777" w:rsidR="00BA71B7" w:rsidRDefault="005678CF">
          <w:r>
            <w:fldChar w:fldCharType="end"/>
          </w:r>
        </w:p>
      </w:sdtContent>
    </w:sdt>
    <w:p w14:paraId="7F0853B8" w14:textId="77777777" w:rsidR="00BA71B7" w:rsidRDefault="005678CF">
      <w:pPr>
        <w:spacing w:line="259" w:lineRule="auto"/>
        <w:rPr>
          <w:rFonts w:asciiTheme="majorHAnsi" w:eastAsiaTheme="majorEastAsia" w:hAnsiTheme="majorHAnsi" w:cstheme="majorHAnsi"/>
          <w:color w:val="2F5496" w:themeColor="accent1" w:themeShade="BF"/>
          <w:sz w:val="32"/>
          <w:szCs w:val="32"/>
        </w:rPr>
      </w:pPr>
      <w:r>
        <w:br w:type="page"/>
      </w:r>
    </w:p>
    <w:p w14:paraId="7D80C2BC" w14:textId="77777777" w:rsidR="00BA71B7" w:rsidRDefault="005678CF">
      <w:pPr>
        <w:pStyle w:val="Kop1"/>
      </w:pPr>
      <w:bookmarkStart w:id="3" w:name="_Toc534363523"/>
      <w:bookmarkStart w:id="4" w:name="_Toc76949288"/>
      <w:r>
        <w:lastRenderedPageBreak/>
        <w:t xml:space="preserve">1. </w:t>
      </w:r>
      <w:bookmarkEnd w:id="3"/>
      <w:r>
        <w:t>Introduction</w:t>
      </w:r>
      <w:bookmarkEnd w:id="4"/>
    </w:p>
    <w:p w14:paraId="4FBBA11B" w14:textId="77777777" w:rsidR="00BA71B7" w:rsidRDefault="00BA71B7">
      <w:pPr>
        <w:rPr>
          <w:rFonts w:asciiTheme="majorHAnsi" w:hAnsiTheme="majorHAnsi" w:cstheme="majorHAnsi"/>
        </w:rPr>
      </w:pPr>
    </w:p>
    <w:p w14:paraId="6C20578E" w14:textId="77777777" w:rsidR="00BA71B7" w:rsidRDefault="005678CF">
      <w:pPr>
        <w:rPr>
          <w:color w:val="FF0000"/>
        </w:rPr>
      </w:pPr>
      <w:r>
        <w:t>My assignment is consisting of researching and realising a prototype of an automated assignment handling system, which will remove the need for labour intensive testing and also reduce the complexity and possibly the vulnerability level of the current system. This document reflects my findings about this in such a way that it can be easily picked up by whoever continues within this project sequence.</w:t>
      </w:r>
    </w:p>
    <w:p w14:paraId="2FCBDF1E" w14:textId="77777777" w:rsidR="00BA71B7" w:rsidRDefault="00BA71B7">
      <w:pPr>
        <w:rPr>
          <w:rFonts w:asciiTheme="majorHAnsi" w:eastAsiaTheme="majorEastAsia" w:hAnsiTheme="majorHAnsi" w:cstheme="majorHAnsi"/>
          <w:color w:val="2F5496" w:themeColor="accent1" w:themeShade="BF"/>
          <w:sz w:val="32"/>
          <w:szCs w:val="32"/>
        </w:rPr>
      </w:pPr>
    </w:p>
    <w:p w14:paraId="3B3B578B" w14:textId="77777777" w:rsidR="00BA71B7" w:rsidRDefault="005678CF">
      <w:pPr>
        <w:rPr>
          <w:rFonts w:asciiTheme="majorHAnsi" w:eastAsiaTheme="majorEastAsia" w:hAnsiTheme="majorHAnsi" w:cstheme="majorHAnsi"/>
          <w:color w:val="2F5496" w:themeColor="accent1" w:themeShade="BF"/>
          <w:sz w:val="32"/>
          <w:szCs w:val="32"/>
        </w:rPr>
      </w:pPr>
      <w:r>
        <w:br w:type="page"/>
      </w:r>
    </w:p>
    <w:p w14:paraId="6E9A3A92" w14:textId="77777777" w:rsidR="00BA71B7" w:rsidRDefault="005678CF">
      <w:pPr>
        <w:pStyle w:val="Kop1"/>
        <w:numPr>
          <w:ilvl w:val="0"/>
          <w:numId w:val="2"/>
        </w:numPr>
        <w:ind w:left="369" w:hanging="369"/>
      </w:pPr>
      <w:bookmarkStart w:id="5" w:name="_Toc76949289"/>
      <w:r>
        <w:lastRenderedPageBreak/>
        <w:t>Project Justification</w:t>
      </w:r>
      <w:bookmarkEnd w:id="5"/>
    </w:p>
    <w:p w14:paraId="2DC5F365" w14:textId="77777777" w:rsidR="00BA71B7" w:rsidRDefault="005678CF">
      <w:pPr>
        <w:pStyle w:val="Kop2"/>
        <w:numPr>
          <w:ilvl w:val="1"/>
          <w:numId w:val="2"/>
        </w:numPr>
        <w:ind w:left="340" w:hanging="354"/>
      </w:pPr>
      <w:bookmarkStart w:id="6" w:name="_Toc76949290"/>
      <w:r>
        <w:t>Project objectives</w:t>
      </w:r>
      <w:bookmarkEnd w:id="6"/>
    </w:p>
    <w:p w14:paraId="1E172304" w14:textId="77777777" w:rsidR="00BA71B7" w:rsidRDefault="005678CF">
      <w:r>
        <w:t xml:space="preserve">The goal of this project is to give the teachers advice on how to utilise the GitHub platform in order to conduct automated testing and grading. In order to do that I will be focussing on GitHub Actions and Classrooms. Once the current situation has been analysed and the </w:t>
      </w:r>
      <w:r>
        <w:rPr>
          <w:i/>
          <w:iCs/>
        </w:rPr>
        <w:t>to be</w:t>
      </w:r>
      <w:r>
        <w:t xml:space="preserve"> has been designed, the prototype is tested in order to give advice on how to best implement the prototype, taking into account scalability, maintainability and security.</w:t>
      </w:r>
    </w:p>
    <w:p w14:paraId="78A70234" w14:textId="77777777" w:rsidR="00BA71B7" w:rsidRDefault="005678CF" w:rsidP="002F7984">
      <w:pPr>
        <w:pStyle w:val="Kop2"/>
        <w:numPr>
          <w:ilvl w:val="1"/>
          <w:numId w:val="2"/>
        </w:numPr>
        <w:ind w:left="340" w:hanging="354"/>
      </w:pPr>
      <w:commentRangeStart w:id="7"/>
      <w:commentRangeEnd w:id="7"/>
      <w:r>
        <w:commentReference w:id="7"/>
      </w:r>
      <w:bookmarkStart w:id="8" w:name="_Toc3463588"/>
      <w:bookmarkStart w:id="9" w:name="_Toc3886497"/>
      <w:bookmarkStart w:id="10" w:name="_Toc76949291"/>
      <w:r>
        <w:t>Project requirements</w:t>
      </w:r>
      <w:bookmarkEnd w:id="8"/>
      <w:bookmarkEnd w:id="9"/>
      <w:bookmarkEnd w:id="10"/>
    </w:p>
    <w:p w14:paraId="3A0C761C" w14:textId="019E59B5" w:rsidR="00BA71B7" w:rsidRDefault="005678CF">
      <w:r>
        <w:t>To finish the project, we need some resources. These will be provided by</w:t>
      </w:r>
      <w:r w:rsidR="007225CD">
        <w:t xml:space="preserve"> </w:t>
      </w:r>
      <w:r>
        <w:t xml:space="preserve">Fontys or by </w:t>
      </w:r>
      <w:r w:rsidR="007225CD">
        <w:t>myself</w:t>
      </w:r>
      <w:r>
        <w:t xml:space="preserve">. The things we need are: </w:t>
      </w:r>
    </w:p>
    <w:p w14:paraId="0B1BD556" w14:textId="77777777" w:rsidR="00BA71B7" w:rsidRDefault="005678CF">
      <w:r>
        <w:t>-</w:t>
      </w:r>
      <w:r>
        <w:tab/>
        <w:t>Java assignments</w:t>
      </w:r>
    </w:p>
    <w:p w14:paraId="45D3EA75" w14:textId="77777777" w:rsidR="00BA71B7" w:rsidRDefault="005678CF">
      <w:r>
        <w:t>-</w:t>
      </w:r>
      <w:r>
        <w:tab/>
        <w:t>GitHub Actions</w:t>
      </w:r>
    </w:p>
    <w:p w14:paraId="6DD65667" w14:textId="77777777" w:rsidR="00BA71B7" w:rsidRDefault="005678CF">
      <w:r>
        <w:t>-</w:t>
      </w:r>
      <w:r>
        <w:tab/>
        <w:t>GitHub Classrooms</w:t>
      </w:r>
    </w:p>
    <w:p w14:paraId="52BDADB2" w14:textId="5FAC5F15" w:rsidR="00BA71B7" w:rsidRDefault="005678CF">
      <w:r>
        <w:t>-</w:t>
      </w:r>
      <w:r>
        <w:tab/>
        <w:t>Maven knowledge</w:t>
      </w:r>
    </w:p>
    <w:p w14:paraId="72C89A24" w14:textId="1D015E6B" w:rsidR="005678CF" w:rsidRDefault="005678CF">
      <w:r>
        <w:t xml:space="preserve">- </w:t>
      </w:r>
      <w:r>
        <w:tab/>
        <w:t>Surefire reports</w:t>
      </w:r>
    </w:p>
    <w:p w14:paraId="51BD5E4E" w14:textId="77805EBD" w:rsidR="00BA71B7" w:rsidRDefault="005678CF">
      <w:r>
        <w:t>-</w:t>
      </w:r>
      <w:r>
        <w:tab/>
      </w:r>
      <w:r w:rsidRPr="002F7984">
        <w:t>JaCoCo</w:t>
      </w:r>
      <w:r w:rsidR="00BF2590">
        <w:t>,</w:t>
      </w:r>
      <w:r w:rsidRPr="002F7984">
        <w:t xml:space="preserve"> </w:t>
      </w:r>
      <w:r w:rsidR="00BB159D">
        <w:t>Maven build phase</w:t>
      </w:r>
    </w:p>
    <w:p w14:paraId="68D7AB9A" w14:textId="77777777" w:rsidR="00BA71B7" w:rsidRDefault="005678CF" w:rsidP="002F7984">
      <w:pPr>
        <w:pStyle w:val="Kop2"/>
        <w:numPr>
          <w:ilvl w:val="1"/>
          <w:numId w:val="2"/>
        </w:numPr>
        <w:ind w:left="340" w:hanging="354"/>
      </w:pPr>
      <w:bookmarkStart w:id="11" w:name="_Toc3463589"/>
      <w:bookmarkStart w:id="12" w:name="_Toc3886498"/>
      <w:bookmarkStart w:id="13" w:name="_Toc76949292"/>
      <w:r>
        <w:t>Project scope</w:t>
      </w:r>
      <w:bookmarkEnd w:id="11"/>
      <w:bookmarkEnd w:id="12"/>
      <w:bookmarkEnd w:id="13"/>
    </w:p>
    <w:p w14:paraId="34DF27E9" w14:textId="721D2849" w:rsidR="00BA71B7" w:rsidRDefault="005678CF">
      <w:r>
        <w:t xml:space="preserve">The scope describes what will be done during this project. All involved parties will know what they can expect during this project. We also describe the exclusions. This makes clear what won’t be done </w:t>
      </w:r>
      <w:r w:rsidR="007225CD">
        <w:t xml:space="preserve">in </w:t>
      </w:r>
      <w:r>
        <w:t xml:space="preserve">this project. </w:t>
      </w:r>
    </w:p>
    <w:p w14:paraId="700ADDDF" w14:textId="77777777" w:rsidR="00BA71B7" w:rsidRDefault="005678CF">
      <w:pPr>
        <w:rPr>
          <w:sz w:val="24"/>
          <w:szCs w:val="24"/>
          <w:u w:val="single"/>
        </w:rPr>
      </w:pPr>
      <w:r>
        <w:rPr>
          <w:sz w:val="24"/>
          <w:szCs w:val="24"/>
          <w:u w:val="single"/>
        </w:rPr>
        <w:t>In scope</w:t>
      </w:r>
    </w:p>
    <w:p w14:paraId="6BEEB81C" w14:textId="77777777" w:rsidR="00BA71B7" w:rsidRDefault="005678CF">
      <w:r>
        <w:t>-</w:t>
      </w:r>
      <w:r>
        <w:tab/>
        <w:t>Analysis of the current situation for building and testing assignments</w:t>
      </w:r>
    </w:p>
    <w:p w14:paraId="4019ED01" w14:textId="77777777" w:rsidR="00BA71B7" w:rsidRDefault="005678CF">
      <w:r>
        <w:t>-</w:t>
      </w:r>
      <w:r>
        <w:tab/>
        <w:t>Design of the situation to be for building and testing assignments and or exams</w:t>
      </w:r>
    </w:p>
    <w:p w14:paraId="3DA60951" w14:textId="5FE23B81" w:rsidR="00BA71B7" w:rsidRDefault="005678CF">
      <w:r>
        <w:t>-</w:t>
      </w:r>
      <w:r>
        <w:tab/>
        <w:t>Prototype of building process for exams and assignments</w:t>
      </w:r>
    </w:p>
    <w:p w14:paraId="0511B695" w14:textId="49D55936" w:rsidR="005E0F49" w:rsidRDefault="005E0F49">
      <w:r>
        <w:t>-</w:t>
      </w:r>
      <w:r>
        <w:tab/>
        <w:t xml:space="preserve">How to Run </w:t>
      </w:r>
      <w:r>
        <w:t>Surefire</w:t>
      </w:r>
      <w:r w:rsidRPr="00876B04">
        <w:t xml:space="preserve"> report</w:t>
      </w:r>
    </w:p>
    <w:p w14:paraId="0EA5A904" w14:textId="77777777" w:rsidR="005E0F49" w:rsidRDefault="005E0F49" w:rsidP="005E0F49">
      <w:r>
        <w:t>-</w:t>
      </w:r>
      <w:r>
        <w:tab/>
        <w:t xml:space="preserve">How to Run </w:t>
      </w:r>
      <w:r w:rsidRPr="002F7984">
        <w:t>Pitesting report</w:t>
      </w:r>
    </w:p>
    <w:p w14:paraId="413E5091" w14:textId="54A53F9E" w:rsidR="005E0F49" w:rsidRDefault="005E0F49">
      <w:r>
        <w:t xml:space="preserve">- </w:t>
      </w:r>
      <w:r>
        <w:tab/>
        <w:t>How to Run JaCoCo coverage report</w:t>
      </w:r>
    </w:p>
    <w:p w14:paraId="25C04CFB" w14:textId="77777777" w:rsidR="00BA71B7" w:rsidRDefault="005678CF">
      <w:r>
        <w:t>-</w:t>
      </w:r>
      <w:r>
        <w:tab/>
        <w:t>Advice on how to keep your GitHub actions private</w:t>
      </w:r>
    </w:p>
    <w:p w14:paraId="5D5609E1" w14:textId="77777777" w:rsidR="00BA71B7" w:rsidRDefault="005678CF">
      <w:r>
        <w:t xml:space="preserve">- </w:t>
      </w:r>
      <w:r>
        <w:tab/>
        <w:t>Advice on how automated correcting of assignments and exams could take place at Fontys</w:t>
      </w:r>
    </w:p>
    <w:p w14:paraId="48C5EEA1" w14:textId="77777777" w:rsidR="00BA71B7" w:rsidRDefault="005678CF">
      <w:pPr>
        <w:rPr>
          <w:sz w:val="24"/>
          <w:szCs w:val="24"/>
          <w:u w:val="single"/>
        </w:rPr>
      </w:pPr>
      <w:r>
        <w:rPr>
          <w:sz w:val="24"/>
          <w:szCs w:val="24"/>
          <w:u w:val="single"/>
        </w:rPr>
        <w:t>Out of scope</w:t>
      </w:r>
    </w:p>
    <w:p w14:paraId="6C6073EC" w14:textId="1DCBDBFB" w:rsidR="00BA71B7" w:rsidRDefault="005678CF">
      <w:r>
        <w:t>-</w:t>
      </w:r>
      <w:r>
        <w:tab/>
        <w:t>How to connect Canvas with GitHub classrooms</w:t>
      </w:r>
    </w:p>
    <w:p w14:paraId="30C2DF23" w14:textId="4D8D2E34" w:rsidR="00BF2590" w:rsidRDefault="00BF2590">
      <w:r>
        <w:t>-</w:t>
      </w:r>
      <w:r>
        <w:tab/>
        <w:t>How to implement secrets to hide the teacher tests from the student</w:t>
      </w:r>
    </w:p>
    <w:p w14:paraId="71AD36AA" w14:textId="6AEF0D1F" w:rsidR="00BF2590" w:rsidRDefault="00BF2590">
      <w:r>
        <w:t>-</w:t>
      </w:r>
      <w:r>
        <w:tab/>
        <w:t>How to enable autograding</w:t>
      </w:r>
    </w:p>
    <w:p w14:paraId="405A9DBB" w14:textId="77777777" w:rsidR="00BA71B7" w:rsidRDefault="005678CF">
      <w:r>
        <w:br w:type="page"/>
      </w:r>
    </w:p>
    <w:p w14:paraId="6F61D6B6" w14:textId="77777777" w:rsidR="00BA71B7" w:rsidRDefault="005678CF" w:rsidP="002F7984">
      <w:pPr>
        <w:pStyle w:val="Kop1"/>
        <w:numPr>
          <w:ilvl w:val="0"/>
          <w:numId w:val="2"/>
        </w:numPr>
        <w:ind w:left="369" w:hanging="369"/>
      </w:pPr>
      <w:bookmarkStart w:id="14" w:name="_Toc3463590"/>
      <w:bookmarkStart w:id="15" w:name="_Toc3886499"/>
      <w:bookmarkStart w:id="16" w:name="_Toc76949293"/>
      <w:r>
        <w:lastRenderedPageBreak/>
        <w:t>Project products</w:t>
      </w:r>
      <w:bookmarkEnd w:id="14"/>
      <w:bookmarkEnd w:id="15"/>
      <w:bookmarkEnd w:id="16"/>
      <w:r>
        <w:t xml:space="preserve"> </w:t>
      </w:r>
    </w:p>
    <w:p w14:paraId="177704C6" w14:textId="77777777" w:rsidR="00BA71B7" w:rsidRDefault="005678CF">
      <w:r>
        <w:t xml:space="preserve">In this chapter the quality of the products will be discussed. Spread over the 18 weeks that are set out for the project there will be a couple of different products that are going to be delivered to the customer. This chapter addresses the quality, the expectations of the customer and the acceptance criteria for the different products. </w:t>
      </w:r>
    </w:p>
    <w:p w14:paraId="4BFECEC2" w14:textId="77777777" w:rsidR="00BA71B7" w:rsidRDefault="005678CF" w:rsidP="002F7984">
      <w:pPr>
        <w:pStyle w:val="Kop2"/>
        <w:numPr>
          <w:ilvl w:val="1"/>
          <w:numId w:val="2"/>
        </w:numPr>
        <w:ind w:left="340" w:hanging="354"/>
      </w:pPr>
      <w:bookmarkStart w:id="17" w:name="_Toc3463591"/>
      <w:bookmarkStart w:id="18" w:name="_Toc3886500"/>
      <w:bookmarkStart w:id="19" w:name="_Toc76949294"/>
      <w:r>
        <w:t>Customer quality expectations</w:t>
      </w:r>
      <w:bookmarkEnd w:id="17"/>
      <w:bookmarkEnd w:id="18"/>
      <w:bookmarkEnd w:id="19"/>
    </w:p>
    <w:p w14:paraId="094ED67A" w14:textId="2A018CE7" w:rsidR="00BA71B7" w:rsidRDefault="005678CF">
      <w:pPr>
        <w:jc w:val="both"/>
      </w:pPr>
      <w:r>
        <w:t xml:space="preserve">In this part the customer’s quality expectations are explained. </w:t>
      </w:r>
      <w:commentRangeStart w:id="20"/>
      <w:r w:rsidRPr="002F7984">
        <w:t xml:space="preserve">This topic describes the project deliverables that the customer, </w:t>
      </w:r>
      <w:r w:rsidR="009934D2" w:rsidRPr="002F7984">
        <w:t>expect</w:t>
      </w:r>
      <w:r w:rsidR="004E322D" w:rsidRPr="002F7984">
        <w:t>s</w:t>
      </w:r>
      <w:r w:rsidR="009934D2" w:rsidRPr="002F7984">
        <w:t xml:space="preserve"> in this</w:t>
      </w:r>
      <w:r w:rsidRPr="002F7984">
        <w:t xml:space="preserve"> project.</w:t>
      </w:r>
      <w:commentRangeEnd w:id="20"/>
      <w:r w:rsidRPr="002F7984">
        <w:commentReference w:id="20"/>
      </w:r>
    </w:p>
    <w:p w14:paraId="3086AC4F" w14:textId="77777777" w:rsidR="00BA71B7" w:rsidRDefault="005678CF">
      <w:pPr>
        <w:jc w:val="both"/>
      </w:pPr>
      <w:r>
        <w:t xml:space="preserve">In various meetings it was shared that the expectations of the project are as follows: </w:t>
      </w:r>
    </w:p>
    <w:p w14:paraId="398D3010" w14:textId="77777777" w:rsidR="00BA71B7" w:rsidRDefault="005678CF">
      <w:pPr>
        <w:jc w:val="both"/>
      </w:pPr>
      <w:r>
        <w:t>- Remain relevant to the time constraints of the project;</w:t>
      </w:r>
    </w:p>
    <w:p w14:paraId="787995B9" w14:textId="77777777" w:rsidR="00BA71B7" w:rsidRDefault="005678CF">
      <w:pPr>
        <w:jc w:val="both"/>
      </w:pPr>
      <w:r>
        <w:t>- Well documented project, with listed resources for technologies that were applied.</w:t>
      </w:r>
    </w:p>
    <w:p w14:paraId="6B71D816" w14:textId="7CC94552" w:rsidR="00BA71B7" w:rsidRDefault="005678CF">
      <w:pPr>
        <w:jc w:val="both"/>
      </w:pPr>
      <w:r>
        <w:t>- The advice on how to automated testing and building, must include security from student attempted fraud</w:t>
      </w:r>
      <w:commentRangeStart w:id="21"/>
      <w:commentRangeEnd w:id="21"/>
      <w:r>
        <w:commentReference w:id="21"/>
      </w:r>
      <w:r>
        <w:t>.</w:t>
      </w:r>
      <w:r w:rsidR="004F3C4C">
        <w:t xml:space="preserve"> The problem with the standard GitHub action solutions is that  students would be able to see which code is being run in the GitHub actions defined by the teachers, therefore it would pose a security risk.</w:t>
      </w:r>
    </w:p>
    <w:p w14:paraId="097BA3D4" w14:textId="77777777" w:rsidR="00BA71B7" w:rsidRDefault="005678CF">
      <w:pPr>
        <w:pStyle w:val="Kop2"/>
        <w:numPr>
          <w:ilvl w:val="1"/>
          <w:numId w:val="2"/>
        </w:numPr>
        <w:tabs>
          <w:tab w:val="left" w:pos="360"/>
        </w:tabs>
        <w:ind w:left="0" w:firstLine="0"/>
      </w:pPr>
      <w:bookmarkStart w:id="22" w:name="_Toc3463592"/>
      <w:bookmarkStart w:id="23" w:name="_Toc3886501"/>
      <w:bookmarkStart w:id="24" w:name="_Toc76949295"/>
      <w:r>
        <w:t>Customer acceptance criteria</w:t>
      </w:r>
      <w:bookmarkEnd w:id="22"/>
      <w:bookmarkEnd w:id="23"/>
      <w:bookmarkEnd w:id="24"/>
    </w:p>
    <w:p w14:paraId="6748BBC7" w14:textId="77777777" w:rsidR="00BA71B7" w:rsidRDefault="005678CF">
      <w:pPr>
        <w:jc w:val="both"/>
      </w:pPr>
      <w:r>
        <w:t xml:space="preserve">The project deliverables and acceptance criteria regarding quality and intended use are described in detail in order to serve as an official agreement between the project stakeholders. This part describes the sufficiently added value of the project to the customer in order to consider this project to be successful. </w:t>
      </w:r>
    </w:p>
    <w:p w14:paraId="6C58B13C" w14:textId="77777777" w:rsidR="00BA71B7" w:rsidRDefault="00BA71B7">
      <w:pPr>
        <w:ind w:left="360"/>
      </w:pPr>
    </w:p>
    <w:tbl>
      <w:tblPr>
        <w:tblStyle w:val="Onopgemaaktetabel3"/>
        <w:tblW w:w="9781" w:type="dxa"/>
        <w:tblLook w:val="04A0" w:firstRow="1" w:lastRow="0" w:firstColumn="1" w:lastColumn="0" w:noHBand="0" w:noVBand="1"/>
      </w:tblPr>
      <w:tblGrid>
        <w:gridCol w:w="2080"/>
        <w:gridCol w:w="1749"/>
        <w:gridCol w:w="2552"/>
        <w:gridCol w:w="3400"/>
      </w:tblGrid>
      <w:tr w:rsidR="00BA71B7" w14:paraId="418FF529" w14:textId="77777777" w:rsidTr="00BA71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9" w:type="dxa"/>
            <w:tcBorders>
              <w:bottom w:val="single" w:sz="4" w:space="0" w:color="7F7F7F"/>
            </w:tcBorders>
          </w:tcPr>
          <w:p w14:paraId="219432E0" w14:textId="77777777" w:rsidR="00BA71B7" w:rsidRDefault="005678CF">
            <w:pPr>
              <w:spacing w:after="0"/>
            </w:pPr>
            <w:r>
              <w:t>Deliverable</w:t>
            </w:r>
          </w:p>
        </w:tc>
        <w:tc>
          <w:tcPr>
            <w:tcW w:w="1749" w:type="dxa"/>
            <w:tcBorders>
              <w:bottom w:val="single" w:sz="4" w:space="0" w:color="7F7F7F"/>
            </w:tcBorders>
          </w:tcPr>
          <w:p w14:paraId="4D707A64" w14:textId="77777777" w:rsidR="00BA71B7" w:rsidRDefault="005678CF">
            <w:pPr>
              <w:spacing w:after="0"/>
              <w:jc w:val="center"/>
              <w:cnfStyle w:val="100000000000" w:firstRow="1" w:lastRow="0" w:firstColumn="0" w:lastColumn="0" w:oddVBand="0" w:evenVBand="0" w:oddHBand="0" w:evenHBand="0" w:firstRowFirstColumn="0" w:firstRowLastColumn="0" w:lastRowFirstColumn="0" w:lastRowLastColumn="0"/>
            </w:pPr>
            <w:r>
              <w:t>Acceptance criteria</w:t>
            </w:r>
          </w:p>
        </w:tc>
        <w:tc>
          <w:tcPr>
            <w:tcW w:w="2552" w:type="dxa"/>
            <w:tcBorders>
              <w:bottom w:val="single" w:sz="4" w:space="0" w:color="7F7F7F"/>
            </w:tcBorders>
          </w:tcPr>
          <w:p w14:paraId="6F141EF3" w14:textId="77777777" w:rsidR="00BA71B7" w:rsidRDefault="005678CF">
            <w:pPr>
              <w:spacing w:after="0"/>
              <w:jc w:val="center"/>
              <w:cnfStyle w:val="100000000000" w:firstRow="1" w:lastRow="0" w:firstColumn="0" w:lastColumn="0" w:oddVBand="0" w:evenVBand="0" w:oddHBand="0" w:evenHBand="0" w:firstRowFirstColumn="0" w:firstRowLastColumn="0" w:lastRowFirstColumn="0" w:lastRowLastColumn="0"/>
            </w:pPr>
            <w:r>
              <w:t>Product goal</w:t>
            </w:r>
          </w:p>
        </w:tc>
        <w:tc>
          <w:tcPr>
            <w:tcW w:w="3400" w:type="dxa"/>
            <w:tcBorders>
              <w:bottom w:val="single" w:sz="4" w:space="0" w:color="7F7F7F"/>
            </w:tcBorders>
          </w:tcPr>
          <w:p w14:paraId="71F43B33" w14:textId="77777777" w:rsidR="00BA71B7" w:rsidRDefault="005678CF">
            <w:pPr>
              <w:spacing w:after="0"/>
              <w:jc w:val="center"/>
              <w:cnfStyle w:val="100000000000" w:firstRow="1" w:lastRow="0" w:firstColumn="0" w:lastColumn="0" w:oddVBand="0" w:evenVBand="0" w:oddHBand="0" w:evenHBand="0" w:firstRowFirstColumn="0" w:firstRowLastColumn="0" w:lastRowFirstColumn="0" w:lastRowLastColumn="0"/>
            </w:pPr>
            <w:r>
              <w:t>Intended use</w:t>
            </w:r>
          </w:p>
        </w:tc>
      </w:tr>
      <w:tr w:rsidR="00BA71B7" w14:paraId="65FBC2AA" w14:textId="77777777" w:rsidTr="00BA7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tcBorders>
              <w:right w:val="single" w:sz="4" w:space="0" w:color="7F7F7F"/>
            </w:tcBorders>
          </w:tcPr>
          <w:p w14:paraId="4ABCF372" w14:textId="77777777" w:rsidR="00BA71B7" w:rsidRDefault="005678CF">
            <w:pPr>
              <w:spacing w:after="0"/>
              <w:jc w:val="center"/>
            </w:pPr>
            <w:r>
              <w:t>As is analysis</w:t>
            </w:r>
          </w:p>
        </w:tc>
        <w:tc>
          <w:tcPr>
            <w:tcW w:w="1749" w:type="dxa"/>
          </w:tcPr>
          <w:p w14:paraId="4DD4362D" w14:textId="77777777" w:rsidR="00BA71B7" w:rsidRDefault="005678CF">
            <w:pPr>
              <w:spacing w:after="0"/>
              <w:cnfStyle w:val="000000100000" w:firstRow="0" w:lastRow="0" w:firstColumn="0" w:lastColumn="0" w:oddVBand="0" w:evenVBand="0" w:oddHBand="1" w:evenHBand="0" w:firstRowFirstColumn="0" w:firstRowLastColumn="0" w:lastRowFirstColumn="0" w:lastRowLastColumn="0"/>
            </w:pPr>
            <w:r>
              <w:t>Fact-based, transparent</w:t>
            </w:r>
          </w:p>
        </w:tc>
        <w:tc>
          <w:tcPr>
            <w:tcW w:w="2552" w:type="dxa"/>
          </w:tcPr>
          <w:p w14:paraId="612F4D6A" w14:textId="77777777" w:rsidR="00BA71B7" w:rsidRDefault="005678CF">
            <w:pPr>
              <w:spacing w:after="0"/>
              <w:cnfStyle w:val="000000100000" w:firstRow="0" w:lastRow="0" w:firstColumn="0" w:lastColumn="0" w:oddVBand="0" w:evenVBand="0" w:oddHBand="1" w:evenHBand="0" w:firstRowFirstColumn="0" w:firstRowLastColumn="0" w:lastRowFirstColumn="0" w:lastRowLastColumn="0"/>
            </w:pPr>
            <w:r>
              <w:t>Creating clarity of the current system in place</w:t>
            </w:r>
          </w:p>
        </w:tc>
        <w:tc>
          <w:tcPr>
            <w:tcW w:w="3400" w:type="dxa"/>
          </w:tcPr>
          <w:p w14:paraId="6EB9B904" w14:textId="77777777" w:rsidR="00BA71B7" w:rsidRDefault="005678CF">
            <w:pPr>
              <w:spacing w:after="0"/>
              <w:cnfStyle w:val="000000100000" w:firstRow="0" w:lastRow="0" w:firstColumn="0" w:lastColumn="0" w:oddVBand="0" w:evenVBand="0" w:oddHBand="1" w:evenHBand="0" w:firstRowFirstColumn="0" w:firstRowLastColumn="0" w:lastRowFirstColumn="0" w:lastRowLastColumn="0"/>
            </w:pPr>
            <w:r>
              <w:t>To be used a reference for developing the To Be Design</w:t>
            </w:r>
          </w:p>
        </w:tc>
      </w:tr>
      <w:tr w:rsidR="00BA71B7" w14:paraId="1824ACE1" w14:textId="77777777" w:rsidTr="00BA71B7">
        <w:tc>
          <w:tcPr>
            <w:cnfStyle w:val="001000000000" w:firstRow="0" w:lastRow="0" w:firstColumn="1" w:lastColumn="0" w:oddVBand="0" w:evenVBand="0" w:oddHBand="0" w:evenHBand="0" w:firstRowFirstColumn="0" w:firstRowLastColumn="0" w:lastRowFirstColumn="0" w:lastRowLastColumn="0"/>
            <w:tcW w:w="2079" w:type="dxa"/>
            <w:tcBorders>
              <w:right w:val="single" w:sz="4" w:space="0" w:color="7F7F7F"/>
            </w:tcBorders>
          </w:tcPr>
          <w:p w14:paraId="0667E979" w14:textId="77777777" w:rsidR="00BA71B7" w:rsidRDefault="005678CF">
            <w:pPr>
              <w:spacing w:after="0"/>
              <w:jc w:val="center"/>
            </w:pPr>
            <w:r>
              <w:t>To be Design</w:t>
            </w:r>
          </w:p>
        </w:tc>
        <w:tc>
          <w:tcPr>
            <w:tcW w:w="1749" w:type="dxa"/>
          </w:tcPr>
          <w:p w14:paraId="5B748825" w14:textId="77777777" w:rsidR="00BA71B7" w:rsidRDefault="005678CF">
            <w:pPr>
              <w:spacing w:after="0"/>
              <w:cnfStyle w:val="000000000000" w:firstRow="0" w:lastRow="0" w:firstColumn="0" w:lastColumn="0" w:oddVBand="0" w:evenVBand="0" w:oddHBand="0" w:evenHBand="0" w:firstRowFirstColumn="0" w:firstRowLastColumn="0" w:lastRowFirstColumn="0" w:lastRowLastColumn="0"/>
            </w:pPr>
            <w:r>
              <w:t>Every feature from the requirement document has been met</w:t>
            </w:r>
          </w:p>
        </w:tc>
        <w:tc>
          <w:tcPr>
            <w:tcW w:w="2552" w:type="dxa"/>
          </w:tcPr>
          <w:p w14:paraId="2097CE55" w14:textId="77777777" w:rsidR="00BA71B7" w:rsidRDefault="005678CF">
            <w:pPr>
              <w:spacing w:after="0"/>
              <w:cnfStyle w:val="000000000000" w:firstRow="0" w:lastRow="0" w:firstColumn="0" w:lastColumn="0" w:oddVBand="0" w:evenVBand="0" w:oddHBand="0" w:evenHBand="0" w:firstRowFirstColumn="0" w:firstRowLastColumn="0" w:lastRowFirstColumn="0" w:lastRowLastColumn="0"/>
            </w:pPr>
            <w:r>
              <w:t>Providing the arguments of investment justification to the Fontys board</w:t>
            </w:r>
          </w:p>
        </w:tc>
        <w:tc>
          <w:tcPr>
            <w:tcW w:w="3400" w:type="dxa"/>
          </w:tcPr>
          <w:p w14:paraId="7AD35304" w14:textId="77777777" w:rsidR="00BA71B7" w:rsidRDefault="005678CF">
            <w:pPr>
              <w:spacing w:after="0"/>
              <w:cnfStyle w:val="000000000000" w:firstRow="0" w:lastRow="0" w:firstColumn="0" w:lastColumn="0" w:oddVBand="0" w:evenVBand="0" w:oddHBand="0" w:evenHBand="0" w:firstRowFirstColumn="0" w:firstRowLastColumn="0" w:lastRowFirstColumn="0" w:lastRowLastColumn="0"/>
            </w:pPr>
            <w:r>
              <w:t>To create a clear overview of the new assignment handling solution</w:t>
            </w:r>
          </w:p>
        </w:tc>
      </w:tr>
      <w:tr w:rsidR="00BA71B7" w14:paraId="2C39889B" w14:textId="77777777" w:rsidTr="00BA7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tcBorders>
              <w:right w:val="single" w:sz="4" w:space="0" w:color="7F7F7F"/>
            </w:tcBorders>
          </w:tcPr>
          <w:p w14:paraId="5208E0EB" w14:textId="77777777" w:rsidR="00BA71B7" w:rsidRDefault="005678CF">
            <w:pPr>
              <w:spacing w:after="0"/>
              <w:jc w:val="center"/>
            </w:pPr>
            <w:r>
              <w:t>Implementation Advise</w:t>
            </w:r>
          </w:p>
        </w:tc>
        <w:tc>
          <w:tcPr>
            <w:tcW w:w="1749" w:type="dxa"/>
          </w:tcPr>
          <w:p w14:paraId="39A98584" w14:textId="77777777" w:rsidR="00BA71B7" w:rsidRDefault="005678CF">
            <w:pPr>
              <w:spacing w:after="0"/>
              <w:cnfStyle w:val="000000100000" w:firstRow="0" w:lastRow="0" w:firstColumn="0" w:lastColumn="0" w:oddVBand="0" w:evenVBand="0" w:oddHBand="1" w:evenHBand="0" w:firstRowFirstColumn="0" w:firstRowLastColumn="0" w:lastRowFirstColumn="0" w:lastRowLastColumn="0"/>
            </w:pPr>
            <w:r>
              <w:t xml:space="preserve">Step by step approach </w:t>
            </w:r>
          </w:p>
        </w:tc>
        <w:tc>
          <w:tcPr>
            <w:tcW w:w="2552" w:type="dxa"/>
          </w:tcPr>
          <w:p w14:paraId="3773F33E" w14:textId="77777777" w:rsidR="00BA71B7" w:rsidRDefault="005678CF">
            <w:pPr>
              <w:spacing w:after="0"/>
              <w:cnfStyle w:val="000000100000" w:firstRow="0" w:lastRow="0" w:firstColumn="0" w:lastColumn="0" w:oddVBand="0" w:evenVBand="0" w:oddHBand="1" w:evenHBand="0" w:firstRowFirstColumn="0" w:firstRowLastColumn="0" w:lastRowFirstColumn="0" w:lastRowLastColumn="0"/>
            </w:pPr>
            <w:r>
              <w:t>Guideline of the assignment handling solution implementation. Described in steps</w:t>
            </w:r>
          </w:p>
        </w:tc>
        <w:tc>
          <w:tcPr>
            <w:tcW w:w="3400" w:type="dxa"/>
          </w:tcPr>
          <w:p w14:paraId="764766A4" w14:textId="77777777" w:rsidR="00BA71B7" w:rsidRDefault="005678CF">
            <w:pPr>
              <w:keepNext/>
              <w:spacing w:after="0"/>
              <w:cnfStyle w:val="000000100000" w:firstRow="0" w:lastRow="0" w:firstColumn="0" w:lastColumn="0" w:oddVBand="0" w:evenVBand="0" w:oddHBand="1" w:evenHBand="0" w:firstRowFirstColumn="0" w:firstRowLastColumn="0" w:lastRowFirstColumn="0" w:lastRowLastColumn="0"/>
            </w:pPr>
            <w:r>
              <w:t>This plan is going to serve as the guideline of the next stage in the assignment handling solution of the customer</w:t>
            </w:r>
          </w:p>
        </w:tc>
      </w:tr>
    </w:tbl>
    <w:p w14:paraId="363A72DC" w14:textId="77777777" w:rsidR="00BA71B7" w:rsidRDefault="005678CF">
      <w:pPr>
        <w:pStyle w:val="Bijschrift"/>
      </w:pPr>
      <w:r>
        <w:t xml:space="preserve">Table </w:t>
      </w:r>
      <w:r>
        <w:fldChar w:fldCharType="begin"/>
      </w:r>
      <w:r>
        <w:instrText>SEQ Table \* ARABIC</w:instrText>
      </w:r>
      <w:r>
        <w:fldChar w:fldCharType="separate"/>
      </w:r>
      <w:r>
        <w:t>1</w:t>
      </w:r>
      <w:r>
        <w:fldChar w:fldCharType="end"/>
      </w:r>
      <w:r>
        <w:t xml:space="preserve"> products</w:t>
      </w:r>
    </w:p>
    <w:p w14:paraId="7B551F82" w14:textId="77777777" w:rsidR="00BA71B7" w:rsidRDefault="005678CF">
      <w:pPr>
        <w:jc w:val="both"/>
      </w:pPr>
      <w:r>
        <w:br w:type="page"/>
      </w:r>
    </w:p>
    <w:p w14:paraId="0BA6CA45" w14:textId="77777777" w:rsidR="00BA71B7" w:rsidRPr="0070169A" w:rsidRDefault="005678CF" w:rsidP="002F7984">
      <w:pPr>
        <w:pStyle w:val="Kop1"/>
        <w:numPr>
          <w:ilvl w:val="0"/>
          <w:numId w:val="2"/>
        </w:numPr>
        <w:ind w:left="369" w:hanging="369"/>
      </w:pPr>
      <w:bookmarkStart w:id="25" w:name="_Toc76949296"/>
      <w:bookmarkStart w:id="26" w:name="_Toc534363530"/>
      <w:r w:rsidRPr="0070169A">
        <w:lastRenderedPageBreak/>
        <w:t>Solution &amp; Results</w:t>
      </w:r>
      <w:bookmarkEnd w:id="25"/>
      <w:bookmarkEnd w:id="26"/>
    </w:p>
    <w:p w14:paraId="18AA7F47" w14:textId="77777777" w:rsidR="00BA71B7" w:rsidRDefault="005678CF">
      <w:pPr>
        <w:rPr>
          <w:rFonts w:asciiTheme="majorHAnsi" w:hAnsiTheme="majorHAnsi" w:cstheme="majorHAnsi"/>
        </w:rPr>
      </w:pPr>
      <w:r>
        <w:rPr>
          <w:rFonts w:asciiTheme="majorHAnsi" w:hAnsiTheme="majorHAnsi" w:cstheme="majorHAnsi"/>
        </w:rPr>
        <w:t>In this section the progress that has been made will be discussed such as analysis artefacts and working prototypes.</w:t>
      </w:r>
    </w:p>
    <w:p w14:paraId="5FE181D6" w14:textId="77777777" w:rsidR="00BA71B7" w:rsidRPr="009934D2" w:rsidRDefault="005678CF" w:rsidP="002F7984">
      <w:pPr>
        <w:pStyle w:val="Kop2"/>
        <w:numPr>
          <w:ilvl w:val="1"/>
          <w:numId w:val="2"/>
        </w:numPr>
        <w:tabs>
          <w:tab w:val="left" w:pos="360"/>
        </w:tabs>
        <w:ind w:left="0" w:firstLine="0"/>
      </w:pPr>
      <w:r w:rsidRPr="009934D2">
        <w:t xml:space="preserve"> </w:t>
      </w:r>
      <w:bookmarkStart w:id="27" w:name="_Toc76949297"/>
      <w:r w:rsidRPr="009934D2">
        <w:t>Analysis</w:t>
      </w:r>
      <w:bookmarkEnd w:id="27"/>
    </w:p>
    <w:p w14:paraId="693ECDAD" w14:textId="77777777" w:rsidR="00BA71B7" w:rsidRDefault="005678CF">
      <w:pPr>
        <w:keepNext/>
        <w:ind w:left="390"/>
      </w:pPr>
      <w:r>
        <w:rPr>
          <w:noProof/>
        </w:rPr>
        <w:drawing>
          <wp:inline distT="0" distB="0" distL="0" distR="0" wp14:anchorId="78EC68D1" wp14:editId="207E1496">
            <wp:extent cx="4191000" cy="5524500"/>
            <wp:effectExtent l="0" t="0" r="0" b="0"/>
            <wp:docPr id="1"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8"/>
                    <pic:cNvPicPr>
                      <a:picLocks noChangeAspect="1" noChangeArrowheads="1"/>
                    </pic:cNvPicPr>
                  </pic:nvPicPr>
                  <pic:blipFill>
                    <a:blip r:embed="rId11"/>
                    <a:stretch>
                      <a:fillRect/>
                    </a:stretch>
                  </pic:blipFill>
                  <pic:spPr bwMode="auto">
                    <a:xfrm>
                      <a:off x="0" y="0"/>
                      <a:ext cx="4191000" cy="5524500"/>
                    </a:xfrm>
                    <a:prstGeom prst="rect">
                      <a:avLst/>
                    </a:prstGeom>
                  </pic:spPr>
                </pic:pic>
              </a:graphicData>
            </a:graphic>
          </wp:inline>
        </w:drawing>
      </w:r>
    </w:p>
    <w:p w14:paraId="29654502" w14:textId="77777777" w:rsidR="00BA71B7" w:rsidRDefault="005678CF">
      <w:pPr>
        <w:pStyle w:val="Bijschrift"/>
        <w:ind w:left="750"/>
      </w:pPr>
      <w:r>
        <w:t>Figure 1 Usecase diagram</w:t>
      </w:r>
    </w:p>
    <w:p w14:paraId="2D152B6E" w14:textId="4E1C2CF5" w:rsidR="00BA71B7" w:rsidRDefault="00390175">
      <w:pPr>
        <w:spacing w:line="259" w:lineRule="auto"/>
        <w:rPr>
          <w:i/>
          <w:iCs/>
          <w:color w:val="44546A" w:themeColor="text2"/>
          <w:sz w:val="18"/>
          <w:szCs w:val="18"/>
        </w:rPr>
      </w:pPr>
      <w:r>
        <w:t>Here it</w:t>
      </w:r>
      <w:r w:rsidR="00407806">
        <w:t xml:space="preserve"> is displayed which </w:t>
      </w:r>
      <w:r w:rsidR="00B25750">
        <w:t>use cases</w:t>
      </w:r>
      <w:r w:rsidR="00407806">
        <w:t xml:space="preserve"> are available for both user types, please note that the teacher and student overlap in some cases, as is the case with read test reports and grade student work. This is because the grade of the student work is based on the test reports.</w:t>
      </w:r>
      <w:r w:rsidR="005678CF">
        <w:br w:type="page"/>
      </w:r>
    </w:p>
    <w:p w14:paraId="202FDC4D" w14:textId="77777777" w:rsidR="00BA71B7" w:rsidRDefault="005678CF">
      <w:pPr>
        <w:keepNext/>
      </w:pPr>
      <w:r>
        <w:rPr>
          <w:noProof/>
        </w:rPr>
        <w:lastRenderedPageBreak/>
        <w:drawing>
          <wp:inline distT="0" distB="0" distL="0" distR="0" wp14:anchorId="1FE87F4F" wp14:editId="3568B1BF">
            <wp:extent cx="5760720" cy="5818505"/>
            <wp:effectExtent l="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pic:cNvPicPr>
                      <a:picLocks noChangeAspect="1" noChangeArrowheads="1"/>
                    </pic:cNvPicPr>
                  </pic:nvPicPr>
                  <pic:blipFill>
                    <a:blip r:embed="rId12"/>
                    <a:stretch>
                      <a:fillRect/>
                    </a:stretch>
                  </pic:blipFill>
                  <pic:spPr bwMode="auto">
                    <a:xfrm>
                      <a:off x="0" y="0"/>
                      <a:ext cx="5760720" cy="5818505"/>
                    </a:xfrm>
                    <a:prstGeom prst="rect">
                      <a:avLst/>
                    </a:prstGeom>
                  </pic:spPr>
                </pic:pic>
              </a:graphicData>
            </a:graphic>
          </wp:inline>
        </w:drawing>
      </w:r>
    </w:p>
    <w:p w14:paraId="6723386F" w14:textId="18874D8A" w:rsidR="00BA71B7" w:rsidRDefault="005678CF">
      <w:pPr>
        <w:pStyle w:val="Bijschrift"/>
      </w:pPr>
      <w:r>
        <w:t xml:space="preserve">Figure 2 Publish assignment from </w:t>
      </w:r>
      <w:r w:rsidR="00584E41">
        <w:t>Peerweb</w:t>
      </w:r>
    </w:p>
    <w:p w14:paraId="5BA29146" w14:textId="35CBB67F" w:rsidR="00584E41" w:rsidRPr="002F7984" w:rsidRDefault="00584E41" w:rsidP="002F7984">
      <w:r>
        <w:t xml:space="preserve">This usecase scenario represents how </w:t>
      </w:r>
      <w:r w:rsidR="00CE74C4">
        <w:t>the system</w:t>
      </w:r>
      <w:r>
        <w:t xml:space="preserve"> publish</w:t>
      </w:r>
      <w:r w:rsidR="00CE74C4">
        <w:t>es</w:t>
      </w:r>
      <w:r>
        <w:t xml:space="preserve"> the assignments from Peerweb</w:t>
      </w:r>
    </w:p>
    <w:p w14:paraId="4D38D895" w14:textId="77777777" w:rsidR="00BA71B7" w:rsidRDefault="005678CF">
      <w:pPr>
        <w:spacing w:line="259" w:lineRule="auto"/>
        <w:rPr>
          <w:i/>
          <w:iCs/>
          <w:color w:val="44546A" w:themeColor="text2"/>
          <w:sz w:val="18"/>
          <w:szCs w:val="18"/>
        </w:rPr>
      </w:pPr>
      <w:r>
        <w:br w:type="page"/>
      </w:r>
    </w:p>
    <w:p w14:paraId="18D9B94D" w14:textId="77777777" w:rsidR="00BA71B7" w:rsidRDefault="005678CF">
      <w:pPr>
        <w:keepNext/>
      </w:pPr>
      <w:r>
        <w:rPr>
          <w:noProof/>
        </w:rPr>
        <w:lastRenderedPageBreak/>
        <w:drawing>
          <wp:inline distT="0" distB="0" distL="0" distR="0" wp14:anchorId="0C77C122" wp14:editId="6938F989">
            <wp:extent cx="5760720" cy="5332730"/>
            <wp:effectExtent l="0" t="0" r="0" b="0"/>
            <wp:docPr id="3"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11"/>
                    <pic:cNvPicPr>
                      <a:picLocks noChangeAspect="1" noChangeArrowheads="1"/>
                    </pic:cNvPicPr>
                  </pic:nvPicPr>
                  <pic:blipFill>
                    <a:blip r:embed="rId13"/>
                    <a:stretch>
                      <a:fillRect/>
                    </a:stretch>
                  </pic:blipFill>
                  <pic:spPr bwMode="auto">
                    <a:xfrm>
                      <a:off x="0" y="0"/>
                      <a:ext cx="5760720" cy="5332730"/>
                    </a:xfrm>
                    <a:prstGeom prst="rect">
                      <a:avLst/>
                    </a:prstGeom>
                  </pic:spPr>
                </pic:pic>
              </a:graphicData>
            </a:graphic>
          </wp:inline>
        </w:drawing>
      </w:r>
    </w:p>
    <w:p w14:paraId="73A68B66" w14:textId="19B675E3" w:rsidR="00BA71B7" w:rsidRDefault="005678CF">
      <w:pPr>
        <w:pStyle w:val="Bijschrift"/>
      </w:pPr>
      <w:r>
        <w:t xml:space="preserve">Figure 3 push assignment to </w:t>
      </w:r>
      <w:r w:rsidR="00990BFA">
        <w:t>Peerweb</w:t>
      </w:r>
    </w:p>
    <w:p w14:paraId="0A86373F" w14:textId="1EE044D1" w:rsidR="00990BFA" w:rsidRPr="00D06506" w:rsidRDefault="00990BFA" w:rsidP="00990BFA">
      <w:r>
        <w:t>This usecase scenario represents how the teacher pushed the assignments to Peerweb</w:t>
      </w:r>
    </w:p>
    <w:p w14:paraId="573EAC62" w14:textId="77777777" w:rsidR="00BA71B7" w:rsidRDefault="005678CF">
      <w:pPr>
        <w:spacing w:line="259" w:lineRule="auto"/>
        <w:rPr>
          <w:i/>
          <w:iCs/>
          <w:color w:val="44546A" w:themeColor="text2"/>
          <w:sz w:val="18"/>
          <w:szCs w:val="18"/>
        </w:rPr>
      </w:pPr>
      <w:r>
        <w:br w:type="page"/>
      </w:r>
    </w:p>
    <w:p w14:paraId="1A680DD6" w14:textId="77777777" w:rsidR="00BA71B7" w:rsidRDefault="005678CF">
      <w:pPr>
        <w:keepNext/>
      </w:pPr>
      <w:r>
        <w:rPr>
          <w:noProof/>
        </w:rPr>
        <w:lastRenderedPageBreak/>
        <w:drawing>
          <wp:inline distT="0" distB="0" distL="0" distR="0" wp14:anchorId="49C9E1D9" wp14:editId="60EA1CF1">
            <wp:extent cx="5760720" cy="5547995"/>
            <wp:effectExtent l="0" t="0" r="0" b="0"/>
            <wp:docPr id="4"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15"/>
                    <pic:cNvPicPr>
                      <a:picLocks noChangeAspect="1" noChangeArrowheads="1"/>
                    </pic:cNvPicPr>
                  </pic:nvPicPr>
                  <pic:blipFill>
                    <a:blip r:embed="rId14"/>
                    <a:stretch>
                      <a:fillRect/>
                    </a:stretch>
                  </pic:blipFill>
                  <pic:spPr bwMode="auto">
                    <a:xfrm>
                      <a:off x="0" y="0"/>
                      <a:ext cx="5760720" cy="5547995"/>
                    </a:xfrm>
                    <a:prstGeom prst="rect">
                      <a:avLst/>
                    </a:prstGeom>
                  </pic:spPr>
                </pic:pic>
              </a:graphicData>
            </a:graphic>
          </wp:inline>
        </w:drawing>
      </w:r>
    </w:p>
    <w:p w14:paraId="24E7833D" w14:textId="77777777" w:rsidR="00BA71B7" w:rsidRDefault="005678CF">
      <w:pPr>
        <w:pStyle w:val="Bijschrift"/>
      </w:pPr>
      <w:r>
        <w:t>Figure 4 read test report</w:t>
      </w:r>
    </w:p>
    <w:p w14:paraId="51B852C9" w14:textId="19696D90" w:rsidR="00C7461E" w:rsidRPr="00D06506" w:rsidRDefault="00C7461E" w:rsidP="00C7461E">
      <w:r>
        <w:t>This usecase scenario represents how the student receives his test report from Peerweb</w:t>
      </w:r>
    </w:p>
    <w:p w14:paraId="60A29359" w14:textId="274CCB41" w:rsidR="00BA71B7" w:rsidRDefault="00BA71B7">
      <w:pPr>
        <w:rPr>
          <w:rFonts w:asciiTheme="majorHAnsi" w:hAnsiTheme="majorHAnsi" w:cstheme="majorHAnsi"/>
        </w:rPr>
      </w:pPr>
    </w:p>
    <w:p w14:paraId="57FBB584" w14:textId="77777777" w:rsidR="00BA71B7" w:rsidRDefault="00BA71B7">
      <w:pPr>
        <w:rPr>
          <w:rFonts w:asciiTheme="majorHAnsi" w:hAnsiTheme="majorHAnsi" w:cstheme="majorHAnsi"/>
        </w:rPr>
      </w:pPr>
    </w:p>
    <w:p w14:paraId="6E6F7047" w14:textId="77777777" w:rsidR="00BA71B7" w:rsidRDefault="005678CF">
      <w:pPr>
        <w:keepNext/>
      </w:pPr>
      <w:r>
        <w:rPr>
          <w:noProof/>
        </w:rPr>
        <w:lastRenderedPageBreak/>
        <w:drawing>
          <wp:inline distT="0" distB="0" distL="0" distR="0" wp14:anchorId="106544F6" wp14:editId="18134B11">
            <wp:extent cx="5760720" cy="6329680"/>
            <wp:effectExtent l="0" t="0" r="0" b="0"/>
            <wp:docPr id="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13"/>
                    <pic:cNvPicPr>
                      <a:picLocks noChangeAspect="1" noChangeArrowheads="1"/>
                    </pic:cNvPicPr>
                  </pic:nvPicPr>
                  <pic:blipFill>
                    <a:blip r:embed="rId15"/>
                    <a:stretch>
                      <a:fillRect/>
                    </a:stretch>
                  </pic:blipFill>
                  <pic:spPr bwMode="auto">
                    <a:xfrm>
                      <a:off x="0" y="0"/>
                      <a:ext cx="5760720" cy="6329680"/>
                    </a:xfrm>
                    <a:prstGeom prst="rect">
                      <a:avLst/>
                    </a:prstGeom>
                  </pic:spPr>
                </pic:pic>
              </a:graphicData>
            </a:graphic>
          </wp:inline>
        </w:drawing>
      </w:r>
    </w:p>
    <w:p w14:paraId="44334024" w14:textId="77777777" w:rsidR="00BA71B7" w:rsidRDefault="005678CF">
      <w:pPr>
        <w:pStyle w:val="Bijschrift"/>
      </w:pPr>
      <w:r>
        <w:t>Figure 5 SVN Commit</w:t>
      </w:r>
    </w:p>
    <w:p w14:paraId="7D3071BA" w14:textId="56096334" w:rsidR="00BA71B7" w:rsidRDefault="00813491" w:rsidP="002F7984">
      <w:r>
        <w:t>This usecase scenario represents how the student receives his test report from Peerweb</w:t>
      </w:r>
      <w:r w:rsidR="00721E4E">
        <w:t>.</w:t>
      </w:r>
    </w:p>
    <w:p w14:paraId="4687E5CE" w14:textId="77777777" w:rsidR="00BA71B7" w:rsidRDefault="00BA71B7">
      <w:pPr>
        <w:pStyle w:val="Bijschrift"/>
        <w:ind w:left="750"/>
        <w:rPr>
          <w:rFonts w:asciiTheme="majorHAnsi" w:hAnsiTheme="majorHAnsi" w:cstheme="majorHAnsi"/>
        </w:rPr>
      </w:pPr>
    </w:p>
    <w:p w14:paraId="6687E5C7" w14:textId="77777777" w:rsidR="00BA71B7" w:rsidRDefault="005678CF">
      <w:pPr>
        <w:spacing w:line="259" w:lineRule="auto"/>
        <w:rPr>
          <w:rFonts w:asciiTheme="majorHAnsi" w:eastAsiaTheme="majorEastAsia" w:hAnsiTheme="majorHAnsi" w:cstheme="majorHAnsi"/>
          <w:color w:val="2F5496" w:themeColor="accent1" w:themeShade="BF"/>
          <w:sz w:val="26"/>
          <w:szCs w:val="26"/>
        </w:rPr>
      </w:pPr>
      <w:r>
        <w:br w:type="page"/>
      </w:r>
    </w:p>
    <w:p w14:paraId="0686EA40" w14:textId="77777777" w:rsidR="00BA71B7" w:rsidRDefault="00BA71B7">
      <w:pPr>
        <w:rPr>
          <w:rFonts w:asciiTheme="majorHAnsi" w:hAnsiTheme="majorHAnsi" w:cstheme="majorHAnsi"/>
        </w:rPr>
      </w:pPr>
    </w:p>
    <w:p w14:paraId="00D53C65" w14:textId="77777777" w:rsidR="00BA71B7" w:rsidRDefault="00BA71B7">
      <w:pPr>
        <w:rPr>
          <w:rFonts w:asciiTheme="majorHAnsi" w:hAnsiTheme="majorHAnsi" w:cstheme="majorHAnsi"/>
        </w:rPr>
      </w:pPr>
    </w:p>
    <w:p w14:paraId="0F7AA970" w14:textId="77777777" w:rsidR="00BA71B7" w:rsidRDefault="005678CF">
      <w:pPr>
        <w:keepNext/>
      </w:pPr>
      <w:r>
        <w:rPr>
          <w:noProof/>
        </w:rPr>
        <w:drawing>
          <wp:inline distT="0" distB="0" distL="0" distR="0" wp14:anchorId="37337968" wp14:editId="4CC56764">
            <wp:extent cx="5760720" cy="3806825"/>
            <wp:effectExtent l="0" t="0" r="0" b="0"/>
            <wp:docPr id="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7"/>
                    <pic:cNvPicPr>
                      <a:picLocks noChangeAspect="1" noChangeArrowheads="1"/>
                    </pic:cNvPicPr>
                  </pic:nvPicPr>
                  <pic:blipFill>
                    <a:blip r:embed="rId16"/>
                    <a:stretch>
                      <a:fillRect/>
                    </a:stretch>
                  </pic:blipFill>
                  <pic:spPr bwMode="auto">
                    <a:xfrm>
                      <a:off x="0" y="0"/>
                      <a:ext cx="5760720" cy="3806825"/>
                    </a:xfrm>
                    <a:prstGeom prst="rect">
                      <a:avLst/>
                    </a:prstGeom>
                  </pic:spPr>
                </pic:pic>
              </a:graphicData>
            </a:graphic>
          </wp:inline>
        </w:drawing>
      </w:r>
    </w:p>
    <w:p w14:paraId="6FC2F0BF" w14:textId="77777777" w:rsidR="00BA71B7" w:rsidRDefault="005678CF">
      <w:pPr>
        <w:pStyle w:val="Bijschrift"/>
        <w:rPr>
          <w:rFonts w:asciiTheme="majorHAnsi" w:hAnsiTheme="majorHAnsi" w:cstheme="majorHAnsi"/>
        </w:rPr>
      </w:pPr>
      <w:r>
        <w:t>Figure 6 : Deployment Diagram(as is)</w:t>
      </w:r>
    </w:p>
    <w:p w14:paraId="249ACA89" w14:textId="7B875D72" w:rsidR="00BA71B7" w:rsidRDefault="00C17A98">
      <w:pPr>
        <w:spacing w:line="259" w:lineRule="auto"/>
        <w:rPr>
          <w:rFonts w:asciiTheme="majorHAnsi" w:hAnsiTheme="majorHAnsi" w:cstheme="majorHAnsi"/>
        </w:rPr>
      </w:pPr>
      <w:r w:rsidRPr="002F7984">
        <w:t>Please note that also in this image you can see how the teacher and student use</w:t>
      </w:r>
      <w:r w:rsidR="00FB0DE3" w:rsidRPr="002F7984">
        <w:t>-</w:t>
      </w:r>
      <w:r w:rsidRPr="002F7984">
        <w:t xml:space="preserve">cases overlap, as the teacher will need to push his assignments to the </w:t>
      </w:r>
      <w:r w:rsidR="00525B2B" w:rsidRPr="002F7984">
        <w:t>Subversion repository</w:t>
      </w:r>
      <w:r w:rsidRPr="002F7984">
        <w:t xml:space="preserve"> in order for the student to able to get them. The data flow starts with the assignments being pulled from the Osirix  Service Server and being pushed from the teacher, to the student repository. The student is then able to do svn update to get the assignment, do some work and check</w:t>
      </w:r>
      <w:r w:rsidR="00525B2B" w:rsidRPr="002F7984">
        <w:t>-</w:t>
      </w:r>
      <w:r w:rsidRPr="002F7984">
        <w:t>in his progress. Then the commit hook will trigger a build job on the build service, which puts the job in to a queue which produces a zip</w:t>
      </w:r>
      <w:r w:rsidR="00FB0DE3" w:rsidRPr="002F7984">
        <w:t>-</w:t>
      </w:r>
      <w:r w:rsidRPr="002F7984">
        <w:t>file.</w:t>
      </w:r>
      <w:r w:rsidR="005678CF">
        <w:br w:type="page"/>
      </w:r>
    </w:p>
    <w:p w14:paraId="61589E4B" w14:textId="77777777" w:rsidR="00BA71B7" w:rsidRDefault="005678CF">
      <w:pPr>
        <w:keepNext/>
      </w:pPr>
      <w:r>
        <w:rPr>
          <w:noProof/>
        </w:rPr>
        <w:lastRenderedPageBreak/>
        <w:drawing>
          <wp:inline distT="0" distB="0" distL="0" distR="0" wp14:anchorId="4C1C54A6" wp14:editId="75E83EAA">
            <wp:extent cx="5760720" cy="5120640"/>
            <wp:effectExtent l="0" t="0" r="0" b="0"/>
            <wp:docPr id="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5"/>
                    <pic:cNvPicPr>
                      <a:picLocks noChangeAspect="1" noChangeArrowheads="1"/>
                    </pic:cNvPicPr>
                  </pic:nvPicPr>
                  <pic:blipFill>
                    <a:blip r:embed="rId17"/>
                    <a:stretch>
                      <a:fillRect/>
                    </a:stretch>
                  </pic:blipFill>
                  <pic:spPr bwMode="auto">
                    <a:xfrm>
                      <a:off x="0" y="0"/>
                      <a:ext cx="5760720" cy="5120640"/>
                    </a:xfrm>
                    <a:prstGeom prst="rect">
                      <a:avLst/>
                    </a:prstGeom>
                  </pic:spPr>
                </pic:pic>
              </a:graphicData>
            </a:graphic>
          </wp:inline>
        </w:drawing>
      </w:r>
    </w:p>
    <w:p w14:paraId="1FBD89C0" w14:textId="77777777" w:rsidR="00BA71B7" w:rsidRDefault="005678CF">
      <w:pPr>
        <w:pStyle w:val="Bijschrift"/>
      </w:pPr>
      <w:r>
        <w:t>Figure 7 Activity Diagram: AsIs</w:t>
      </w:r>
    </w:p>
    <w:p w14:paraId="455A50CF" w14:textId="1318EA4F" w:rsidR="00BA71B7" w:rsidRDefault="00F2725C">
      <w:pPr>
        <w:spacing w:line="259" w:lineRule="auto"/>
        <w:rPr>
          <w:rFonts w:asciiTheme="majorHAnsi" w:hAnsiTheme="majorHAnsi" w:cstheme="majorHAnsi"/>
        </w:rPr>
      </w:pPr>
      <w:r w:rsidRPr="002F7984">
        <w:t>Here it is shown how the current situation is in terms of handling assignments. The teacher can build an exercise, which will put the project in the Fontys Venlo environment and the solution in the builder. The student can then checkout the project, solve it and commit it, which will trigger a building job and set a building flag in the publishing environment, the building flag takes the shape of an animation on the Peerweb dashboard. The building job is firstly put into a queue and then the building process takes place. The build process itself will be discussed more in dept later.</w:t>
      </w:r>
      <w:r w:rsidR="00B075A1" w:rsidRPr="002F7984">
        <w:t xml:space="preserve"> The build process then crates a zip</w:t>
      </w:r>
      <w:r w:rsidR="00FB0DE3" w:rsidRPr="002F7984">
        <w:t>-</w:t>
      </w:r>
      <w:r w:rsidR="00B075A1" w:rsidRPr="002F7984">
        <w:t>file which contains the products(reports) of the build process and moves them to the Peerweb publication environment where the student can see how he/she did.</w:t>
      </w:r>
      <w:r w:rsidR="005678CF">
        <w:br w:type="page"/>
      </w:r>
    </w:p>
    <w:p w14:paraId="34DAE8AC" w14:textId="3155252B" w:rsidR="00BA71B7" w:rsidRDefault="00601EA8" w:rsidP="002F7984">
      <w:pPr>
        <w:pStyle w:val="Kop2"/>
      </w:pPr>
      <w:r>
        <w:lastRenderedPageBreak/>
        <w:t>4.2 Design</w:t>
      </w:r>
    </w:p>
    <w:p w14:paraId="4D1CCF4C" w14:textId="77777777" w:rsidR="00BA71B7" w:rsidRDefault="005678CF">
      <w:pPr>
        <w:keepNext/>
      </w:pPr>
      <w:r>
        <w:rPr>
          <w:noProof/>
        </w:rPr>
        <w:drawing>
          <wp:inline distT="0" distB="0" distL="0" distR="0" wp14:anchorId="69B90235" wp14:editId="79968E3B">
            <wp:extent cx="5760720" cy="4073525"/>
            <wp:effectExtent l="0" t="0" r="0" b="0"/>
            <wp:docPr id="8"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6"/>
                    <pic:cNvPicPr>
                      <a:picLocks noChangeAspect="1" noChangeArrowheads="1"/>
                    </pic:cNvPicPr>
                  </pic:nvPicPr>
                  <pic:blipFill>
                    <a:blip r:embed="rId18"/>
                    <a:stretch>
                      <a:fillRect/>
                    </a:stretch>
                  </pic:blipFill>
                  <pic:spPr bwMode="auto">
                    <a:xfrm>
                      <a:off x="0" y="0"/>
                      <a:ext cx="5760720" cy="4073525"/>
                    </a:xfrm>
                    <a:prstGeom prst="rect">
                      <a:avLst/>
                    </a:prstGeom>
                  </pic:spPr>
                </pic:pic>
              </a:graphicData>
            </a:graphic>
          </wp:inline>
        </w:drawing>
      </w:r>
    </w:p>
    <w:p w14:paraId="65497504" w14:textId="77777777" w:rsidR="00BA71B7" w:rsidRDefault="005678CF">
      <w:pPr>
        <w:pStyle w:val="Bijschrift"/>
      </w:pPr>
      <w:r>
        <w:t>Figure 8 Activity Diagram: ToBe</w:t>
      </w:r>
    </w:p>
    <w:p w14:paraId="4E1B158F" w14:textId="01E5B762" w:rsidR="00BA71B7" w:rsidRDefault="001D69F3">
      <w:pPr>
        <w:keepNext/>
        <w:rPr>
          <w:rFonts w:asciiTheme="majorHAnsi" w:hAnsiTheme="majorHAnsi" w:cstheme="majorHAnsi"/>
        </w:rPr>
      </w:pPr>
      <w:r w:rsidRPr="002F7984">
        <w:t>Here it is shown how the solution is to be, the student will commit &amp; push his work to GitHub, which will trigger a building flag and an action that will be put in the queue. This building flag will signal that the Action is executing. For the build process the same applies to it as it does in the As Is situation. The only difference being that it publishes on GitHub instead of Peerweb</w:t>
      </w:r>
      <w:r w:rsidR="005678CF">
        <w:br w:type="page"/>
      </w:r>
    </w:p>
    <w:p w14:paraId="0016F980" w14:textId="77777777" w:rsidR="00BA71B7" w:rsidRDefault="005678CF">
      <w:pPr>
        <w:keepNext/>
      </w:pPr>
      <w:r>
        <w:rPr>
          <w:noProof/>
        </w:rPr>
        <w:lastRenderedPageBreak/>
        <w:drawing>
          <wp:inline distT="0" distB="0" distL="0" distR="0" wp14:anchorId="1FDB6B9D" wp14:editId="3FBC3B61">
            <wp:extent cx="5760720" cy="783844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a:picLocks noChangeAspect="1" noChangeArrowheads="1"/>
                    </pic:cNvPicPr>
                  </pic:nvPicPr>
                  <pic:blipFill>
                    <a:blip r:embed="rId19"/>
                    <a:stretch>
                      <a:fillRect/>
                    </a:stretch>
                  </pic:blipFill>
                  <pic:spPr bwMode="auto">
                    <a:xfrm>
                      <a:off x="0" y="0"/>
                      <a:ext cx="5760720" cy="7838440"/>
                    </a:xfrm>
                    <a:prstGeom prst="rect">
                      <a:avLst/>
                    </a:prstGeom>
                  </pic:spPr>
                </pic:pic>
              </a:graphicData>
            </a:graphic>
          </wp:inline>
        </w:drawing>
      </w:r>
    </w:p>
    <w:p w14:paraId="0C6E6238" w14:textId="77777777" w:rsidR="00BA71B7" w:rsidRDefault="005678CF">
      <w:pPr>
        <w:pStyle w:val="Bijschrift"/>
        <w:rPr>
          <w:rFonts w:asciiTheme="majorHAnsi" w:hAnsiTheme="majorHAnsi" w:cstheme="majorHAnsi"/>
        </w:rPr>
      </w:pPr>
      <w:r>
        <w:t>Figure 9 Build details</w:t>
      </w:r>
    </w:p>
    <w:p w14:paraId="01BAB319" w14:textId="3DE190F9" w:rsidR="00BA71B7" w:rsidRDefault="00AD0CC5">
      <w:pPr>
        <w:rPr>
          <w:rFonts w:asciiTheme="majorHAnsi" w:hAnsiTheme="majorHAnsi" w:cstheme="majorHAnsi"/>
        </w:rPr>
      </w:pPr>
      <w:r w:rsidRPr="002F7984">
        <w:rPr>
          <w:rFonts w:asciiTheme="majorHAnsi" w:hAnsiTheme="majorHAnsi" w:cstheme="majorHAnsi"/>
        </w:rPr>
        <w:t>Here the maven build process is explained, as it is a maven process, it will be possible to mimic it in GitHub Actions. First it will compile the student code, and if successful it will run the student (BB</w:t>
      </w:r>
      <w:r w:rsidRPr="002F7984">
        <w:rPr>
          <w:rStyle w:val="Voetnootmarkering"/>
          <w:rFonts w:asciiTheme="majorHAnsi" w:hAnsiTheme="majorHAnsi" w:cstheme="majorHAnsi"/>
        </w:rPr>
        <w:footnoteReference w:id="1"/>
      </w:r>
      <w:r w:rsidRPr="002F7984">
        <w:rPr>
          <w:rFonts w:asciiTheme="majorHAnsi" w:hAnsiTheme="majorHAnsi" w:cstheme="majorHAnsi"/>
        </w:rPr>
        <w:t>) tests with Surefire. If the BB tests are successful, the maven process will then use JaCoCo to generate a coverage report, if that coverage is below a certain number, the process will go into a fail state</w:t>
      </w:r>
      <w:r w:rsidR="00C02E0B" w:rsidRPr="002F7984">
        <w:rPr>
          <w:rFonts w:asciiTheme="majorHAnsi" w:hAnsiTheme="majorHAnsi" w:cstheme="majorHAnsi"/>
        </w:rPr>
        <w:t>, publish the test runs and stop</w:t>
      </w:r>
      <w:r w:rsidRPr="002F7984">
        <w:rPr>
          <w:rFonts w:asciiTheme="majorHAnsi" w:hAnsiTheme="majorHAnsi" w:cstheme="majorHAnsi"/>
        </w:rPr>
        <w:t xml:space="preserve"> execution.</w:t>
      </w:r>
      <w:r w:rsidR="00C02E0B" w:rsidRPr="002F7984">
        <w:rPr>
          <w:rFonts w:asciiTheme="majorHAnsi" w:hAnsiTheme="majorHAnsi" w:cstheme="majorHAnsi"/>
        </w:rPr>
        <w:t xml:space="preserve"> Assuming a successful case, the maven process will then again use Surefire to run the teacher tests on the student code(AB</w:t>
      </w:r>
      <w:r w:rsidR="00C02E0B" w:rsidRPr="002F7984">
        <w:rPr>
          <w:rStyle w:val="Voetnootmarkering"/>
          <w:rFonts w:asciiTheme="majorHAnsi" w:hAnsiTheme="majorHAnsi" w:cstheme="majorHAnsi"/>
        </w:rPr>
        <w:footnoteReference w:id="2"/>
      </w:r>
      <w:r w:rsidR="00C02E0B" w:rsidRPr="002F7984">
        <w:rPr>
          <w:rFonts w:asciiTheme="majorHAnsi" w:hAnsiTheme="majorHAnsi" w:cstheme="majorHAnsi"/>
        </w:rPr>
        <w:t xml:space="preserve">). Once every test has been run it will publish those results and send a signal of some sorts. Some sorts because </w:t>
      </w:r>
      <w:r w:rsidR="00D426B0" w:rsidRPr="002F7984">
        <w:rPr>
          <w:rFonts w:asciiTheme="majorHAnsi" w:hAnsiTheme="majorHAnsi" w:cstheme="majorHAnsi"/>
        </w:rPr>
        <w:t xml:space="preserve">it </w:t>
      </w:r>
      <w:r w:rsidR="00C02E0B" w:rsidRPr="002F7984">
        <w:rPr>
          <w:rFonts w:asciiTheme="majorHAnsi" w:hAnsiTheme="majorHAnsi" w:cstheme="majorHAnsi"/>
        </w:rPr>
        <w:t>can</w:t>
      </w:r>
      <w:r w:rsidR="00D426B0" w:rsidRPr="002F7984">
        <w:rPr>
          <w:rFonts w:asciiTheme="majorHAnsi" w:hAnsiTheme="majorHAnsi" w:cstheme="majorHAnsi"/>
        </w:rPr>
        <w:t xml:space="preserve"> be</w:t>
      </w:r>
      <w:r w:rsidR="00C02E0B" w:rsidRPr="002F7984">
        <w:rPr>
          <w:rFonts w:asciiTheme="majorHAnsi" w:hAnsiTheme="majorHAnsi" w:cstheme="majorHAnsi"/>
        </w:rPr>
        <w:t xml:space="preserve"> define</w:t>
      </w:r>
      <w:r w:rsidR="00D426B0" w:rsidRPr="002F7984">
        <w:rPr>
          <w:rFonts w:asciiTheme="majorHAnsi" w:hAnsiTheme="majorHAnsi" w:cstheme="majorHAnsi"/>
        </w:rPr>
        <w:t>d</w:t>
      </w:r>
      <w:r w:rsidR="00C02E0B" w:rsidRPr="002F7984">
        <w:rPr>
          <w:rFonts w:asciiTheme="majorHAnsi" w:hAnsiTheme="majorHAnsi" w:cstheme="majorHAnsi"/>
        </w:rPr>
        <w:t xml:space="preserve"> for what kind of signal would </w:t>
      </w:r>
      <w:r w:rsidR="00D426B0" w:rsidRPr="002F7984">
        <w:rPr>
          <w:rFonts w:asciiTheme="majorHAnsi" w:hAnsiTheme="majorHAnsi" w:cstheme="majorHAnsi"/>
        </w:rPr>
        <w:t>be preferred</w:t>
      </w:r>
      <w:r w:rsidR="00C02E0B" w:rsidRPr="002F7984">
        <w:rPr>
          <w:rFonts w:asciiTheme="majorHAnsi" w:hAnsiTheme="majorHAnsi" w:cstheme="majorHAnsi"/>
        </w:rPr>
        <w:t>.</w:t>
      </w:r>
    </w:p>
    <w:p w14:paraId="118363BF" w14:textId="411D6D1E" w:rsidR="00FB0DE3" w:rsidRDefault="00FB0DE3">
      <w:pPr>
        <w:rPr>
          <w:rFonts w:asciiTheme="majorHAnsi" w:hAnsiTheme="majorHAnsi" w:cstheme="majorHAnsi"/>
        </w:rPr>
      </w:pPr>
      <w:r>
        <w:rPr>
          <w:rFonts w:asciiTheme="majorHAnsi" w:hAnsiTheme="majorHAnsi" w:cstheme="majorHAnsi"/>
        </w:rPr>
        <w:t>Explain AB systems (1</w:t>
      </w:r>
      <w:r w:rsidRPr="002F7984">
        <w:rPr>
          <w:rFonts w:asciiTheme="majorHAnsi" w:hAnsiTheme="majorHAnsi" w:cstheme="majorHAnsi"/>
          <w:vertAlign w:val="superscript"/>
        </w:rPr>
        <w:t>st</w:t>
      </w:r>
      <w:r>
        <w:rPr>
          <w:rFonts w:asciiTheme="majorHAnsi" w:hAnsiTheme="majorHAnsi" w:cstheme="majorHAnsi"/>
        </w:rPr>
        <w:t xml:space="preserve"> </w:t>
      </w:r>
      <w:r w:rsidR="003C1455">
        <w:rPr>
          <w:rFonts w:asciiTheme="majorHAnsi" w:hAnsiTheme="majorHAnsi" w:cstheme="majorHAnsi"/>
        </w:rPr>
        <w:t>is the</w:t>
      </w:r>
      <w:r>
        <w:rPr>
          <w:rFonts w:asciiTheme="majorHAnsi" w:hAnsiTheme="majorHAnsi" w:cstheme="majorHAnsi"/>
        </w:rPr>
        <w:t xml:space="preserve"> </w:t>
      </w:r>
      <w:r w:rsidR="003C1455">
        <w:rPr>
          <w:rFonts w:asciiTheme="majorHAnsi" w:hAnsiTheme="majorHAnsi" w:cstheme="majorHAnsi"/>
        </w:rPr>
        <w:t>test</w:t>
      </w:r>
      <w:r>
        <w:rPr>
          <w:rFonts w:asciiTheme="majorHAnsi" w:hAnsiTheme="majorHAnsi" w:cstheme="majorHAnsi"/>
        </w:rPr>
        <w:t>code, 2</w:t>
      </w:r>
      <w:r w:rsidRPr="002F7984">
        <w:rPr>
          <w:rFonts w:asciiTheme="majorHAnsi" w:hAnsiTheme="majorHAnsi" w:cstheme="majorHAnsi"/>
          <w:vertAlign w:val="superscript"/>
        </w:rPr>
        <w:t>nd</w:t>
      </w:r>
      <w:r>
        <w:rPr>
          <w:rFonts w:asciiTheme="majorHAnsi" w:hAnsiTheme="majorHAnsi" w:cstheme="majorHAnsi"/>
        </w:rPr>
        <w:t xml:space="preserve"> is</w:t>
      </w:r>
      <w:r w:rsidR="003C1455">
        <w:rPr>
          <w:rFonts w:asciiTheme="majorHAnsi" w:hAnsiTheme="majorHAnsi" w:cstheme="majorHAnsi"/>
        </w:rPr>
        <w:t xml:space="preserve"> the</w:t>
      </w:r>
      <w:r>
        <w:rPr>
          <w:rFonts w:asciiTheme="majorHAnsi" w:hAnsiTheme="majorHAnsi" w:cstheme="majorHAnsi"/>
        </w:rPr>
        <w:t xml:space="preserve"> business code)</w:t>
      </w:r>
    </w:p>
    <w:p w14:paraId="20EFEB72" w14:textId="19AB669A" w:rsidR="003C1455" w:rsidRDefault="003C1455">
      <w:pPr>
        <w:rPr>
          <w:rFonts w:asciiTheme="majorHAnsi" w:hAnsiTheme="majorHAnsi" w:cstheme="majorHAnsi"/>
        </w:rPr>
      </w:pPr>
      <w:r>
        <w:rPr>
          <w:rFonts w:asciiTheme="majorHAnsi" w:hAnsiTheme="majorHAnsi" w:cstheme="majorHAnsi"/>
        </w:rPr>
        <w:t>A means teacher, B means student.</w:t>
      </w:r>
      <w:r w:rsidR="00FF4BBA">
        <w:rPr>
          <w:rFonts w:asciiTheme="majorHAnsi" w:hAnsiTheme="majorHAnsi" w:cstheme="majorHAnsi"/>
        </w:rPr>
        <w:t xml:space="preserve"> So BB is student test on student code etc.</w:t>
      </w:r>
    </w:p>
    <w:p w14:paraId="7275826A" w14:textId="50CECC9F" w:rsidR="00A37524" w:rsidRDefault="00A37524">
      <w:pPr>
        <w:spacing w:after="0" w:line="240" w:lineRule="auto"/>
        <w:rPr>
          <w:rFonts w:asciiTheme="majorHAnsi" w:hAnsiTheme="majorHAnsi" w:cstheme="majorHAnsi"/>
        </w:rPr>
      </w:pPr>
      <w:r>
        <w:rPr>
          <w:rFonts w:asciiTheme="majorHAnsi" w:hAnsiTheme="majorHAnsi" w:cstheme="majorHAnsi"/>
        </w:rPr>
        <w:br w:type="page"/>
      </w:r>
    </w:p>
    <w:p w14:paraId="3A1E07BE" w14:textId="77777777" w:rsidR="004532CE" w:rsidRDefault="001E3B39" w:rsidP="002F7984">
      <w:pPr>
        <w:keepNext/>
      </w:pPr>
      <w:r>
        <w:rPr>
          <w:noProof/>
        </w:rPr>
        <w:drawing>
          <wp:inline distT="0" distB="0" distL="0" distR="0" wp14:anchorId="321C962A" wp14:editId="35F16D08">
            <wp:extent cx="5760720" cy="2486025"/>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86025"/>
                    </a:xfrm>
                    <a:prstGeom prst="rect">
                      <a:avLst/>
                    </a:prstGeom>
                    <a:noFill/>
                    <a:ln>
                      <a:noFill/>
                    </a:ln>
                  </pic:spPr>
                </pic:pic>
              </a:graphicData>
            </a:graphic>
          </wp:inline>
        </w:drawing>
      </w:r>
    </w:p>
    <w:p w14:paraId="7D6D2EE5" w14:textId="1C7B34FF" w:rsidR="001E3B39" w:rsidRDefault="004532CE" w:rsidP="002F7984">
      <w:pPr>
        <w:pStyle w:val="Bijschrift"/>
        <w:rPr>
          <w:rFonts w:asciiTheme="majorHAnsi" w:hAnsiTheme="majorHAnsi" w:cstheme="majorHAnsi"/>
        </w:rPr>
      </w:pPr>
      <w:r>
        <w:t xml:space="preserve">Figure </w:t>
      </w:r>
      <w:r>
        <w:fldChar w:fldCharType="begin"/>
      </w:r>
      <w:r>
        <w:instrText xml:space="preserve"> SEQ Figure \* ARABIC </w:instrText>
      </w:r>
      <w:r>
        <w:fldChar w:fldCharType="separate"/>
      </w:r>
      <w:r w:rsidR="00012230">
        <w:rPr>
          <w:noProof/>
        </w:rPr>
        <w:t>1</w:t>
      </w:r>
      <w:r>
        <w:fldChar w:fldCharType="end"/>
      </w:r>
      <w:r>
        <w:t>0 Maven build and Surefire Action</w:t>
      </w:r>
    </w:p>
    <w:p w14:paraId="6A3AD144" w14:textId="77777777" w:rsidR="001E3B39" w:rsidRDefault="001E3B39">
      <w:pPr>
        <w:rPr>
          <w:rFonts w:asciiTheme="majorHAnsi" w:hAnsiTheme="majorHAnsi" w:cstheme="majorHAnsi"/>
        </w:rPr>
      </w:pPr>
    </w:p>
    <w:p w14:paraId="23126EAD" w14:textId="453B1564" w:rsidR="001E3B39" w:rsidRPr="002F7984" w:rsidRDefault="000F684B">
      <w:pPr>
        <w:rPr>
          <w:rFonts w:asciiTheme="majorHAnsi" w:hAnsiTheme="majorHAnsi" w:cstheme="majorHAnsi"/>
        </w:rPr>
      </w:pPr>
      <w:r w:rsidRPr="002F7984">
        <w:rPr>
          <w:rFonts w:asciiTheme="majorHAnsi" w:hAnsiTheme="majorHAnsi" w:cstheme="majorHAnsi"/>
        </w:rPr>
        <w:t>Here it is showed how a Maven build and Surefire Action can be defined, the Maven action is easy to define, you simply click on add work flow, if you don’t have one already, and then you’ll be able to select a Maven action which is already defined and ready to go. As long as you have your maven dependencies set correctly in your repository of course. If that works than you can simply navigate to GitHub marketplace for the Surefire part and the implementation will be listed there. Then it is simply the case of adding it’s dependency in your pom file again, and your good to go.</w:t>
      </w:r>
      <w:r w:rsidR="00637E7A" w:rsidRPr="002F7984">
        <w:rPr>
          <w:rFonts w:asciiTheme="majorHAnsi" w:hAnsiTheme="majorHAnsi" w:cstheme="majorHAnsi"/>
        </w:rPr>
        <w:t xml:space="preserve"> </w:t>
      </w:r>
    </w:p>
    <w:p w14:paraId="06B0724D" w14:textId="7ABF9D9A" w:rsidR="00637E7A" w:rsidRPr="002F7984" w:rsidRDefault="00637E7A">
      <w:pPr>
        <w:rPr>
          <w:rFonts w:asciiTheme="majorHAnsi" w:hAnsiTheme="majorHAnsi" w:cstheme="majorHAnsi"/>
        </w:rPr>
      </w:pPr>
      <w:r w:rsidRPr="002F7984">
        <w:rPr>
          <w:rFonts w:asciiTheme="majorHAnsi" w:hAnsiTheme="majorHAnsi" w:cstheme="majorHAnsi"/>
        </w:rPr>
        <w:t>Also note that in GitHub Maven actions, you can run any maven command that you like, just specify the name of your step and on the line below, which you command you want to run, this is done as follows</w:t>
      </w:r>
      <w:r w:rsidR="001876CC" w:rsidRPr="002F7984">
        <w:rPr>
          <w:rFonts w:asciiTheme="majorHAnsi" w:hAnsiTheme="majorHAnsi" w:cstheme="majorHAnsi"/>
        </w:rPr>
        <w:t>:</w:t>
      </w:r>
    </w:p>
    <w:p w14:paraId="240E1296" w14:textId="5FA6ECC1" w:rsidR="00F61F1B" w:rsidRPr="002F7984" w:rsidRDefault="00F61F1B" w:rsidP="00F61F1B">
      <w:pPr>
        <w:pStyle w:val="Lijstalinea"/>
        <w:numPr>
          <w:ilvl w:val="0"/>
          <w:numId w:val="5"/>
        </w:numPr>
        <w:rPr>
          <w:rFonts w:asciiTheme="majorHAnsi" w:hAnsiTheme="majorHAnsi" w:cstheme="majorHAnsi"/>
        </w:rPr>
      </w:pPr>
      <w:r w:rsidRPr="002F7984">
        <w:rPr>
          <w:rFonts w:asciiTheme="majorHAnsi" w:hAnsiTheme="majorHAnsi" w:cstheme="majorHAnsi"/>
          <w:color w:val="00B050"/>
        </w:rPr>
        <w:t xml:space="preserve">name: </w:t>
      </w:r>
      <w:r w:rsidRPr="002F7984">
        <w:rPr>
          <w:rFonts w:asciiTheme="majorHAnsi" w:hAnsiTheme="majorHAnsi" w:cstheme="majorHAnsi"/>
        </w:rPr>
        <w:t>Maven Depenency Tree</w:t>
      </w:r>
    </w:p>
    <w:p w14:paraId="37DDC930" w14:textId="77777777" w:rsidR="00F61F1B" w:rsidRPr="002F7984" w:rsidRDefault="00F61F1B" w:rsidP="002F7984">
      <w:pPr>
        <w:pStyle w:val="Lijstalinea"/>
        <w:rPr>
          <w:rFonts w:asciiTheme="majorHAnsi" w:hAnsiTheme="majorHAnsi" w:cstheme="majorHAnsi"/>
        </w:rPr>
      </w:pPr>
      <w:r w:rsidRPr="002F7984">
        <w:rPr>
          <w:rFonts w:asciiTheme="majorHAnsi" w:hAnsiTheme="majorHAnsi" w:cstheme="majorHAnsi"/>
          <w:color w:val="00B050"/>
        </w:rPr>
        <w:t xml:space="preserve">run: </w:t>
      </w:r>
      <w:r w:rsidRPr="002F7984">
        <w:rPr>
          <w:rFonts w:asciiTheme="majorHAnsi" w:hAnsiTheme="majorHAnsi" w:cstheme="majorHAnsi"/>
        </w:rPr>
        <w:t>mvn dependency:tree</w:t>
      </w:r>
    </w:p>
    <w:p w14:paraId="49543CA9" w14:textId="56631E06" w:rsidR="00F61F1B" w:rsidRPr="002F7984" w:rsidRDefault="00AD0CC5">
      <w:pPr>
        <w:rPr>
          <w:rFonts w:asciiTheme="majorHAnsi" w:hAnsiTheme="majorHAnsi" w:cstheme="majorHAnsi"/>
        </w:rPr>
      </w:pPr>
      <w:r w:rsidRPr="002F7984">
        <w:rPr>
          <w:rFonts w:asciiTheme="majorHAnsi" w:hAnsiTheme="majorHAnsi" w:cstheme="majorHAnsi"/>
        </w:rPr>
        <w:t>By running this maven action, we are fulfilling part of the current automated testing and grading system.</w:t>
      </w:r>
    </w:p>
    <w:p w14:paraId="6E2D562E" w14:textId="77777777" w:rsidR="001E3B39" w:rsidRDefault="001E3B39">
      <w:pPr>
        <w:rPr>
          <w:rFonts w:asciiTheme="majorHAnsi" w:hAnsiTheme="majorHAnsi" w:cstheme="majorHAnsi"/>
        </w:rPr>
      </w:pPr>
    </w:p>
    <w:p w14:paraId="393CB9F9" w14:textId="77777777" w:rsidR="004532CE" w:rsidRDefault="00A503E2" w:rsidP="002F7984">
      <w:pPr>
        <w:keepNext/>
      </w:pPr>
      <w:r>
        <w:rPr>
          <w:noProof/>
        </w:rPr>
        <w:drawing>
          <wp:inline distT="0" distB="0" distL="0" distR="0" wp14:anchorId="41962736" wp14:editId="6F07EEE5">
            <wp:extent cx="5760720" cy="1599565"/>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599565"/>
                    </a:xfrm>
                    <a:prstGeom prst="rect">
                      <a:avLst/>
                    </a:prstGeom>
                    <a:noFill/>
                    <a:ln>
                      <a:noFill/>
                    </a:ln>
                  </pic:spPr>
                </pic:pic>
              </a:graphicData>
            </a:graphic>
          </wp:inline>
        </w:drawing>
      </w:r>
    </w:p>
    <w:p w14:paraId="3DD757C5" w14:textId="74C8A4A7" w:rsidR="001E3B39" w:rsidRDefault="004532CE" w:rsidP="002F7984">
      <w:pPr>
        <w:pStyle w:val="Bijschrift"/>
        <w:rPr>
          <w:rFonts w:asciiTheme="majorHAnsi" w:hAnsiTheme="majorHAnsi" w:cstheme="majorHAnsi"/>
        </w:rPr>
      </w:pPr>
      <w:r>
        <w:t xml:space="preserve">Figure 11 </w:t>
      </w:r>
      <w:r w:rsidR="00FA7DD9">
        <w:t>No failed tests</w:t>
      </w:r>
      <w:r>
        <w:t xml:space="preserve"> Surefire run</w:t>
      </w:r>
    </w:p>
    <w:p w14:paraId="3414AE89" w14:textId="1226D610" w:rsidR="001E3B39" w:rsidRDefault="00BB1CF3">
      <w:pPr>
        <w:rPr>
          <w:rFonts w:asciiTheme="majorHAnsi" w:hAnsiTheme="majorHAnsi" w:cstheme="majorHAnsi"/>
        </w:rPr>
      </w:pPr>
      <w:r w:rsidRPr="002F7984">
        <w:rPr>
          <w:rFonts w:asciiTheme="majorHAnsi" w:hAnsiTheme="majorHAnsi" w:cstheme="majorHAnsi"/>
        </w:rPr>
        <w:t>This is a run from Surefire without failed tests, if that’s the case you will receive no report at all, just a line saying every test passed.</w:t>
      </w:r>
    </w:p>
    <w:p w14:paraId="3E61248B" w14:textId="77777777" w:rsidR="00DA7317" w:rsidRDefault="001E3B39" w:rsidP="002F7984">
      <w:pPr>
        <w:keepNext/>
        <w:spacing w:after="0" w:line="240" w:lineRule="auto"/>
      </w:pPr>
      <w:r>
        <w:rPr>
          <w:noProof/>
        </w:rPr>
        <w:drawing>
          <wp:inline distT="0" distB="0" distL="0" distR="0" wp14:anchorId="51FA7C12" wp14:editId="31C7FEC4">
            <wp:extent cx="5760720" cy="320738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07385"/>
                    </a:xfrm>
                    <a:prstGeom prst="rect">
                      <a:avLst/>
                    </a:prstGeom>
                    <a:noFill/>
                    <a:ln>
                      <a:noFill/>
                    </a:ln>
                  </pic:spPr>
                </pic:pic>
              </a:graphicData>
            </a:graphic>
          </wp:inline>
        </w:drawing>
      </w:r>
    </w:p>
    <w:p w14:paraId="2FC3C569" w14:textId="6D6BEB11" w:rsidR="00DA7317" w:rsidRDefault="00DA7317" w:rsidP="00DA7317">
      <w:pPr>
        <w:pStyle w:val="Bijschrift"/>
      </w:pPr>
      <w:r>
        <w:t>Figure 1</w:t>
      </w:r>
      <w:r>
        <w:fldChar w:fldCharType="begin"/>
      </w:r>
      <w:r>
        <w:instrText xml:space="preserve"> SEQ Figure \* ARABIC </w:instrText>
      </w:r>
      <w:r>
        <w:fldChar w:fldCharType="separate"/>
      </w:r>
      <w:r w:rsidR="00012230">
        <w:rPr>
          <w:noProof/>
        </w:rPr>
        <w:t>2</w:t>
      </w:r>
      <w:r>
        <w:fldChar w:fldCharType="end"/>
      </w:r>
      <w:r>
        <w:t xml:space="preserve"> Failed tests Surefire run</w:t>
      </w:r>
    </w:p>
    <w:p w14:paraId="2F1FC577" w14:textId="023D2CC6" w:rsidR="00BB1CF3" w:rsidRPr="002F7984" w:rsidRDefault="00BB1CF3" w:rsidP="002F7984">
      <w:r w:rsidRPr="002F7984">
        <w:t>When you do fail tests however, you will</w:t>
      </w:r>
      <w:r w:rsidR="00F44DD1" w:rsidRPr="002F7984">
        <w:t xml:space="preserve"> see</w:t>
      </w:r>
      <w:r w:rsidRPr="002F7984">
        <w:t xml:space="preserve"> a lot of detail, including: what tests failed, why they failed and what the test output was.</w:t>
      </w:r>
      <w:r w:rsidR="0014009F" w:rsidRPr="002F7984">
        <w:t xml:space="preserve"> Also do note that if the tests fail that, Maven does not bother building the solution since the tests did not pass.</w:t>
      </w:r>
    </w:p>
    <w:p w14:paraId="69D4DAE1" w14:textId="77777777" w:rsidR="00E80D2A" w:rsidRDefault="00A37524" w:rsidP="002F7984">
      <w:pPr>
        <w:keepNext/>
        <w:spacing w:after="0" w:line="240" w:lineRule="auto"/>
      </w:pPr>
      <w:r>
        <w:rPr>
          <w:rFonts w:asciiTheme="majorHAnsi" w:hAnsiTheme="majorHAnsi" w:cstheme="majorHAnsi"/>
        </w:rPr>
        <w:br w:type="page"/>
      </w:r>
      <w:r w:rsidR="001E3B39">
        <w:rPr>
          <w:noProof/>
        </w:rPr>
        <w:drawing>
          <wp:inline distT="0" distB="0" distL="0" distR="0" wp14:anchorId="4391A14C" wp14:editId="0BC7AD29">
            <wp:extent cx="5760720" cy="286893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68930"/>
                    </a:xfrm>
                    <a:prstGeom prst="rect">
                      <a:avLst/>
                    </a:prstGeom>
                    <a:noFill/>
                    <a:ln>
                      <a:noFill/>
                    </a:ln>
                  </pic:spPr>
                </pic:pic>
              </a:graphicData>
            </a:graphic>
          </wp:inline>
        </w:drawing>
      </w:r>
    </w:p>
    <w:p w14:paraId="7D7D18E9" w14:textId="4A3360E2" w:rsidR="001E3B39" w:rsidRDefault="00E80D2A" w:rsidP="002F7984">
      <w:pPr>
        <w:pStyle w:val="Bijschrift"/>
        <w:rPr>
          <w:rFonts w:asciiTheme="majorHAnsi" w:hAnsiTheme="majorHAnsi" w:cstheme="majorHAnsi"/>
        </w:rPr>
      </w:pPr>
      <w:r>
        <w:t>Figure 1</w:t>
      </w:r>
      <w:r>
        <w:fldChar w:fldCharType="begin"/>
      </w:r>
      <w:r>
        <w:instrText xml:space="preserve"> SEQ Figure \* ARABIC </w:instrText>
      </w:r>
      <w:r>
        <w:fldChar w:fldCharType="separate"/>
      </w:r>
      <w:r w:rsidR="00012230">
        <w:rPr>
          <w:noProof/>
        </w:rPr>
        <w:t>3</w:t>
      </w:r>
      <w:r>
        <w:fldChar w:fldCharType="end"/>
      </w:r>
      <w:r>
        <w:t xml:space="preserve"> JaCoCo Report and Badge Action</w:t>
      </w:r>
    </w:p>
    <w:p w14:paraId="29772300" w14:textId="381C8078" w:rsidR="00EB1177" w:rsidRDefault="00932CE5" w:rsidP="002F7984">
      <w:pPr>
        <w:keepNext/>
        <w:spacing w:after="0" w:line="240" w:lineRule="auto"/>
      </w:pPr>
      <w:r>
        <w:rPr>
          <w:rFonts w:asciiTheme="majorHAnsi" w:hAnsiTheme="majorHAnsi" w:cstheme="majorHAnsi"/>
        </w:rPr>
        <w:t>Here we can see how the JaCoCo action is defined, note that you can specify that the target directory for output and even can list an user to forward the result to.</w:t>
      </w:r>
      <w:r w:rsidR="001E3B39">
        <w:rPr>
          <w:noProof/>
        </w:rPr>
        <w:drawing>
          <wp:inline distT="0" distB="0" distL="0" distR="0" wp14:anchorId="7F38D28E" wp14:editId="38956E43">
            <wp:extent cx="5760720" cy="80772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807720"/>
                    </a:xfrm>
                    <a:prstGeom prst="rect">
                      <a:avLst/>
                    </a:prstGeom>
                    <a:noFill/>
                    <a:ln>
                      <a:noFill/>
                    </a:ln>
                  </pic:spPr>
                </pic:pic>
              </a:graphicData>
            </a:graphic>
          </wp:inline>
        </w:drawing>
      </w:r>
    </w:p>
    <w:p w14:paraId="29614CE9" w14:textId="0187F272" w:rsidR="001E3B39" w:rsidRDefault="00EB1177" w:rsidP="002F7984">
      <w:pPr>
        <w:pStyle w:val="Bijschrift"/>
        <w:rPr>
          <w:rFonts w:asciiTheme="majorHAnsi" w:hAnsiTheme="majorHAnsi" w:cstheme="majorHAnsi"/>
        </w:rPr>
      </w:pPr>
      <w:r>
        <w:t>Figure 1</w:t>
      </w:r>
      <w:r>
        <w:fldChar w:fldCharType="begin"/>
      </w:r>
      <w:r>
        <w:instrText xml:space="preserve"> SEQ Figure \* ARABIC </w:instrText>
      </w:r>
      <w:r>
        <w:fldChar w:fldCharType="separate"/>
      </w:r>
      <w:r w:rsidR="00012230">
        <w:rPr>
          <w:noProof/>
        </w:rPr>
        <w:t>4</w:t>
      </w:r>
      <w:r>
        <w:fldChar w:fldCharType="end"/>
      </w:r>
      <w:r>
        <w:t xml:space="preserve"> JaCoCo Report run result</w:t>
      </w:r>
    </w:p>
    <w:p w14:paraId="3DE0A0DF" w14:textId="6D03039F" w:rsidR="001E3B39" w:rsidRDefault="002B4CBA">
      <w:pPr>
        <w:spacing w:after="0" w:line="240" w:lineRule="auto"/>
        <w:rPr>
          <w:rFonts w:asciiTheme="majorHAnsi" w:hAnsiTheme="majorHAnsi" w:cstheme="majorHAnsi"/>
        </w:rPr>
      </w:pPr>
      <w:r w:rsidRPr="002F7984">
        <w:rPr>
          <w:rFonts w:asciiTheme="majorHAnsi" w:hAnsiTheme="majorHAnsi" w:cstheme="majorHAnsi"/>
        </w:rPr>
        <w:t>This JaCoCo coverage report show the percentage of code covered as well as the number of methods and classes</w:t>
      </w:r>
    </w:p>
    <w:p w14:paraId="5A29572B" w14:textId="2D7BD291" w:rsidR="00EB1177" w:rsidRDefault="002471C4" w:rsidP="002F7984">
      <w:pPr>
        <w:keepNext/>
        <w:spacing w:after="0" w:line="240" w:lineRule="auto"/>
      </w:pPr>
      <w:r>
        <w:rPr>
          <w:noProof/>
        </w:rPr>
        <w:drawing>
          <wp:inline distT="0" distB="0" distL="0" distR="0" wp14:anchorId="61D8D8C7" wp14:editId="5BD8F6AB">
            <wp:extent cx="5760720" cy="215709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157095"/>
                    </a:xfrm>
                    <a:prstGeom prst="rect">
                      <a:avLst/>
                    </a:prstGeom>
                    <a:noFill/>
                    <a:ln>
                      <a:noFill/>
                    </a:ln>
                  </pic:spPr>
                </pic:pic>
              </a:graphicData>
            </a:graphic>
          </wp:inline>
        </w:drawing>
      </w:r>
    </w:p>
    <w:p w14:paraId="5CB1956C" w14:textId="102D7DC1" w:rsidR="001E3B39" w:rsidRDefault="00EB1177" w:rsidP="002F7984">
      <w:pPr>
        <w:pStyle w:val="Bijschrift"/>
        <w:rPr>
          <w:rFonts w:asciiTheme="majorHAnsi" w:hAnsiTheme="majorHAnsi" w:cstheme="majorHAnsi"/>
        </w:rPr>
      </w:pPr>
      <w:r>
        <w:t>Figure 1</w:t>
      </w:r>
      <w:r>
        <w:fldChar w:fldCharType="begin"/>
      </w:r>
      <w:r>
        <w:instrText xml:space="preserve"> SEQ Figure \* ARABIC </w:instrText>
      </w:r>
      <w:r>
        <w:fldChar w:fldCharType="separate"/>
      </w:r>
      <w:r w:rsidR="00012230">
        <w:rPr>
          <w:noProof/>
        </w:rPr>
        <w:t>5</w:t>
      </w:r>
      <w:r>
        <w:fldChar w:fldCharType="end"/>
      </w:r>
      <w:r>
        <w:t xml:space="preserve"> Action job run overview</w:t>
      </w:r>
    </w:p>
    <w:p w14:paraId="653DF2E4" w14:textId="77777777" w:rsidR="002471C4" w:rsidRPr="002F7984" w:rsidRDefault="00AD7988">
      <w:pPr>
        <w:spacing w:after="0" w:line="240" w:lineRule="auto"/>
        <w:rPr>
          <w:rFonts w:asciiTheme="majorHAnsi" w:hAnsiTheme="majorHAnsi" w:cstheme="majorHAnsi"/>
        </w:rPr>
      </w:pPr>
      <w:r w:rsidRPr="002F7984">
        <w:rPr>
          <w:rFonts w:asciiTheme="majorHAnsi" w:hAnsiTheme="majorHAnsi" w:cstheme="majorHAnsi"/>
        </w:rPr>
        <w:t>This is an overview of your action Job run, here you can see which action steps went successfully and which went not successful, in this case they al</w:t>
      </w:r>
      <w:r w:rsidR="004D7D70" w:rsidRPr="002F7984">
        <w:rPr>
          <w:rFonts w:asciiTheme="majorHAnsi" w:hAnsiTheme="majorHAnsi" w:cstheme="majorHAnsi"/>
        </w:rPr>
        <w:t>l</w:t>
      </w:r>
      <w:r w:rsidRPr="002F7984">
        <w:rPr>
          <w:rFonts w:asciiTheme="majorHAnsi" w:hAnsiTheme="majorHAnsi" w:cstheme="majorHAnsi"/>
        </w:rPr>
        <w:t xml:space="preserve"> were successful.</w:t>
      </w:r>
    </w:p>
    <w:p w14:paraId="42D71CF8" w14:textId="77777777" w:rsidR="002471C4" w:rsidRDefault="002471C4">
      <w:pPr>
        <w:spacing w:after="0" w:line="240" w:lineRule="auto"/>
        <w:rPr>
          <w:rFonts w:asciiTheme="majorHAnsi" w:hAnsiTheme="majorHAnsi" w:cstheme="majorHAnsi"/>
          <w:highlight w:val="yellow"/>
        </w:rPr>
      </w:pPr>
      <w:r>
        <w:rPr>
          <w:rFonts w:asciiTheme="majorHAnsi" w:hAnsiTheme="majorHAnsi" w:cstheme="majorHAnsi"/>
          <w:highlight w:val="yellow"/>
        </w:rPr>
        <w:br w:type="page"/>
      </w:r>
    </w:p>
    <w:p w14:paraId="3685637B" w14:textId="77777777" w:rsidR="002471C4" w:rsidRDefault="002471C4" w:rsidP="002F7984">
      <w:pPr>
        <w:keepNext/>
        <w:spacing w:after="0" w:line="240" w:lineRule="auto"/>
      </w:pPr>
      <w:r>
        <w:rPr>
          <w:noProof/>
        </w:rPr>
        <w:drawing>
          <wp:inline distT="0" distB="0" distL="0" distR="0" wp14:anchorId="204171CA" wp14:editId="67787A45">
            <wp:extent cx="4674235" cy="1972310"/>
            <wp:effectExtent l="0" t="0" r="0" b="889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4235" cy="1972310"/>
                    </a:xfrm>
                    <a:prstGeom prst="rect">
                      <a:avLst/>
                    </a:prstGeom>
                    <a:noFill/>
                    <a:ln>
                      <a:noFill/>
                    </a:ln>
                  </pic:spPr>
                </pic:pic>
              </a:graphicData>
            </a:graphic>
          </wp:inline>
        </w:drawing>
      </w:r>
    </w:p>
    <w:p w14:paraId="36462B5E" w14:textId="7B9AD405" w:rsidR="002471C4" w:rsidRDefault="002471C4" w:rsidP="002F7984">
      <w:pPr>
        <w:pStyle w:val="Bijschrift"/>
      </w:pPr>
      <w:r>
        <w:t>Figure 1</w:t>
      </w:r>
      <w:r>
        <w:fldChar w:fldCharType="begin"/>
      </w:r>
      <w:r>
        <w:instrText xml:space="preserve"> SEQ Figure \* ARABIC </w:instrText>
      </w:r>
      <w:r>
        <w:fldChar w:fldCharType="separate"/>
      </w:r>
      <w:r w:rsidR="00012230">
        <w:rPr>
          <w:noProof/>
        </w:rPr>
        <w:t>6</w:t>
      </w:r>
      <w:r>
        <w:fldChar w:fldCharType="end"/>
      </w:r>
      <w:r>
        <w:t xml:space="preserve"> Maven pitest Action</w:t>
      </w:r>
    </w:p>
    <w:p w14:paraId="34695F00" w14:textId="77777777" w:rsidR="00012230" w:rsidRDefault="009831BE">
      <w:pPr>
        <w:spacing w:after="0" w:line="240" w:lineRule="auto"/>
        <w:rPr>
          <w:rFonts w:asciiTheme="majorHAnsi" w:hAnsiTheme="majorHAnsi" w:cstheme="majorHAnsi"/>
        </w:rPr>
      </w:pPr>
      <w:r>
        <w:rPr>
          <w:rFonts w:asciiTheme="majorHAnsi" w:hAnsiTheme="majorHAnsi" w:cstheme="majorHAnsi"/>
        </w:rPr>
        <w:t>This is the Pitest action defined, not again that you can specify here the target directory</w:t>
      </w:r>
    </w:p>
    <w:p w14:paraId="2679FD7B" w14:textId="77777777" w:rsidR="00012230" w:rsidRDefault="00012230">
      <w:pPr>
        <w:spacing w:after="0" w:line="240" w:lineRule="auto"/>
        <w:rPr>
          <w:rFonts w:asciiTheme="majorHAnsi" w:hAnsiTheme="majorHAnsi" w:cstheme="majorHAnsi"/>
        </w:rPr>
      </w:pPr>
    </w:p>
    <w:p w14:paraId="4BC8E2F8" w14:textId="77777777" w:rsidR="00012230" w:rsidRDefault="00012230" w:rsidP="00012230">
      <w:pPr>
        <w:keepNext/>
        <w:spacing w:after="0" w:line="240" w:lineRule="auto"/>
      </w:pPr>
      <w:r>
        <w:rPr>
          <w:noProof/>
        </w:rPr>
        <w:drawing>
          <wp:inline distT="0" distB="0" distL="0" distR="0" wp14:anchorId="364654F2" wp14:editId="5BAFBB36">
            <wp:extent cx="5760720" cy="1667510"/>
            <wp:effectExtent l="0" t="0" r="0" b="889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667510"/>
                    </a:xfrm>
                    <a:prstGeom prst="rect">
                      <a:avLst/>
                    </a:prstGeom>
                    <a:noFill/>
                    <a:ln>
                      <a:noFill/>
                    </a:ln>
                  </pic:spPr>
                </pic:pic>
              </a:graphicData>
            </a:graphic>
          </wp:inline>
        </w:drawing>
      </w:r>
    </w:p>
    <w:p w14:paraId="74B82EA4" w14:textId="787A65E7" w:rsidR="00012230" w:rsidRDefault="00012230" w:rsidP="00012230">
      <w:pPr>
        <w:pStyle w:val="Bijschrift"/>
      </w:pPr>
      <w:r>
        <w:t>Figure 1</w:t>
      </w:r>
      <w:r>
        <w:fldChar w:fldCharType="begin"/>
      </w:r>
      <w:r>
        <w:instrText xml:space="preserve"> SEQ Figure \* ARABIC </w:instrText>
      </w:r>
      <w:r>
        <w:fldChar w:fldCharType="separate"/>
      </w:r>
      <w:r>
        <w:rPr>
          <w:noProof/>
        </w:rPr>
        <w:t>7</w:t>
      </w:r>
      <w:r>
        <w:fldChar w:fldCharType="end"/>
      </w:r>
      <w:r>
        <w:t xml:space="preserve"> Pit Test report</w:t>
      </w:r>
    </w:p>
    <w:p w14:paraId="0AA45186" w14:textId="09224122" w:rsidR="00012230" w:rsidRPr="00012230" w:rsidRDefault="00012230" w:rsidP="00012230">
      <w:r>
        <w:t>This is the result of the Pit test ruin, here you can see not only the normal coverage, but also how much changed, and how strong the test are.</w:t>
      </w:r>
    </w:p>
    <w:p w14:paraId="2E94B62E" w14:textId="4B3BAF82" w:rsidR="001E3B39" w:rsidRDefault="00012230">
      <w:pPr>
        <w:spacing w:after="0" w:line="240" w:lineRule="auto"/>
        <w:rPr>
          <w:rFonts w:asciiTheme="majorHAnsi" w:hAnsiTheme="majorHAnsi" w:cstheme="majorHAnsi"/>
        </w:rPr>
      </w:pPr>
      <w:r>
        <w:rPr>
          <w:rFonts w:asciiTheme="majorHAnsi" w:hAnsiTheme="majorHAnsi" w:cstheme="majorHAnsi"/>
        </w:rPr>
        <w:t xml:space="preserve"> </w:t>
      </w:r>
      <w:r w:rsidR="001E3B39">
        <w:rPr>
          <w:rFonts w:asciiTheme="majorHAnsi" w:hAnsiTheme="majorHAnsi" w:cstheme="majorHAnsi"/>
        </w:rPr>
        <w:br w:type="page"/>
      </w:r>
    </w:p>
    <w:p w14:paraId="21191D55" w14:textId="06B95BF7" w:rsidR="00BA71B7" w:rsidRDefault="00BA71B7">
      <w:pPr>
        <w:rPr>
          <w:rFonts w:asciiTheme="majorHAnsi" w:hAnsiTheme="majorHAnsi" w:cstheme="majorHAnsi"/>
          <w:sz w:val="32"/>
          <w:szCs w:val="32"/>
        </w:rPr>
      </w:pPr>
    </w:p>
    <w:p w14:paraId="5B8711C8" w14:textId="1FB1D5E4" w:rsidR="00BA71B7" w:rsidRPr="001E3B39" w:rsidRDefault="005678CF" w:rsidP="002F7984">
      <w:pPr>
        <w:pStyle w:val="Kop1"/>
        <w:numPr>
          <w:ilvl w:val="0"/>
          <w:numId w:val="2"/>
        </w:numPr>
        <w:ind w:left="369" w:hanging="369"/>
      </w:pPr>
      <w:bookmarkStart w:id="28" w:name="_Toc76949298"/>
      <w:bookmarkStart w:id="29" w:name="_Toc534363533"/>
      <w:r w:rsidRPr="001E3B39">
        <w:lastRenderedPageBreak/>
        <w:t>Conclusion &amp; Recommendations</w:t>
      </w:r>
      <w:bookmarkEnd w:id="28"/>
      <w:bookmarkEnd w:id="29"/>
    </w:p>
    <w:p w14:paraId="67C1FF91" w14:textId="77777777" w:rsidR="00BA71B7" w:rsidRDefault="005678CF">
      <w:pPr>
        <w:rPr>
          <w:rFonts w:asciiTheme="majorHAnsi" w:hAnsiTheme="majorHAnsi" w:cstheme="majorHAnsi"/>
        </w:rPr>
      </w:pPr>
      <w:r>
        <w:rPr>
          <w:rFonts w:asciiTheme="majorHAnsi" w:hAnsiTheme="majorHAnsi" w:cstheme="majorHAnsi"/>
        </w:rPr>
        <w:t>In this section there will be argued why certain automation services would be better for this particular case.</w:t>
      </w:r>
    </w:p>
    <w:p w14:paraId="18765CAF" w14:textId="77777777" w:rsidR="00BA71B7" w:rsidRDefault="005678CF">
      <w:pPr>
        <w:rPr>
          <w:rFonts w:asciiTheme="majorHAnsi" w:hAnsiTheme="majorHAnsi" w:cstheme="majorHAnsi"/>
        </w:rPr>
      </w:pPr>
      <w:r>
        <w:rPr>
          <w:rFonts w:asciiTheme="majorHAnsi" w:hAnsiTheme="majorHAnsi" w:cstheme="majorHAnsi"/>
        </w:rPr>
        <w:t>Firstly, I would like to mention that the services provided by GitHub makes a good automation tool for distributing, testing and grading student work. Especially GitHub Actions will provide you with the flexibility and ease of use continuous integration, which as an excellent example for student to follow.</w:t>
      </w:r>
    </w:p>
    <w:p w14:paraId="0FCE547C" w14:textId="1009B8F2" w:rsidR="00BA71B7" w:rsidRDefault="005678CF">
      <w:pPr>
        <w:rPr>
          <w:rFonts w:asciiTheme="majorHAnsi" w:hAnsiTheme="majorHAnsi" w:cstheme="majorHAnsi"/>
        </w:rPr>
      </w:pPr>
      <w:r>
        <w:rPr>
          <w:rFonts w:asciiTheme="majorHAnsi" w:hAnsiTheme="majorHAnsi" w:cstheme="majorHAnsi"/>
        </w:rPr>
        <w:t xml:space="preserve">Secondly GitHub classrooms can work </w:t>
      </w:r>
      <w:r w:rsidR="00DA682C">
        <w:rPr>
          <w:rFonts w:asciiTheme="majorHAnsi" w:hAnsiTheme="majorHAnsi" w:cstheme="majorHAnsi"/>
        </w:rPr>
        <w:t>alongside</w:t>
      </w:r>
      <w:r>
        <w:rPr>
          <w:rFonts w:asciiTheme="majorHAnsi" w:hAnsiTheme="majorHAnsi" w:cstheme="majorHAnsi"/>
        </w:rPr>
        <w:t xml:space="preserve"> GitHub actions really well by taking advantage of the repositories where those actions are defined in, as well as being an effective and automatable Student administration tool.</w:t>
      </w:r>
    </w:p>
    <w:p w14:paraId="798BC148" w14:textId="1EB279AB" w:rsidR="00BA71B7" w:rsidRDefault="005678CF">
      <w:pPr>
        <w:rPr>
          <w:rFonts w:asciiTheme="majorHAnsi" w:hAnsiTheme="majorHAnsi" w:cstheme="majorHAnsi"/>
        </w:rPr>
      </w:pPr>
      <w:r>
        <w:rPr>
          <w:rFonts w:asciiTheme="majorHAnsi" w:hAnsiTheme="majorHAnsi" w:cstheme="majorHAnsi"/>
        </w:rPr>
        <w:t>In this project sequence I managed to construct a prototype which allows for automated software testing and (maven) building. I also was able to make this work in collaboration with GitHub Classrooms. And more importantly, I provided a starting point on which my successors can build on.</w:t>
      </w:r>
    </w:p>
    <w:p w14:paraId="3FF24813" w14:textId="72393034" w:rsidR="00405CA3" w:rsidRDefault="00405CA3">
      <w:pPr>
        <w:rPr>
          <w:rFonts w:asciiTheme="majorHAnsi" w:hAnsiTheme="majorHAnsi" w:cstheme="majorHAnsi"/>
        </w:rPr>
      </w:pPr>
      <w:r>
        <w:rPr>
          <w:rFonts w:asciiTheme="majorHAnsi" w:hAnsiTheme="majorHAnsi" w:cstheme="majorHAnsi"/>
        </w:rPr>
        <w:t>Additionally, there is an alternative solution in the works called Codegrade, which aims to also automate testing and grading of the assignments</w:t>
      </w:r>
      <w:r w:rsidR="0070169A">
        <w:rPr>
          <w:rFonts w:asciiTheme="majorHAnsi" w:hAnsiTheme="majorHAnsi" w:cstheme="majorHAnsi"/>
        </w:rPr>
        <w:t>.</w:t>
      </w:r>
      <w:r>
        <w:rPr>
          <w:rFonts w:asciiTheme="majorHAnsi" w:hAnsiTheme="majorHAnsi" w:cstheme="majorHAnsi"/>
        </w:rPr>
        <w:t xml:space="preserve"> </w:t>
      </w:r>
      <w:r w:rsidR="0070169A">
        <w:rPr>
          <w:rFonts w:asciiTheme="majorHAnsi" w:hAnsiTheme="majorHAnsi" w:cstheme="majorHAnsi"/>
        </w:rPr>
        <w:t>A</w:t>
      </w:r>
      <w:r>
        <w:rPr>
          <w:rFonts w:asciiTheme="majorHAnsi" w:hAnsiTheme="majorHAnsi" w:cstheme="majorHAnsi"/>
        </w:rPr>
        <w:t xml:space="preserve"> drawback for this solution is that Codegrade as a service which is per definition controlled by a third party. Aside from this solution being more costly it would also entail the need for change requests that may cost valuable time if something needs to be changed. Whereas if you would use the GitHub solution you would have this part under your own control. </w:t>
      </w:r>
      <w:r w:rsidR="00C3727A">
        <w:rPr>
          <w:rFonts w:asciiTheme="majorHAnsi" w:hAnsiTheme="majorHAnsi" w:cstheme="majorHAnsi"/>
        </w:rPr>
        <w:t>I</w:t>
      </w:r>
      <w:r>
        <w:rPr>
          <w:rFonts w:asciiTheme="majorHAnsi" w:hAnsiTheme="majorHAnsi" w:cstheme="majorHAnsi"/>
        </w:rPr>
        <w:t>t would</w:t>
      </w:r>
      <w:r w:rsidR="00C3727A">
        <w:rPr>
          <w:rFonts w:asciiTheme="majorHAnsi" w:hAnsiTheme="majorHAnsi" w:cstheme="majorHAnsi"/>
        </w:rPr>
        <w:t xml:space="preserve"> also</w:t>
      </w:r>
      <w:r>
        <w:rPr>
          <w:rFonts w:asciiTheme="majorHAnsi" w:hAnsiTheme="majorHAnsi" w:cstheme="majorHAnsi"/>
        </w:rPr>
        <w:t xml:space="preserve"> be good that teacher</w:t>
      </w:r>
      <w:r w:rsidR="00C3727A">
        <w:rPr>
          <w:rFonts w:asciiTheme="majorHAnsi" w:hAnsiTheme="majorHAnsi" w:cstheme="majorHAnsi"/>
        </w:rPr>
        <w:t>s</w:t>
      </w:r>
      <w:r>
        <w:rPr>
          <w:rFonts w:asciiTheme="majorHAnsi" w:hAnsiTheme="majorHAnsi" w:cstheme="majorHAnsi"/>
        </w:rPr>
        <w:t xml:space="preserve"> use GitHub extensively so that they understand the technology better and will be able to help the students when they run into problems.</w:t>
      </w:r>
    </w:p>
    <w:p w14:paraId="0182D5C1" w14:textId="22D61283" w:rsidR="00BA71B7" w:rsidRDefault="00DA682C">
      <w:pPr>
        <w:rPr>
          <w:rFonts w:asciiTheme="majorHAnsi" w:hAnsiTheme="majorHAnsi" w:cstheme="majorHAnsi"/>
        </w:rPr>
      </w:pPr>
      <w:r>
        <w:rPr>
          <w:rFonts w:asciiTheme="majorHAnsi" w:hAnsiTheme="majorHAnsi" w:cstheme="majorHAnsi"/>
        </w:rPr>
        <w:t>Finally, my recommendation would be to continue along the path of using GitHub Actions and Classrooms in order to provide a stable, modern versioning system</w:t>
      </w:r>
      <w:r w:rsidR="00CF08ED">
        <w:rPr>
          <w:rFonts w:asciiTheme="majorHAnsi" w:hAnsiTheme="majorHAnsi" w:cstheme="majorHAnsi"/>
        </w:rPr>
        <w:t>(industry standard)</w:t>
      </w:r>
      <w:r>
        <w:rPr>
          <w:rFonts w:asciiTheme="majorHAnsi" w:hAnsiTheme="majorHAnsi" w:cstheme="majorHAnsi"/>
        </w:rPr>
        <w:t xml:space="preserve">, which to some degree is able </w:t>
      </w:r>
      <w:r w:rsidR="004B13B1">
        <w:rPr>
          <w:rFonts w:asciiTheme="majorHAnsi" w:hAnsiTheme="majorHAnsi" w:cstheme="majorHAnsi"/>
        </w:rPr>
        <w:t>deal with requirement to keep the student solutions private to the student and the teacher solutions secret for all students</w:t>
      </w:r>
      <w:r>
        <w:rPr>
          <w:rFonts w:asciiTheme="majorHAnsi" w:hAnsiTheme="majorHAnsi" w:cstheme="majorHAnsi"/>
        </w:rPr>
        <w:t xml:space="preserve">. </w:t>
      </w:r>
      <w:r w:rsidR="00AA50F1">
        <w:rPr>
          <w:rFonts w:asciiTheme="majorHAnsi" w:hAnsiTheme="majorHAnsi" w:cstheme="majorHAnsi"/>
        </w:rPr>
        <w:t>S</w:t>
      </w:r>
      <w:r>
        <w:rPr>
          <w:rFonts w:asciiTheme="majorHAnsi" w:hAnsiTheme="majorHAnsi" w:cstheme="majorHAnsi"/>
        </w:rPr>
        <w:t>ome degree</w:t>
      </w:r>
      <w:r w:rsidR="00AA50F1">
        <w:rPr>
          <w:rFonts w:asciiTheme="majorHAnsi" w:hAnsiTheme="majorHAnsi" w:cstheme="majorHAnsi"/>
        </w:rPr>
        <w:t xml:space="preserve">, </w:t>
      </w:r>
      <w:r>
        <w:rPr>
          <w:rFonts w:asciiTheme="majorHAnsi" w:hAnsiTheme="majorHAnsi" w:cstheme="majorHAnsi"/>
        </w:rPr>
        <w:t xml:space="preserve">because, in order to use GitHub Actions on a student project, you will need to define that Action in the template project </w:t>
      </w:r>
      <w:r w:rsidR="00CF11FC">
        <w:rPr>
          <w:rFonts w:asciiTheme="majorHAnsi" w:hAnsiTheme="majorHAnsi" w:cstheme="majorHAnsi"/>
        </w:rPr>
        <w:t>on which the individual student assignment is based</w:t>
      </w:r>
      <w:r>
        <w:rPr>
          <w:rFonts w:asciiTheme="majorHAnsi" w:hAnsiTheme="majorHAnsi" w:cstheme="majorHAnsi"/>
        </w:rPr>
        <w:t>. This means that students would be able to see how these Actions are defined and could see what the teacher tests are</w:t>
      </w:r>
      <w:r w:rsidR="000541C7">
        <w:rPr>
          <w:rFonts w:asciiTheme="majorHAnsi" w:hAnsiTheme="majorHAnsi" w:cstheme="majorHAnsi"/>
        </w:rPr>
        <w:t>.</w:t>
      </w:r>
      <w:r>
        <w:rPr>
          <w:rFonts w:asciiTheme="majorHAnsi" w:hAnsiTheme="majorHAnsi" w:cstheme="majorHAnsi"/>
        </w:rPr>
        <w:t xml:space="preserve"> </w:t>
      </w:r>
      <w:r w:rsidR="000541C7">
        <w:rPr>
          <w:rFonts w:asciiTheme="majorHAnsi" w:hAnsiTheme="majorHAnsi" w:cstheme="majorHAnsi"/>
        </w:rPr>
        <w:t>This</w:t>
      </w:r>
      <w:r>
        <w:rPr>
          <w:rFonts w:asciiTheme="majorHAnsi" w:hAnsiTheme="majorHAnsi" w:cstheme="majorHAnsi"/>
        </w:rPr>
        <w:t xml:space="preserve"> is undesirable because the teachers want to </w:t>
      </w:r>
      <w:r w:rsidR="000541C7">
        <w:rPr>
          <w:rFonts w:asciiTheme="majorHAnsi" w:hAnsiTheme="majorHAnsi" w:cstheme="majorHAnsi"/>
        </w:rPr>
        <w:t xml:space="preserve">be </w:t>
      </w:r>
      <w:r>
        <w:rPr>
          <w:rFonts w:asciiTheme="majorHAnsi" w:hAnsiTheme="majorHAnsi" w:cstheme="majorHAnsi"/>
        </w:rPr>
        <w:t xml:space="preserve">able to test the student code, with student code(called BB tests) which the students of course can see. But also with </w:t>
      </w:r>
      <w:r w:rsidR="00C3727A">
        <w:rPr>
          <w:rFonts w:asciiTheme="majorHAnsi" w:hAnsiTheme="majorHAnsi" w:cstheme="majorHAnsi"/>
        </w:rPr>
        <w:t>their</w:t>
      </w:r>
      <w:r>
        <w:rPr>
          <w:rFonts w:asciiTheme="majorHAnsi" w:hAnsiTheme="majorHAnsi" w:cstheme="majorHAnsi"/>
        </w:rPr>
        <w:t xml:space="preserve"> own defined teacher tests(called AB) tests</w:t>
      </w:r>
    </w:p>
    <w:p w14:paraId="54DC3C4D" w14:textId="0D50B305" w:rsidR="00CC23A3" w:rsidRPr="002F7984" w:rsidRDefault="00CC23A3">
      <w:pPr>
        <w:rPr>
          <w:rFonts w:asciiTheme="majorHAnsi" w:hAnsiTheme="majorHAnsi" w:cstheme="majorHAnsi"/>
        </w:rPr>
      </w:pPr>
      <w:r>
        <w:rPr>
          <w:rFonts w:asciiTheme="majorHAnsi" w:hAnsiTheme="majorHAnsi" w:cstheme="majorHAnsi"/>
        </w:rPr>
        <w:t>For the problem of student to able to see the AB tests, there is a work around. In the Action that you define in your template project, which the student project will make use off, you can link to Actions defined elsewhere and call the tests from a remote repository, which should be private so the student cannot access it.</w:t>
      </w:r>
      <w:r w:rsidR="004F159A">
        <w:rPr>
          <w:rFonts w:asciiTheme="majorHAnsi" w:hAnsiTheme="majorHAnsi" w:cstheme="majorHAnsi"/>
        </w:rPr>
        <w:t xml:space="preserve"> </w:t>
      </w:r>
      <w:r w:rsidR="004F159A" w:rsidRPr="002F7984">
        <w:rPr>
          <w:rFonts w:asciiTheme="majorHAnsi" w:hAnsiTheme="majorHAnsi" w:cstheme="majorHAnsi"/>
          <w:strike/>
        </w:rPr>
        <w:t>As long as this repository is within your organization</w:t>
      </w:r>
      <w:r w:rsidR="004F159A" w:rsidRPr="002F7984">
        <w:rPr>
          <w:rFonts w:asciiTheme="majorHAnsi" w:hAnsiTheme="majorHAnsi" w:cstheme="majorHAnsi"/>
        </w:rPr>
        <w:t>, you can make a secret to access it, you will then be able to retrieve the artefacts you need and use them for the teacher tests. The student will be able to see that secrets are being used, but will not able to see what the secret is.</w:t>
      </w:r>
    </w:p>
    <w:p w14:paraId="6BF07891" w14:textId="30E935F3" w:rsidR="00A9350E" w:rsidRDefault="00A9350E">
      <w:pPr>
        <w:rPr>
          <w:rFonts w:asciiTheme="majorHAnsi" w:hAnsiTheme="majorHAnsi" w:cstheme="majorHAnsi"/>
        </w:rPr>
      </w:pPr>
      <w:r w:rsidRPr="002F7984">
        <w:rPr>
          <w:rFonts w:asciiTheme="majorHAnsi" w:hAnsiTheme="majorHAnsi" w:cstheme="majorHAnsi"/>
        </w:rPr>
        <w:t>Additionally GitHub supports test tampering detection which will notify you when a student has altered the test, however this will only work when your are using GitHub classrooms with autograding turned on.</w:t>
      </w:r>
    </w:p>
    <w:p w14:paraId="134F047D" w14:textId="6008E7D1" w:rsidR="00BA71B7" w:rsidRPr="002F7984" w:rsidRDefault="00C70A0C" w:rsidP="002F7984">
      <w:pPr>
        <w:rPr>
          <w:rFonts w:asciiTheme="majorHAnsi" w:hAnsiTheme="majorHAnsi" w:cstheme="majorHAnsi"/>
          <w:color w:val="FF0000"/>
        </w:rPr>
      </w:pPr>
      <w:r>
        <w:rPr>
          <w:rFonts w:asciiTheme="majorHAnsi" w:hAnsiTheme="majorHAnsi" w:cstheme="majorHAnsi"/>
        </w:rPr>
        <w:t>In the current situation, before test are run the sources of both tests either A or B and business code also either A or B is copied to a RAM disc environment to reduce disk wear and speed up testing.</w:t>
      </w:r>
      <w:r w:rsidR="00733670">
        <w:rPr>
          <w:rFonts w:asciiTheme="majorHAnsi" w:hAnsiTheme="majorHAnsi" w:cstheme="majorHAnsi"/>
        </w:rPr>
        <w:t xml:space="preserve"> Let’s call this process composing the test environment. After composing the test environment, subversion secrets are no longer needed for the duration of the test and be kept invisible for the test, for instance by running the test in a separate container(Docker), that does not have any network or disc connections. This approach thereby could prevent secret leakage.</w:t>
      </w:r>
      <w:r w:rsidR="00B011E0">
        <w:rPr>
          <w:rFonts w:asciiTheme="majorHAnsi" w:hAnsiTheme="majorHAnsi" w:cstheme="majorHAnsi"/>
        </w:rPr>
        <w:t xml:space="preserve"> Version system checkout can be decoupled from running the tests.</w:t>
      </w:r>
      <w:r w:rsidR="00513411">
        <w:rPr>
          <w:rFonts w:asciiTheme="majorHAnsi" w:hAnsiTheme="majorHAnsi" w:cstheme="majorHAnsi"/>
        </w:rPr>
        <w:t xml:space="preserve"> </w:t>
      </w:r>
    </w:p>
    <w:p w14:paraId="596BEBCD" w14:textId="6AF98AA7" w:rsidR="00BA71B7" w:rsidRDefault="005678CF">
      <w:pPr>
        <w:rPr>
          <w:rFonts w:asciiTheme="majorHAnsi" w:hAnsiTheme="majorHAnsi" w:cstheme="majorHAnsi"/>
        </w:rPr>
      </w:pPr>
      <w:r>
        <w:br w:type="page"/>
      </w:r>
    </w:p>
    <w:p w14:paraId="1C420C40" w14:textId="77777777" w:rsidR="00BA71B7" w:rsidRDefault="005678CF">
      <w:pPr>
        <w:pStyle w:val="Kop1"/>
        <w:ind w:left="720"/>
        <w:rPr>
          <w:rFonts w:cstheme="majorHAnsi"/>
        </w:rPr>
      </w:pPr>
      <w:bookmarkStart w:id="30" w:name="_Toc534363534"/>
      <w:bookmarkStart w:id="31" w:name="_Toc76949299"/>
      <w:r>
        <w:rPr>
          <w:rFonts w:cstheme="majorHAnsi"/>
        </w:rPr>
        <w:lastRenderedPageBreak/>
        <w:t>Literature List</w:t>
      </w:r>
      <w:bookmarkEnd w:id="30"/>
      <w:bookmarkEnd w:id="31"/>
    </w:p>
    <w:p w14:paraId="2CDCBD48" w14:textId="77777777" w:rsidR="00BA71B7" w:rsidRDefault="005678CF">
      <w:pPr>
        <w:pStyle w:val="Lijstalinea"/>
        <w:numPr>
          <w:ilvl w:val="0"/>
          <w:numId w:val="1"/>
        </w:numPr>
        <w:rPr>
          <w:rFonts w:asciiTheme="majorHAnsi" w:hAnsiTheme="majorHAnsi" w:cstheme="majorHAnsi"/>
        </w:rPr>
      </w:pPr>
      <w:r>
        <w:rPr>
          <w:rFonts w:asciiTheme="majorHAnsi" w:hAnsiTheme="majorHAnsi" w:cstheme="majorHAnsi"/>
        </w:rPr>
        <w:t>GitHub Guides</w:t>
      </w:r>
    </w:p>
    <w:p w14:paraId="2B563851" w14:textId="77777777" w:rsidR="00BA71B7" w:rsidRDefault="005678CF">
      <w:pPr>
        <w:pStyle w:val="Lijstalinea"/>
        <w:numPr>
          <w:ilvl w:val="0"/>
          <w:numId w:val="1"/>
        </w:numPr>
        <w:rPr>
          <w:rFonts w:asciiTheme="majorHAnsi" w:hAnsiTheme="majorHAnsi" w:cstheme="majorHAnsi"/>
        </w:rPr>
      </w:pPr>
      <w:r>
        <w:rPr>
          <w:rFonts w:asciiTheme="majorHAnsi" w:hAnsiTheme="majorHAnsi" w:cstheme="majorHAnsi"/>
        </w:rPr>
        <w:t>YouTube</w:t>
      </w:r>
    </w:p>
    <w:p w14:paraId="3D7980DA" w14:textId="77777777" w:rsidR="00A37524" w:rsidRDefault="005678CF">
      <w:pPr>
        <w:pStyle w:val="Lijstalinea"/>
        <w:numPr>
          <w:ilvl w:val="0"/>
          <w:numId w:val="1"/>
        </w:numPr>
        <w:rPr>
          <w:rFonts w:asciiTheme="majorHAnsi" w:hAnsiTheme="majorHAnsi" w:cstheme="majorHAnsi"/>
        </w:rPr>
      </w:pPr>
      <w:r>
        <w:rPr>
          <w:rFonts w:asciiTheme="majorHAnsi" w:hAnsiTheme="majorHAnsi" w:cstheme="majorHAnsi"/>
        </w:rPr>
        <w:t>Mozilla</w:t>
      </w:r>
    </w:p>
    <w:p w14:paraId="25BB4801" w14:textId="2AFFCCE3" w:rsidR="00BA71B7" w:rsidRDefault="00A37524">
      <w:pPr>
        <w:pStyle w:val="Lijstalinea"/>
        <w:numPr>
          <w:ilvl w:val="0"/>
          <w:numId w:val="1"/>
        </w:numPr>
        <w:rPr>
          <w:rFonts w:asciiTheme="majorHAnsi" w:hAnsiTheme="majorHAnsi" w:cstheme="majorHAnsi"/>
        </w:rPr>
      </w:pPr>
      <w:r>
        <w:rPr>
          <w:rFonts w:asciiTheme="majorHAnsi" w:hAnsiTheme="majorHAnsi" w:cstheme="majorHAnsi"/>
        </w:rPr>
        <w:t>Peerweb(PRC2 Page)</w:t>
      </w:r>
      <w:r w:rsidR="005678CF">
        <w:br w:type="page"/>
      </w:r>
    </w:p>
    <w:p w14:paraId="1CC61A45" w14:textId="77777777" w:rsidR="00BA71B7" w:rsidRDefault="005678CF">
      <w:pPr>
        <w:pStyle w:val="Kop1"/>
        <w:ind w:left="720"/>
        <w:rPr>
          <w:rFonts w:cstheme="majorHAnsi"/>
        </w:rPr>
      </w:pPr>
      <w:bookmarkStart w:id="32" w:name="_Toc76949300"/>
      <w:r>
        <w:rPr>
          <w:rFonts w:cstheme="majorHAnsi"/>
        </w:rPr>
        <w:lastRenderedPageBreak/>
        <w:t>Resources</w:t>
      </w:r>
      <w:bookmarkEnd w:id="32"/>
    </w:p>
    <w:p w14:paraId="76EA7C9D" w14:textId="77777777" w:rsidR="00BA71B7" w:rsidRDefault="00BA71B7">
      <w:pPr>
        <w:rPr>
          <w:rFonts w:asciiTheme="majorHAnsi" w:hAnsiTheme="majorHAnsi" w:cstheme="majorHAnsi"/>
        </w:rPr>
      </w:pPr>
    </w:p>
    <w:p w14:paraId="1CBB920B" w14:textId="77777777" w:rsidR="00BA71B7" w:rsidRDefault="005678CF">
      <w:pPr>
        <w:rPr>
          <w:rFonts w:asciiTheme="majorHAnsi" w:hAnsiTheme="majorHAnsi" w:cstheme="majorHAnsi"/>
        </w:rPr>
      </w:pPr>
      <w:r>
        <w:rPr>
          <w:rFonts w:asciiTheme="majorHAnsi" w:hAnsiTheme="majorHAnsi" w:cstheme="majorHAnsi"/>
        </w:rPr>
        <w:t xml:space="preserve">GitHub Actions Tutorial: </w:t>
      </w:r>
    </w:p>
    <w:p w14:paraId="62DE5EF9" w14:textId="77777777" w:rsidR="00BA71B7" w:rsidRDefault="00012230">
      <w:pPr>
        <w:rPr>
          <w:rFonts w:asciiTheme="majorHAnsi" w:hAnsiTheme="majorHAnsi" w:cstheme="majorHAnsi"/>
        </w:rPr>
      </w:pPr>
      <w:hyperlink r:id="rId28">
        <w:r w:rsidR="005678CF">
          <w:rPr>
            <w:rStyle w:val="Hyperlink"/>
            <w:rFonts w:asciiTheme="majorHAnsi" w:hAnsiTheme="majorHAnsi" w:cstheme="majorHAnsi"/>
          </w:rPr>
          <w:t>https://docs.github.com/en/actions</w:t>
        </w:r>
      </w:hyperlink>
    </w:p>
    <w:p w14:paraId="07EE7264" w14:textId="77777777" w:rsidR="00BA71B7" w:rsidRDefault="005678CF">
      <w:pPr>
        <w:rPr>
          <w:rFonts w:asciiTheme="majorHAnsi" w:hAnsiTheme="majorHAnsi" w:cstheme="majorHAnsi"/>
        </w:rPr>
      </w:pPr>
      <w:r>
        <w:rPr>
          <w:rFonts w:asciiTheme="majorHAnsi" w:hAnsiTheme="majorHAnsi" w:cstheme="majorHAnsi"/>
        </w:rPr>
        <w:t xml:space="preserve">GitHub Actions Demo: </w:t>
      </w:r>
    </w:p>
    <w:p w14:paraId="61A72A70" w14:textId="77777777" w:rsidR="00BA71B7" w:rsidRDefault="00012230">
      <w:pPr>
        <w:rPr>
          <w:rFonts w:asciiTheme="majorHAnsi" w:hAnsiTheme="majorHAnsi" w:cstheme="majorHAnsi"/>
        </w:rPr>
      </w:pPr>
      <w:hyperlink r:id="rId29">
        <w:r w:rsidR="005678CF">
          <w:rPr>
            <w:rStyle w:val="Hyperlink"/>
            <w:rFonts w:asciiTheme="majorHAnsi" w:hAnsiTheme="majorHAnsi" w:cstheme="majorHAnsi"/>
          </w:rPr>
          <w:t>https://youtu.be/cP0I9w2coGU</w:t>
        </w:r>
      </w:hyperlink>
    </w:p>
    <w:p w14:paraId="6513E8CC" w14:textId="77777777" w:rsidR="00BA71B7" w:rsidRDefault="005678CF">
      <w:pPr>
        <w:rPr>
          <w:rFonts w:asciiTheme="majorHAnsi" w:hAnsiTheme="majorHAnsi" w:cstheme="majorHAnsi"/>
          <w:b/>
          <w:bCs/>
        </w:rPr>
      </w:pPr>
      <w:r>
        <w:rPr>
          <w:rFonts w:asciiTheme="majorHAnsi" w:hAnsiTheme="majorHAnsi" w:cstheme="majorHAnsi"/>
          <w:b/>
          <w:bCs/>
        </w:rPr>
        <w:t>Summary GitHub Actions:</w:t>
      </w:r>
    </w:p>
    <w:p w14:paraId="47D6B958" w14:textId="77777777" w:rsidR="00BA71B7" w:rsidRDefault="005678CF">
      <w:pPr>
        <w:rPr>
          <w:rFonts w:asciiTheme="majorHAnsi" w:hAnsiTheme="majorHAnsi" w:cstheme="majorHAnsi"/>
          <w:lang w:val="en-US"/>
        </w:rPr>
      </w:pPr>
      <w:r>
        <w:rPr>
          <w:rFonts w:asciiTheme="majorHAnsi" w:hAnsiTheme="majorHAnsi" w:cstheme="majorHAnsi"/>
          <w:lang w:val="en-US"/>
        </w:rPr>
        <w:t>You can automate all the actions in a normal github work flow(main, branch) +</w:t>
      </w:r>
    </w:p>
    <w:p w14:paraId="139139A4" w14:textId="77777777" w:rsidR="00BA71B7" w:rsidRDefault="005678CF">
      <w:pPr>
        <w:rPr>
          <w:rFonts w:asciiTheme="majorHAnsi" w:hAnsiTheme="majorHAnsi" w:cstheme="majorHAnsi"/>
          <w:lang w:val="en-US"/>
        </w:rPr>
      </w:pPr>
      <w:r>
        <w:rPr>
          <w:rFonts w:asciiTheme="majorHAnsi" w:hAnsiTheme="majorHAnsi" w:cstheme="majorHAnsi"/>
          <w:lang w:val="en-US"/>
        </w:rPr>
        <w:t>But also add custom actions in between those normal actions (Custom software development lifecycle workflows directly in your GitHub repository. +</w:t>
      </w:r>
    </w:p>
    <w:p w14:paraId="455D05CB" w14:textId="77777777" w:rsidR="00BA71B7" w:rsidRDefault="005678CF">
      <w:pPr>
        <w:rPr>
          <w:rFonts w:asciiTheme="majorHAnsi" w:hAnsiTheme="majorHAnsi" w:cstheme="majorHAnsi"/>
          <w:lang w:val="en-US"/>
        </w:rPr>
      </w:pPr>
      <w:r>
        <w:rPr>
          <w:rFonts w:asciiTheme="majorHAnsi" w:hAnsiTheme="majorHAnsi" w:cstheme="majorHAnsi"/>
          <w:lang w:val="en-US"/>
        </w:rPr>
        <w:t>Github actions are event driven, meaning that you can run a series of commands after a specified event has occurred(like a pull request).</w:t>
      </w:r>
    </w:p>
    <w:p w14:paraId="1CB425F3" w14:textId="77777777" w:rsidR="00BA71B7" w:rsidRDefault="005678CF">
      <w:pPr>
        <w:rPr>
          <w:rFonts w:asciiTheme="majorHAnsi" w:hAnsiTheme="majorHAnsi" w:cstheme="majorHAnsi"/>
          <w:lang w:val="en-US"/>
        </w:rPr>
      </w:pPr>
      <w:r>
        <w:rPr>
          <w:rFonts w:asciiTheme="majorHAnsi" w:hAnsiTheme="majorHAnsi" w:cstheme="majorHAnsi"/>
          <w:lang w:val="en-US"/>
        </w:rPr>
        <w:t>Github actions use YAML syntax to define the events, jobs and steps(this is stored in your repository @ .github/workflows</w:t>
      </w:r>
    </w:p>
    <w:p w14:paraId="46208FA7" w14:textId="77777777" w:rsidR="00BA71B7" w:rsidRDefault="005678CF">
      <w:pPr>
        <w:rPr>
          <w:rFonts w:asciiTheme="majorHAnsi" w:hAnsiTheme="majorHAnsi" w:cstheme="majorHAnsi"/>
          <w:lang w:val="en-US"/>
        </w:rPr>
      </w:pPr>
      <w:r>
        <w:rPr>
          <w:rFonts w:asciiTheme="majorHAnsi" w:hAnsiTheme="majorHAnsi" w:cstheme="majorHAnsi"/>
          <w:lang w:val="en-US"/>
        </w:rPr>
        <w:t>In this case push is the event that triggered the action, and uses steps to control the order in which actions are run which automate your software testing.</w:t>
      </w:r>
    </w:p>
    <w:p w14:paraId="6A33D23B" w14:textId="77777777" w:rsidR="00BA71B7" w:rsidRDefault="005678CF">
      <w:pPr>
        <w:rPr>
          <w:rFonts w:asciiTheme="majorHAnsi" w:hAnsiTheme="majorHAnsi" w:cstheme="majorHAnsi"/>
          <w:lang w:val="en-US"/>
        </w:rPr>
      </w:pPr>
      <w:r>
        <w:rPr>
          <w:rFonts w:asciiTheme="majorHAnsi" w:hAnsiTheme="majorHAnsi" w:cstheme="majorHAnsi"/>
          <w:lang w:val="en-US"/>
        </w:rPr>
        <w:t>These steps are: GitHub actions checks out the pushed code, install the software dependencies, runs bats-v to output the software version</w:t>
      </w:r>
    </w:p>
    <w:p w14:paraId="61151618" w14:textId="77777777" w:rsidR="00BA71B7" w:rsidRDefault="005678CF">
      <w:pPr>
        <w:rPr>
          <w:rFonts w:asciiTheme="majorHAnsi" w:hAnsiTheme="majorHAnsi" w:cstheme="majorHAnsi"/>
          <w:lang w:val="en-US"/>
        </w:rPr>
      </w:pPr>
      <w:r>
        <w:rPr>
          <w:rFonts w:asciiTheme="majorHAnsi" w:hAnsiTheme="majorHAnsi" w:cstheme="majorHAnsi"/>
          <w:lang w:val="en-US"/>
        </w:rPr>
        <w:t>Furthermore you can build test and publish across multiple Operating systems and languages in one workflow.</w:t>
      </w:r>
    </w:p>
    <w:p w14:paraId="00FD8FCF" w14:textId="77777777" w:rsidR="00BA71B7" w:rsidRDefault="00BA71B7">
      <w:pPr>
        <w:rPr>
          <w:rFonts w:asciiTheme="majorHAnsi" w:hAnsiTheme="majorHAnsi" w:cstheme="majorHAnsi"/>
          <w:lang w:val="en-US"/>
        </w:rPr>
      </w:pPr>
    </w:p>
    <w:p w14:paraId="1A8299B2" w14:textId="77777777" w:rsidR="00BA71B7" w:rsidRDefault="005678CF">
      <w:pPr>
        <w:rPr>
          <w:rFonts w:asciiTheme="majorHAnsi" w:hAnsiTheme="majorHAnsi" w:cstheme="majorHAnsi"/>
          <w:lang w:val="nl-NL"/>
        </w:rPr>
      </w:pPr>
      <w:r>
        <w:rPr>
          <w:rFonts w:asciiTheme="majorHAnsi" w:hAnsiTheme="majorHAnsi" w:cstheme="majorHAnsi"/>
          <w:lang w:val="nl-NL"/>
        </w:rPr>
        <w:t>Canvas API:</w:t>
      </w:r>
    </w:p>
    <w:p w14:paraId="1F4EFC90" w14:textId="77777777" w:rsidR="00BA71B7" w:rsidRDefault="005678CF">
      <w:pPr>
        <w:rPr>
          <w:rFonts w:asciiTheme="majorHAnsi" w:hAnsiTheme="majorHAnsi" w:cstheme="majorHAnsi"/>
          <w:lang w:val="nl-NL"/>
        </w:rPr>
      </w:pPr>
      <w:hyperlink r:id="rId30">
        <w:r>
          <w:rPr>
            <w:rStyle w:val="Hyperlink"/>
            <w:rFonts w:asciiTheme="majorHAnsi" w:hAnsiTheme="majorHAnsi" w:cstheme="majorHAnsi"/>
            <w:lang w:val="nl-NL"/>
          </w:rPr>
          <w:t>https://developer.mozilla.org/nl/docs/Web/API/Canvas_API</w:t>
        </w:r>
      </w:hyperlink>
    </w:p>
    <w:p w14:paraId="343BD673" w14:textId="77777777" w:rsidR="00BA71B7" w:rsidRDefault="005678CF">
      <w:pPr>
        <w:rPr>
          <w:rFonts w:asciiTheme="majorHAnsi" w:hAnsiTheme="majorHAnsi" w:cstheme="majorHAnsi"/>
        </w:rPr>
      </w:pPr>
      <w:r>
        <w:rPr>
          <w:rFonts w:asciiTheme="majorHAnsi" w:hAnsiTheme="majorHAnsi" w:cstheme="majorHAnsi"/>
        </w:rPr>
        <w:t>GitHub Actions Template Workflow:</w:t>
      </w:r>
    </w:p>
    <w:p w14:paraId="769EC976" w14:textId="77777777" w:rsidR="00BA71B7" w:rsidRDefault="00012230">
      <w:pPr>
        <w:rPr>
          <w:rFonts w:asciiTheme="majorHAnsi" w:hAnsiTheme="majorHAnsi" w:cstheme="majorHAnsi"/>
        </w:rPr>
      </w:pPr>
      <w:hyperlink r:id="rId31">
        <w:r w:rsidR="005678CF">
          <w:rPr>
            <w:rStyle w:val="Hyperlink"/>
            <w:rFonts w:asciiTheme="majorHAnsi" w:hAnsiTheme="majorHAnsi" w:cstheme="majorHAnsi"/>
          </w:rPr>
          <w:t>https://github.com/actions/starter-workflows/blob/055373ee0b531de9b779896c520d0555e7df48ae/ci/blank.yml</w:t>
        </w:r>
      </w:hyperlink>
    </w:p>
    <w:p w14:paraId="44A3A798" w14:textId="77777777" w:rsidR="00BA71B7" w:rsidRDefault="005678CF">
      <w:pPr>
        <w:rPr>
          <w:rFonts w:asciiTheme="majorHAnsi" w:hAnsiTheme="majorHAnsi" w:cstheme="majorHAnsi"/>
        </w:rPr>
      </w:pPr>
      <w:r>
        <w:rPr>
          <w:rFonts w:asciiTheme="majorHAnsi" w:hAnsiTheme="majorHAnsi" w:cstheme="majorHAnsi"/>
        </w:rPr>
        <w:t>GitHub Packages Explained:</w:t>
      </w:r>
    </w:p>
    <w:p w14:paraId="55614DDB" w14:textId="77777777" w:rsidR="00BA71B7" w:rsidRDefault="00012230">
      <w:pPr>
        <w:rPr>
          <w:rFonts w:asciiTheme="majorHAnsi" w:hAnsiTheme="majorHAnsi" w:cstheme="majorHAnsi"/>
        </w:rPr>
      </w:pPr>
      <w:hyperlink r:id="rId32">
        <w:r w:rsidR="005678CF">
          <w:rPr>
            <w:rStyle w:val="Hyperlink"/>
            <w:rFonts w:asciiTheme="majorHAnsi" w:hAnsiTheme="majorHAnsi" w:cstheme="majorHAnsi"/>
          </w:rPr>
          <w:t>https://www.youtube.com/watch?v=N_-Cu9_2YAA</w:t>
        </w:r>
      </w:hyperlink>
    </w:p>
    <w:p w14:paraId="10F4AA05" w14:textId="77777777" w:rsidR="00BA71B7" w:rsidRDefault="005678CF">
      <w:pPr>
        <w:rPr>
          <w:rFonts w:asciiTheme="majorHAnsi" w:hAnsiTheme="majorHAnsi" w:cstheme="majorHAnsi"/>
          <w:b/>
          <w:bCs/>
        </w:rPr>
      </w:pPr>
      <w:r>
        <w:rPr>
          <w:rFonts w:asciiTheme="majorHAnsi" w:hAnsiTheme="majorHAnsi" w:cstheme="majorHAnsi"/>
          <w:b/>
          <w:bCs/>
        </w:rPr>
        <w:t>Summary GitHub Packages:</w:t>
      </w:r>
    </w:p>
    <w:p w14:paraId="152B4508" w14:textId="77777777" w:rsidR="00BA71B7" w:rsidRDefault="005678CF">
      <w:pPr>
        <w:rPr>
          <w:rFonts w:asciiTheme="majorHAnsi" w:hAnsiTheme="majorHAnsi" w:cstheme="majorHAnsi"/>
        </w:rPr>
      </w:pPr>
      <w:r>
        <w:rPr>
          <w:rFonts w:asciiTheme="majorHAnsi" w:hAnsiTheme="majorHAnsi" w:cstheme="majorHAnsi"/>
        </w:rPr>
        <w:t>Enabling sharing of packages that are to be trusted and that you can rely on</w:t>
      </w:r>
    </w:p>
    <w:p w14:paraId="3803F4C3" w14:textId="77777777" w:rsidR="00BA71B7" w:rsidRDefault="005678CF">
      <w:pPr>
        <w:rPr>
          <w:rFonts w:asciiTheme="majorHAnsi" w:hAnsiTheme="majorHAnsi" w:cstheme="majorHAnsi"/>
        </w:rPr>
      </w:pPr>
      <w:r>
        <w:rPr>
          <w:rFonts w:asciiTheme="majorHAnsi" w:hAnsiTheme="majorHAnsi" w:cstheme="majorHAnsi"/>
        </w:rPr>
        <w:t>Fully integrated with github</w:t>
      </w:r>
    </w:p>
    <w:p w14:paraId="0AD1A0CE" w14:textId="77777777" w:rsidR="00BA71B7" w:rsidRDefault="005678CF">
      <w:pPr>
        <w:rPr>
          <w:rFonts w:asciiTheme="majorHAnsi" w:hAnsiTheme="majorHAnsi" w:cstheme="majorHAnsi"/>
        </w:rPr>
      </w:pPr>
      <w:r>
        <w:rPr>
          <w:rFonts w:asciiTheme="majorHAnsi" w:hAnsiTheme="majorHAnsi" w:cstheme="majorHAnsi"/>
        </w:rPr>
        <w:t>Anyone with an account can publish registries</w:t>
      </w:r>
    </w:p>
    <w:p w14:paraId="2712A8A6" w14:textId="77777777" w:rsidR="00BA71B7" w:rsidRDefault="005678CF">
      <w:pPr>
        <w:rPr>
          <w:rFonts w:asciiTheme="majorHAnsi" w:hAnsiTheme="majorHAnsi" w:cstheme="majorHAnsi"/>
        </w:rPr>
      </w:pPr>
      <w:r>
        <w:rPr>
          <w:rFonts w:asciiTheme="majorHAnsi" w:hAnsiTheme="majorHAnsi" w:cstheme="majorHAnsi"/>
        </w:rPr>
        <w:t>Works with npm, maven, docker, ruby registry protocols.</w:t>
      </w:r>
    </w:p>
    <w:p w14:paraId="11DCA96C" w14:textId="77777777" w:rsidR="00BA71B7" w:rsidRDefault="005678CF">
      <w:pPr>
        <w:rPr>
          <w:rFonts w:asciiTheme="majorHAnsi" w:hAnsiTheme="majorHAnsi" w:cstheme="majorHAnsi"/>
        </w:rPr>
      </w:pPr>
      <w:r>
        <w:rPr>
          <w:rFonts w:asciiTheme="majorHAnsi" w:hAnsiTheme="majorHAnsi" w:cstheme="majorHAnsi"/>
        </w:rPr>
        <w:t>Unless you have a personal access token, you get not directly get packages available from github</w:t>
      </w:r>
    </w:p>
    <w:p w14:paraId="595C41CA" w14:textId="77777777" w:rsidR="00BA71B7" w:rsidRDefault="005678CF">
      <w:pPr>
        <w:rPr>
          <w:rFonts w:asciiTheme="majorHAnsi" w:hAnsiTheme="majorHAnsi" w:cstheme="majorHAnsi"/>
        </w:rPr>
      </w:pPr>
      <w:r>
        <w:rPr>
          <w:rFonts w:asciiTheme="majorHAnsi" w:hAnsiTheme="majorHAnsi" w:cstheme="majorHAnsi"/>
        </w:rPr>
        <w:lastRenderedPageBreak/>
        <w:t xml:space="preserve">ACCESS TOKENS can be given certain permissions. </w:t>
      </w:r>
    </w:p>
    <w:p w14:paraId="4354CD02" w14:textId="77777777" w:rsidR="00BA71B7" w:rsidRDefault="00BA71B7">
      <w:pPr>
        <w:rPr>
          <w:rFonts w:asciiTheme="majorHAnsi" w:hAnsiTheme="majorHAnsi" w:cstheme="majorHAnsi"/>
        </w:rPr>
      </w:pPr>
    </w:p>
    <w:p w14:paraId="27498B69" w14:textId="77777777" w:rsidR="00BA71B7" w:rsidRDefault="00BA71B7">
      <w:pPr>
        <w:rPr>
          <w:rFonts w:asciiTheme="majorHAnsi" w:hAnsiTheme="majorHAnsi" w:cstheme="majorHAnsi"/>
        </w:rPr>
      </w:pPr>
    </w:p>
    <w:p w14:paraId="4B761223" w14:textId="77777777" w:rsidR="00BA71B7" w:rsidRDefault="005678CF">
      <w:pPr>
        <w:rPr>
          <w:rFonts w:asciiTheme="majorHAnsi" w:hAnsiTheme="majorHAnsi" w:cstheme="majorHAnsi"/>
        </w:rPr>
      </w:pPr>
      <w:r>
        <w:rPr>
          <w:rFonts w:asciiTheme="majorHAnsi" w:hAnsiTheme="majorHAnsi" w:cstheme="majorHAnsi"/>
        </w:rPr>
        <w:t>GitHub Classroom Setup Tutorial:</w:t>
      </w:r>
    </w:p>
    <w:p w14:paraId="0BA29E23" w14:textId="77777777" w:rsidR="00BA71B7" w:rsidRDefault="00012230">
      <w:pPr>
        <w:rPr>
          <w:rFonts w:asciiTheme="majorHAnsi" w:hAnsiTheme="majorHAnsi" w:cstheme="majorHAnsi"/>
          <w:lang w:val="en-US"/>
        </w:rPr>
      </w:pPr>
      <w:hyperlink r:id="rId33">
        <w:r w:rsidR="005678CF">
          <w:rPr>
            <w:rStyle w:val="Hyperlink"/>
            <w:rFonts w:asciiTheme="majorHAnsi" w:hAnsiTheme="majorHAnsi" w:cstheme="majorHAnsi"/>
            <w:lang w:val="en-US"/>
          </w:rPr>
          <w:t>https://www.youtube.com/watch?v=KXWXg68KpTY</w:t>
        </w:r>
      </w:hyperlink>
    </w:p>
    <w:p w14:paraId="78995AE3" w14:textId="77777777" w:rsidR="00BA71B7" w:rsidRDefault="005678CF">
      <w:pPr>
        <w:rPr>
          <w:rFonts w:asciiTheme="majorHAnsi" w:hAnsiTheme="majorHAnsi" w:cstheme="majorHAnsi"/>
          <w:lang w:val="en-US"/>
        </w:rPr>
      </w:pPr>
      <w:r>
        <w:rPr>
          <w:rFonts w:asciiTheme="majorHAnsi" w:hAnsiTheme="majorHAnsi" w:cstheme="majorHAnsi"/>
          <w:lang w:val="en-US"/>
        </w:rPr>
        <w:t>Translating Test results to Canvas or other student administration systems:</w:t>
      </w:r>
    </w:p>
    <w:p w14:paraId="2E409CD1" w14:textId="77777777" w:rsidR="00BA71B7" w:rsidRDefault="00012230">
      <w:pPr>
        <w:rPr>
          <w:rFonts w:asciiTheme="majorHAnsi" w:hAnsiTheme="majorHAnsi" w:cstheme="majorHAnsi"/>
          <w:lang w:val="en-US"/>
        </w:rPr>
      </w:pPr>
      <w:hyperlink r:id="rId34">
        <w:r w:rsidR="005678CF">
          <w:rPr>
            <w:rStyle w:val="Hyperlink"/>
            <w:rFonts w:asciiTheme="majorHAnsi" w:hAnsiTheme="majorHAnsi" w:cstheme="majorHAnsi"/>
            <w:lang w:val="en-US"/>
          </w:rPr>
          <w:t>https://youtu.be/KXWXg68KpTY?t=702</w:t>
        </w:r>
      </w:hyperlink>
    </w:p>
    <w:p w14:paraId="7FCCDC8F" w14:textId="77777777" w:rsidR="00BA71B7" w:rsidRDefault="005678CF">
      <w:pPr>
        <w:rPr>
          <w:rFonts w:asciiTheme="majorHAnsi" w:hAnsiTheme="majorHAnsi" w:cstheme="majorHAnsi"/>
          <w:lang w:val="en-US"/>
        </w:rPr>
      </w:pPr>
      <w:r>
        <w:rPr>
          <w:rFonts w:asciiTheme="majorHAnsi" w:hAnsiTheme="majorHAnsi" w:cstheme="majorHAnsi"/>
          <w:lang w:val="en-US"/>
        </w:rPr>
        <w:t>Creating Maven packages with GitHub:</w:t>
      </w:r>
    </w:p>
    <w:p w14:paraId="71364398" w14:textId="77777777" w:rsidR="00BA71B7" w:rsidRDefault="00012230">
      <w:pPr>
        <w:rPr>
          <w:rFonts w:asciiTheme="majorHAnsi" w:hAnsiTheme="majorHAnsi" w:cstheme="majorHAnsi"/>
          <w:lang w:val="en-US"/>
        </w:rPr>
      </w:pPr>
      <w:hyperlink r:id="rId35">
        <w:r w:rsidR="005678CF">
          <w:rPr>
            <w:rStyle w:val="Hyperlink"/>
            <w:rFonts w:asciiTheme="majorHAnsi" w:hAnsiTheme="majorHAnsi" w:cstheme="majorHAnsi"/>
            <w:lang w:val="en-US"/>
          </w:rPr>
          <w:t>https://www.youtube.com/watch?v=MhzoxE7NdpI</w:t>
        </w:r>
      </w:hyperlink>
    </w:p>
    <w:p w14:paraId="49CC22EB" w14:textId="77777777" w:rsidR="00BA71B7" w:rsidRDefault="005678CF">
      <w:pPr>
        <w:rPr>
          <w:rFonts w:asciiTheme="majorHAnsi" w:hAnsiTheme="majorHAnsi" w:cstheme="majorHAnsi"/>
          <w:lang w:val="en-US"/>
        </w:rPr>
      </w:pPr>
      <w:r>
        <w:rPr>
          <w:rFonts w:asciiTheme="majorHAnsi" w:hAnsiTheme="majorHAnsi" w:cstheme="majorHAnsi"/>
          <w:lang w:val="en-US"/>
        </w:rPr>
        <w:t>How to deploy a Maven Package:</w:t>
      </w:r>
    </w:p>
    <w:p w14:paraId="37645F39" w14:textId="77777777" w:rsidR="00BA71B7" w:rsidRDefault="00012230">
      <w:pPr>
        <w:rPr>
          <w:rFonts w:asciiTheme="majorHAnsi" w:hAnsiTheme="majorHAnsi" w:cstheme="majorHAnsi"/>
          <w:lang w:val="en-US"/>
        </w:rPr>
      </w:pPr>
      <w:hyperlink r:id="rId36">
        <w:r w:rsidR="005678CF">
          <w:rPr>
            <w:rStyle w:val="Hyperlink"/>
            <w:rFonts w:asciiTheme="majorHAnsi" w:hAnsiTheme="majorHAnsi" w:cstheme="majorHAnsi"/>
            <w:lang w:val="en-US"/>
          </w:rPr>
          <w:t>https://docs.github.com/en/actions/guides/building-and-testing-java-with-maven</w:t>
        </w:r>
      </w:hyperlink>
    </w:p>
    <w:p w14:paraId="20A5DCFC" w14:textId="77777777" w:rsidR="00BA71B7" w:rsidRDefault="005678CF">
      <w:pPr>
        <w:rPr>
          <w:rFonts w:asciiTheme="majorHAnsi" w:hAnsiTheme="majorHAnsi" w:cstheme="majorHAnsi"/>
          <w:lang w:val="en-US"/>
        </w:rPr>
      </w:pPr>
      <w:r>
        <w:rPr>
          <w:rFonts w:asciiTheme="majorHAnsi" w:hAnsiTheme="majorHAnsi" w:cstheme="majorHAnsi"/>
          <w:lang w:val="en-US"/>
        </w:rPr>
        <w:t>Sure Fire report Template:</w:t>
      </w:r>
    </w:p>
    <w:p w14:paraId="161B69C5" w14:textId="77777777" w:rsidR="00BA71B7" w:rsidRDefault="00012230">
      <w:pPr>
        <w:rPr>
          <w:rFonts w:asciiTheme="majorHAnsi" w:hAnsiTheme="majorHAnsi" w:cstheme="majorHAnsi"/>
          <w:lang w:val="en-US"/>
        </w:rPr>
      </w:pPr>
      <w:hyperlink r:id="rId37">
        <w:r w:rsidR="005678CF">
          <w:rPr>
            <w:rStyle w:val="Hyperlink"/>
            <w:rFonts w:asciiTheme="majorHAnsi" w:hAnsiTheme="majorHAnsi" w:cstheme="majorHAnsi"/>
            <w:lang w:val="en-US"/>
          </w:rPr>
          <w:t>https://github.com/marketplace/actions/surefire-report</w:t>
        </w:r>
      </w:hyperlink>
    </w:p>
    <w:p w14:paraId="34B56337" w14:textId="77777777" w:rsidR="00BA71B7" w:rsidRDefault="005678CF">
      <w:pPr>
        <w:rPr>
          <w:rFonts w:asciiTheme="majorHAnsi" w:hAnsiTheme="majorHAnsi" w:cstheme="majorHAnsi"/>
          <w:lang w:val="en-US"/>
        </w:rPr>
      </w:pPr>
      <w:r>
        <w:rPr>
          <w:rFonts w:asciiTheme="majorHAnsi" w:hAnsiTheme="majorHAnsi" w:cstheme="majorHAnsi"/>
          <w:lang w:val="en-US"/>
        </w:rPr>
        <w:t>JaCoCo Coverage:</w:t>
      </w:r>
    </w:p>
    <w:p w14:paraId="2DABF4BF" w14:textId="77777777" w:rsidR="00BA71B7" w:rsidRDefault="00012230">
      <w:pPr>
        <w:rPr>
          <w:rFonts w:asciiTheme="majorHAnsi" w:hAnsiTheme="majorHAnsi" w:cstheme="majorHAnsi"/>
          <w:lang w:val="en-US"/>
        </w:rPr>
      </w:pPr>
      <w:hyperlink r:id="rId38">
        <w:r w:rsidR="005678CF">
          <w:rPr>
            <w:rStyle w:val="Hyperlink"/>
            <w:rFonts w:asciiTheme="majorHAnsi" w:hAnsiTheme="majorHAnsi" w:cstheme="majorHAnsi"/>
            <w:lang w:val="en-US"/>
          </w:rPr>
          <w:t>https://github.com/marketplace/actions/jacoco-report</w:t>
        </w:r>
      </w:hyperlink>
    </w:p>
    <w:p w14:paraId="38D90CF8" w14:textId="77777777" w:rsidR="00BA71B7" w:rsidRDefault="005678CF">
      <w:pPr>
        <w:rPr>
          <w:rFonts w:asciiTheme="majorHAnsi" w:hAnsiTheme="majorHAnsi" w:cstheme="majorHAnsi"/>
          <w:lang w:val="en-US"/>
        </w:rPr>
      </w:pPr>
      <w:r>
        <w:rPr>
          <w:rFonts w:asciiTheme="majorHAnsi" w:hAnsiTheme="majorHAnsi" w:cstheme="majorHAnsi"/>
          <w:lang w:val="en-US"/>
        </w:rPr>
        <w:t>JaCoCo Badge:</w:t>
      </w:r>
    </w:p>
    <w:p w14:paraId="79D347CD" w14:textId="77777777" w:rsidR="00BA71B7" w:rsidRDefault="00012230">
      <w:pPr>
        <w:rPr>
          <w:rFonts w:asciiTheme="majorHAnsi" w:hAnsiTheme="majorHAnsi" w:cstheme="majorHAnsi"/>
          <w:lang w:val="en-US"/>
        </w:rPr>
      </w:pPr>
      <w:hyperlink r:id="rId39">
        <w:r w:rsidR="005678CF">
          <w:rPr>
            <w:rStyle w:val="Hyperlink"/>
            <w:rFonts w:asciiTheme="majorHAnsi" w:hAnsiTheme="majorHAnsi" w:cstheme="majorHAnsi"/>
            <w:lang w:val="en-US"/>
          </w:rPr>
          <w:t>https://github.com/marketplace/actions/jacoco-badge-generator</w:t>
        </w:r>
      </w:hyperlink>
    </w:p>
    <w:p w14:paraId="39768F24" w14:textId="77777777" w:rsidR="00BA71B7" w:rsidRDefault="005678CF">
      <w:pPr>
        <w:rPr>
          <w:rFonts w:asciiTheme="majorHAnsi" w:hAnsiTheme="majorHAnsi" w:cstheme="majorHAnsi"/>
          <w:lang w:val="en-US"/>
        </w:rPr>
      </w:pPr>
      <w:r>
        <w:rPr>
          <w:rFonts w:asciiTheme="majorHAnsi" w:hAnsiTheme="majorHAnsi" w:cstheme="majorHAnsi"/>
          <w:lang w:val="en-US"/>
        </w:rPr>
        <w:t>Conditional PIT Test with PR-Landmine:</w:t>
      </w:r>
    </w:p>
    <w:p w14:paraId="145E21BC" w14:textId="5AD876D2" w:rsidR="00BA71B7" w:rsidRDefault="00012230">
      <w:pPr>
        <w:rPr>
          <w:rStyle w:val="Hyperlink"/>
          <w:rFonts w:asciiTheme="majorHAnsi" w:hAnsiTheme="majorHAnsi" w:cstheme="majorHAnsi"/>
          <w:lang w:val="en-US"/>
        </w:rPr>
      </w:pPr>
      <w:hyperlink r:id="rId40">
        <w:r w:rsidR="005678CF">
          <w:rPr>
            <w:rStyle w:val="Hyperlink"/>
            <w:rFonts w:asciiTheme="majorHAnsi" w:hAnsiTheme="majorHAnsi" w:cstheme="majorHAnsi"/>
            <w:lang w:val="en-US"/>
          </w:rPr>
          <w:t>https://github.com/marketplace/actions/pr-landmine</w:t>
        </w:r>
      </w:hyperlink>
    </w:p>
    <w:p w14:paraId="3D534987" w14:textId="7335FEB4" w:rsidR="00323762" w:rsidRDefault="00323762">
      <w:pPr>
        <w:rPr>
          <w:rFonts w:asciiTheme="majorHAnsi" w:hAnsiTheme="majorHAnsi" w:cstheme="majorHAnsi"/>
          <w:lang w:val="en-US"/>
        </w:rPr>
      </w:pPr>
      <w:r>
        <w:rPr>
          <w:rFonts w:asciiTheme="majorHAnsi" w:hAnsiTheme="majorHAnsi" w:cstheme="majorHAnsi"/>
          <w:lang w:val="en-US"/>
        </w:rPr>
        <w:t>PRC2 Fontys way of testing during Performance Assessments</w:t>
      </w:r>
    </w:p>
    <w:p w14:paraId="5171EC52" w14:textId="44D31F54" w:rsidR="00323762" w:rsidRDefault="00C14497">
      <w:pPr>
        <w:rPr>
          <w:rStyle w:val="Hyperlink"/>
        </w:rPr>
      </w:pPr>
      <w:hyperlink r:id="rId41" w:history="1">
        <w:r w:rsidRPr="002F7984">
          <w:rPr>
            <w:rStyle w:val="Hyperlink"/>
          </w:rPr>
          <w:t>https://prc2.fontysvenlo.org/2021/assessmentcorrectionrules.html</w:t>
        </w:r>
      </w:hyperlink>
    </w:p>
    <w:p w14:paraId="55AE0B4D" w14:textId="220336EC" w:rsidR="00C14497" w:rsidRPr="002F7984" w:rsidRDefault="00C14497">
      <w:pPr>
        <w:rPr>
          <w:rFonts w:asciiTheme="majorHAnsi" w:hAnsiTheme="majorHAnsi" w:cstheme="majorHAnsi"/>
          <w:lang w:val="en-US"/>
        </w:rPr>
      </w:pPr>
      <w:r w:rsidRPr="002F7984">
        <w:rPr>
          <w:rFonts w:asciiTheme="majorHAnsi" w:hAnsiTheme="majorHAnsi" w:cstheme="majorHAnsi"/>
          <w:lang w:val="en-US"/>
        </w:rPr>
        <w:t>GitHub Secrets:</w:t>
      </w:r>
    </w:p>
    <w:p w14:paraId="705EC563" w14:textId="1BA00CE0" w:rsidR="00C14497" w:rsidRDefault="00805749">
      <w:pPr>
        <w:rPr>
          <w:rStyle w:val="Hyperlink"/>
        </w:rPr>
      </w:pPr>
      <w:hyperlink r:id="rId42" w:history="1">
        <w:r w:rsidRPr="00E825D5">
          <w:rPr>
            <w:rStyle w:val="Hyperlink"/>
          </w:rPr>
          <w:t>https://youtu.be/3bz0IR-GDIw</w:t>
        </w:r>
      </w:hyperlink>
    </w:p>
    <w:p w14:paraId="3B0C9D0C" w14:textId="52A6BAB0" w:rsidR="00805749" w:rsidRPr="002F7984" w:rsidRDefault="00805749">
      <w:pPr>
        <w:rPr>
          <w:rFonts w:asciiTheme="majorHAnsi" w:hAnsiTheme="majorHAnsi" w:cstheme="majorHAnsi"/>
          <w:lang w:val="en-US"/>
        </w:rPr>
      </w:pPr>
      <w:r w:rsidRPr="002F7984">
        <w:rPr>
          <w:rFonts w:asciiTheme="majorHAnsi" w:hAnsiTheme="majorHAnsi" w:cstheme="majorHAnsi"/>
          <w:lang w:val="en-US"/>
        </w:rPr>
        <w:t>Pitest:</w:t>
      </w:r>
    </w:p>
    <w:p w14:paraId="6154C974" w14:textId="7553C40E" w:rsidR="00805749" w:rsidRPr="002F7984" w:rsidRDefault="00805749">
      <w:pPr>
        <w:rPr>
          <w:rStyle w:val="Hyperlink"/>
        </w:rPr>
      </w:pPr>
      <w:r>
        <w:rPr>
          <w:rStyle w:val="Hyperlink"/>
        </w:rPr>
        <w:t>https://pitest.org</w:t>
      </w:r>
    </w:p>
    <w:p w14:paraId="7A40F1F9" w14:textId="77777777" w:rsidR="00BA71B7" w:rsidRDefault="005678CF">
      <w:pPr>
        <w:spacing w:line="259" w:lineRule="auto"/>
        <w:rPr>
          <w:rFonts w:asciiTheme="majorHAnsi" w:hAnsiTheme="majorHAnsi" w:cstheme="majorHAnsi"/>
          <w:lang w:val="en-US"/>
        </w:rPr>
      </w:pPr>
      <w:r>
        <w:br w:type="page"/>
      </w:r>
    </w:p>
    <w:p w14:paraId="288FE501" w14:textId="77777777" w:rsidR="00BA71B7" w:rsidRDefault="00BA71B7">
      <w:pPr>
        <w:rPr>
          <w:rFonts w:asciiTheme="majorHAnsi" w:hAnsiTheme="majorHAnsi" w:cstheme="majorHAnsi"/>
          <w:lang w:val="en-US"/>
        </w:rPr>
      </w:pPr>
    </w:p>
    <w:p w14:paraId="33512178" w14:textId="77777777" w:rsidR="00BA71B7" w:rsidRDefault="005678CF">
      <w:pPr>
        <w:pStyle w:val="Kop1"/>
        <w:jc w:val="center"/>
        <w:rPr>
          <w:lang w:val="en-US"/>
        </w:rPr>
      </w:pPr>
      <w:bookmarkStart w:id="33" w:name="_Toc76949301"/>
      <w:r>
        <w:rPr>
          <w:lang w:val="en-US"/>
        </w:rPr>
        <w:t>Questions</w:t>
      </w:r>
      <w:bookmarkEnd w:id="33"/>
    </w:p>
    <w:p w14:paraId="4A7DC4B8" w14:textId="77777777" w:rsidR="00BA71B7" w:rsidRDefault="00BA71B7">
      <w:pPr>
        <w:rPr>
          <w:lang w:val="en-US"/>
        </w:rPr>
      </w:pPr>
    </w:p>
    <w:p w14:paraId="55F0B5A9" w14:textId="77777777" w:rsidR="00BA71B7" w:rsidRDefault="005678CF">
      <w:pPr>
        <w:pStyle w:val="Lijstalinea"/>
        <w:numPr>
          <w:ilvl w:val="0"/>
          <w:numId w:val="3"/>
        </w:numPr>
      </w:pPr>
      <w:r w:rsidRPr="002F7984">
        <w:rPr>
          <w:lang w:val="en-US"/>
        </w:rPr>
        <w:t>Can</w:t>
      </w:r>
      <w:r>
        <w:rPr>
          <w:lang w:val="en-US"/>
        </w:rPr>
        <w:t xml:space="preserve"> GitHub do functionally the same as the current systems in place? With some adaptations, yes</w:t>
      </w:r>
    </w:p>
    <w:p w14:paraId="0E76070A" w14:textId="77777777" w:rsidR="00BA71B7" w:rsidRDefault="005678CF">
      <w:pPr>
        <w:pStyle w:val="Lijstalinea"/>
        <w:numPr>
          <w:ilvl w:val="0"/>
          <w:numId w:val="3"/>
        </w:numPr>
      </w:pPr>
      <w:r>
        <w:rPr>
          <w:lang w:val="en-US"/>
        </w:rPr>
        <w:t>If students have been imported from Canvas to GitHub Classrooms, can they still be added? Yes through a CSV file, if your GitHub Classroom is linked to a Canvas systems you’ll have to add the students there.</w:t>
      </w:r>
    </w:p>
    <w:p w14:paraId="60F8BAA9" w14:textId="77777777" w:rsidR="00BA71B7" w:rsidRDefault="005678CF">
      <w:pPr>
        <w:pStyle w:val="Lijstalinea"/>
        <w:numPr>
          <w:ilvl w:val="0"/>
          <w:numId w:val="3"/>
        </w:numPr>
        <w:rPr>
          <w:rFonts w:asciiTheme="majorHAnsi" w:hAnsiTheme="majorHAnsi" w:cstheme="majorHAnsi"/>
          <w:lang w:val="en-US"/>
        </w:rPr>
      </w:pPr>
      <w:r>
        <w:rPr>
          <w:rFonts w:asciiTheme="majorHAnsi" w:hAnsiTheme="majorHAnsi" w:cstheme="majorHAnsi"/>
          <w:lang w:val="en-US"/>
        </w:rPr>
        <w:t>Can students access the GitHub actions? If they are defined in the assignment folder then yes, there is a solution in the work however in which the actions are called from a private repo in which cases the students won’t have access.</w:t>
      </w:r>
    </w:p>
    <w:p w14:paraId="411DCFCB" w14:textId="77777777" w:rsidR="00BA71B7" w:rsidRDefault="005678CF">
      <w:pPr>
        <w:pStyle w:val="Lijstalinea"/>
        <w:numPr>
          <w:ilvl w:val="0"/>
          <w:numId w:val="3"/>
        </w:numPr>
        <w:rPr>
          <w:rFonts w:asciiTheme="majorHAnsi" w:hAnsiTheme="majorHAnsi" w:cstheme="majorHAnsi"/>
          <w:lang w:val="en-US"/>
        </w:rPr>
      </w:pPr>
      <w:r>
        <w:rPr>
          <w:rFonts w:asciiTheme="majorHAnsi" w:hAnsiTheme="majorHAnsi" w:cstheme="majorHAnsi"/>
          <w:lang w:val="en-US"/>
        </w:rPr>
        <w:t>How to publish JaCoCo Coverage? Through Canvas or Email.</w:t>
      </w:r>
    </w:p>
    <w:p w14:paraId="2FB975E4" w14:textId="77777777" w:rsidR="00BA71B7" w:rsidRDefault="005678CF">
      <w:pPr>
        <w:pStyle w:val="Lijstalinea"/>
        <w:numPr>
          <w:ilvl w:val="0"/>
          <w:numId w:val="3"/>
        </w:numPr>
        <w:rPr>
          <w:rFonts w:asciiTheme="majorHAnsi" w:hAnsiTheme="majorHAnsi" w:cstheme="majorHAnsi"/>
          <w:lang w:val="en-US"/>
        </w:rPr>
      </w:pPr>
      <w:r>
        <w:rPr>
          <w:rFonts w:asciiTheme="majorHAnsi" w:hAnsiTheme="majorHAnsi" w:cstheme="majorHAnsi"/>
          <w:lang w:val="en-US"/>
        </w:rPr>
        <w:t>Where to the Maven build artefacts end up? In the target folder of your repository</w:t>
      </w:r>
    </w:p>
    <w:sectPr w:rsidR="00BA71B7">
      <w:pgSz w:w="11906" w:h="16838"/>
      <w:pgMar w:top="1417" w:right="1417" w:bottom="1417" w:left="1417" w:header="0" w:footer="0" w:gutter="0"/>
      <w:cols w:space="708"/>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Unknown Author" w:date="2021-07-12T11:08:00Z" w:initials="">
    <w:p w14:paraId="333ECDCF" w14:textId="77777777" w:rsidR="00BA71B7" w:rsidRDefault="005678CF">
      <w:r>
        <w:rPr>
          <w:rFonts w:ascii="Calibri" w:hAnsi="Calibri"/>
          <w:sz w:val="20"/>
        </w:rPr>
        <w:t>Make chapter and section indentation clean. The section should start flush with the left margin.</w:t>
      </w:r>
    </w:p>
  </w:comment>
  <w:comment w:id="20" w:author="Unknown Author" w:date="2021-07-12T11:11:00Z" w:initials="">
    <w:p w14:paraId="2F9E3BDB" w14:textId="77777777" w:rsidR="00BA71B7" w:rsidRPr="007225CD" w:rsidRDefault="005678CF">
      <w:pPr>
        <w:rPr>
          <w:lang w:val="nl-NL"/>
        </w:rPr>
      </w:pPr>
      <w:r w:rsidRPr="007225CD">
        <w:rPr>
          <w:rFonts w:ascii="Calibri" w:hAnsi="Calibri"/>
          <w:sz w:val="20"/>
          <w:lang w:val="nl-NL"/>
        </w:rPr>
        <w:t>Snap de zin niet. Pieter VAN DEN Hombergh ‘has on the project’</w:t>
      </w:r>
    </w:p>
  </w:comment>
  <w:comment w:id="21" w:author="Unknown Author" w:date="2021-07-12T11:15:00Z" w:initials="">
    <w:p w14:paraId="646B0378" w14:textId="77777777" w:rsidR="00BA71B7" w:rsidRDefault="005678CF">
      <w:r>
        <w:rPr>
          <w:rFonts w:ascii="Calibri" w:hAnsi="Calibri"/>
          <w:sz w:val="20"/>
        </w:rPr>
        <w:t>Describe pontential problem.</w:t>
      </w:r>
    </w:p>
    <w:p w14:paraId="7870F44C" w14:textId="77777777" w:rsidR="00BA71B7" w:rsidRDefault="005678CF">
      <w:r>
        <w:rPr>
          <w:sz w:val="20"/>
        </w:rPr>
        <w:t>Now this part is really vague and this non functional requirement makes or breaks a solution. E.g. is not possible with standard github actions.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3ECDCF" w15:done="1"/>
  <w15:commentEx w15:paraId="2F9E3BDB" w15:done="0"/>
  <w15:commentEx w15:paraId="7870F4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3ECDCF" w16cid:durableId="2496C360"/>
  <w16cid:commentId w16cid:paraId="2F9E3BDB" w16cid:durableId="2496C365"/>
  <w16cid:commentId w16cid:paraId="7870F44C" w16cid:durableId="2496C3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D31A5" w14:textId="77777777" w:rsidR="00AD0CC5" w:rsidRDefault="00AD0CC5" w:rsidP="00AD0CC5">
      <w:pPr>
        <w:spacing w:after="0" w:line="240" w:lineRule="auto"/>
      </w:pPr>
      <w:r>
        <w:separator/>
      </w:r>
    </w:p>
  </w:endnote>
  <w:endnote w:type="continuationSeparator" w:id="0">
    <w:p w14:paraId="7381C0AF" w14:textId="77777777" w:rsidR="00AD0CC5" w:rsidRDefault="00AD0CC5" w:rsidP="00AD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E0238" w14:textId="77777777" w:rsidR="00AD0CC5" w:rsidRDefault="00AD0CC5" w:rsidP="00AD0CC5">
      <w:pPr>
        <w:spacing w:after="0" w:line="240" w:lineRule="auto"/>
      </w:pPr>
      <w:r>
        <w:separator/>
      </w:r>
    </w:p>
  </w:footnote>
  <w:footnote w:type="continuationSeparator" w:id="0">
    <w:p w14:paraId="5DB8B90D" w14:textId="77777777" w:rsidR="00AD0CC5" w:rsidRDefault="00AD0CC5" w:rsidP="00AD0CC5">
      <w:pPr>
        <w:spacing w:after="0" w:line="240" w:lineRule="auto"/>
      </w:pPr>
      <w:r>
        <w:continuationSeparator/>
      </w:r>
    </w:p>
  </w:footnote>
  <w:footnote w:id="1">
    <w:p w14:paraId="28FDC42C" w14:textId="57C65D81" w:rsidR="00AD0CC5" w:rsidRPr="002F7984" w:rsidRDefault="00AD0CC5">
      <w:pPr>
        <w:pStyle w:val="Voetnoottekst"/>
        <w:rPr>
          <w:lang w:val="en-US"/>
        </w:rPr>
      </w:pPr>
      <w:r>
        <w:rPr>
          <w:rStyle w:val="Voetnootmarkering"/>
        </w:rPr>
        <w:footnoteRef/>
      </w:r>
      <w:r>
        <w:t xml:space="preserve"> </w:t>
      </w:r>
      <w:r w:rsidRPr="002F7984">
        <w:rPr>
          <w:lang w:val="en-US"/>
        </w:rPr>
        <w:t xml:space="preserve">Definition by </w:t>
      </w:r>
      <w:r>
        <w:rPr>
          <w:lang w:val="en-US"/>
        </w:rPr>
        <w:t xml:space="preserve">PRC2 </w:t>
      </w:r>
      <w:r w:rsidRPr="002F7984">
        <w:rPr>
          <w:lang w:val="en-US"/>
        </w:rPr>
        <w:t>Fontys way of d</w:t>
      </w:r>
      <w:r>
        <w:rPr>
          <w:lang w:val="en-US"/>
        </w:rPr>
        <w:t>oing performance assessments</w:t>
      </w:r>
    </w:p>
  </w:footnote>
  <w:footnote w:id="2">
    <w:p w14:paraId="66E21B4A" w14:textId="77777777" w:rsidR="00C02E0B" w:rsidRPr="00D06506" w:rsidRDefault="00C02E0B" w:rsidP="00C02E0B">
      <w:pPr>
        <w:pStyle w:val="Voetnoottekst"/>
        <w:rPr>
          <w:lang w:val="en-US"/>
        </w:rPr>
      </w:pPr>
      <w:r>
        <w:rPr>
          <w:rStyle w:val="Voetnootmarkering"/>
        </w:rPr>
        <w:footnoteRef/>
      </w:r>
      <w:r>
        <w:t xml:space="preserve"> </w:t>
      </w:r>
      <w:r w:rsidRPr="00D06506">
        <w:rPr>
          <w:lang w:val="en-US"/>
        </w:rPr>
        <w:t xml:space="preserve">Definition by </w:t>
      </w:r>
      <w:r>
        <w:rPr>
          <w:lang w:val="en-US"/>
        </w:rPr>
        <w:t xml:space="preserve">PRC2 </w:t>
      </w:r>
      <w:r w:rsidRPr="00D06506">
        <w:rPr>
          <w:lang w:val="en-US"/>
        </w:rPr>
        <w:t>Fontys way of d</w:t>
      </w:r>
      <w:r>
        <w:rPr>
          <w:lang w:val="en-US"/>
        </w:rPr>
        <w:t>oing performance assessments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447"/>
    <w:multiLevelType w:val="multilevel"/>
    <w:tmpl w:val="F49CBA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9D73B0B"/>
    <w:multiLevelType w:val="hybridMultilevel"/>
    <w:tmpl w:val="A2F89D6E"/>
    <w:lvl w:ilvl="0" w:tplc="21A07BCC">
      <w:start w:val="11"/>
      <w:numFmt w:val="bullet"/>
      <w:lvlText w:val="-"/>
      <w:lvlJc w:val="left"/>
      <w:pPr>
        <w:ind w:left="720" w:hanging="360"/>
      </w:pPr>
      <w:rPr>
        <w:rFonts w:ascii="Calibri Light" w:eastAsiaTheme="minorHAnsi"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44C38CB"/>
    <w:multiLevelType w:val="multilevel"/>
    <w:tmpl w:val="F3B4FB26"/>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5602FC9"/>
    <w:multiLevelType w:val="multilevel"/>
    <w:tmpl w:val="D9843BBC"/>
    <w:lvl w:ilvl="0">
      <w:start w:val="2"/>
      <w:numFmt w:val="decimal"/>
      <w:lvlText w:val="%1."/>
      <w:lvlJc w:val="left"/>
      <w:pPr>
        <w:tabs>
          <w:tab w:val="num" w:pos="0"/>
        </w:tabs>
        <w:ind w:left="750" w:hanging="360"/>
      </w:pPr>
    </w:lvl>
    <w:lvl w:ilvl="1">
      <w:start w:val="1"/>
      <w:numFmt w:val="decimal"/>
      <w:lvlText w:val="%1.%2"/>
      <w:lvlJc w:val="left"/>
      <w:pPr>
        <w:tabs>
          <w:tab w:val="num" w:pos="0"/>
        </w:tabs>
        <w:ind w:left="1140" w:hanging="360"/>
      </w:pPr>
    </w:lvl>
    <w:lvl w:ilvl="2">
      <w:start w:val="1"/>
      <w:numFmt w:val="decimal"/>
      <w:lvlText w:val="%1.%2.%3"/>
      <w:lvlJc w:val="left"/>
      <w:pPr>
        <w:tabs>
          <w:tab w:val="num" w:pos="0"/>
        </w:tabs>
        <w:ind w:left="1890" w:hanging="720"/>
      </w:pPr>
    </w:lvl>
    <w:lvl w:ilvl="3">
      <w:start w:val="1"/>
      <w:numFmt w:val="decimal"/>
      <w:lvlText w:val="%1.%2.%3.%4"/>
      <w:lvlJc w:val="left"/>
      <w:pPr>
        <w:tabs>
          <w:tab w:val="num" w:pos="0"/>
        </w:tabs>
        <w:ind w:left="2280" w:hanging="720"/>
      </w:pPr>
    </w:lvl>
    <w:lvl w:ilvl="4">
      <w:start w:val="1"/>
      <w:numFmt w:val="decimal"/>
      <w:lvlText w:val="%1.%2.%3.%4.%5"/>
      <w:lvlJc w:val="left"/>
      <w:pPr>
        <w:tabs>
          <w:tab w:val="num" w:pos="0"/>
        </w:tabs>
        <w:ind w:left="3030" w:hanging="1080"/>
      </w:pPr>
    </w:lvl>
    <w:lvl w:ilvl="5">
      <w:start w:val="1"/>
      <w:numFmt w:val="decimal"/>
      <w:lvlText w:val="%1.%2.%3.%4.%5.%6"/>
      <w:lvlJc w:val="left"/>
      <w:pPr>
        <w:tabs>
          <w:tab w:val="num" w:pos="0"/>
        </w:tabs>
        <w:ind w:left="3780" w:hanging="1440"/>
      </w:pPr>
    </w:lvl>
    <w:lvl w:ilvl="6">
      <w:start w:val="1"/>
      <w:numFmt w:val="decimal"/>
      <w:lvlText w:val="%1.%2.%3.%4.%5.%6.%7"/>
      <w:lvlJc w:val="left"/>
      <w:pPr>
        <w:tabs>
          <w:tab w:val="num" w:pos="0"/>
        </w:tabs>
        <w:ind w:left="4170" w:hanging="1440"/>
      </w:pPr>
    </w:lvl>
    <w:lvl w:ilvl="7">
      <w:start w:val="1"/>
      <w:numFmt w:val="decimal"/>
      <w:lvlText w:val="%1.%2.%3.%4.%5.%6.%7.%8"/>
      <w:lvlJc w:val="left"/>
      <w:pPr>
        <w:tabs>
          <w:tab w:val="num" w:pos="0"/>
        </w:tabs>
        <w:ind w:left="4920" w:hanging="1800"/>
      </w:pPr>
    </w:lvl>
    <w:lvl w:ilvl="8">
      <w:start w:val="1"/>
      <w:numFmt w:val="decimal"/>
      <w:lvlText w:val="%1.%2.%3.%4.%5.%6.%7.%8.%9"/>
      <w:lvlJc w:val="left"/>
      <w:pPr>
        <w:tabs>
          <w:tab w:val="num" w:pos="0"/>
        </w:tabs>
        <w:ind w:left="5310" w:hanging="1800"/>
      </w:pPr>
    </w:lvl>
  </w:abstractNum>
  <w:abstractNum w:abstractNumId="4" w15:restartNumberingAfterBreak="0">
    <w:nsid w:val="46777BF2"/>
    <w:multiLevelType w:val="multilevel"/>
    <w:tmpl w:val="6A0A99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ailMerge>
    <w:mainDocumentType w:val="formLetters"/>
    <w:dataType w:val="textFile"/>
    <w:query w:val="SELECT * FROM Addresses.dbo.Blad1$"/>
  </w:mailMerge>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1B7"/>
    <w:rsid w:val="00012230"/>
    <w:rsid w:val="00013037"/>
    <w:rsid w:val="000541C7"/>
    <w:rsid w:val="000F684B"/>
    <w:rsid w:val="0014009F"/>
    <w:rsid w:val="001876CC"/>
    <w:rsid w:val="001D69F3"/>
    <w:rsid w:val="001E3B39"/>
    <w:rsid w:val="00200E67"/>
    <w:rsid w:val="002471C4"/>
    <w:rsid w:val="00270827"/>
    <w:rsid w:val="002B4CBA"/>
    <w:rsid w:val="002F23B1"/>
    <w:rsid w:val="002F7984"/>
    <w:rsid w:val="00323762"/>
    <w:rsid w:val="00352CA1"/>
    <w:rsid w:val="00390175"/>
    <w:rsid w:val="003C1455"/>
    <w:rsid w:val="00405CA3"/>
    <w:rsid w:val="00407806"/>
    <w:rsid w:val="00423024"/>
    <w:rsid w:val="00452B11"/>
    <w:rsid w:val="004532CE"/>
    <w:rsid w:val="004B13B1"/>
    <w:rsid w:val="004D7D70"/>
    <w:rsid w:val="004E322D"/>
    <w:rsid w:val="004F159A"/>
    <w:rsid w:val="004F3C4C"/>
    <w:rsid w:val="00513411"/>
    <w:rsid w:val="00525B2B"/>
    <w:rsid w:val="005678CF"/>
    <w:rsid w:val="00584E41"/>
    <w:rsid w:val="005E0F49"/>
    <w:rsid w:val="00601EA8"/>
    <w:rsid w:val="00637E7A"/>
    <w:rsid w:val="0070169A"/>
    <w:rsid w:val="00721E4E"/>
    <w:rsid w:val="007225CD"/>
    <w:rsid w:val="00733670"/>
    <w:rsid w:val="00805749"/>
    <w:rsid w:val="00813491"/>
    <w:rsid w:val="00891B64"/>
    <w:rsid w:val="008B5CAD"/>
    <w:rsid w:val="00932CE5"/>
    <w:rsid w:val="009831BE"/>
    <w:rsid w:val="00990BFA"/>
    <w:rsid w:val="009934D2"/>
    <w:rsid w:val="00A37524"/>
    <w:rsid w:val="00A503E2"/>
    <w:rsid w:val="00A5700B"/>
    <w:rsid w:val="00A9350E"/>
    <w:rsid w:val="00AA50F1"/>
    <w:rsid w:val="00AD0CC5"/>
    <w:rsid w:val="00AD7988"/>
    <w:rsid w:val="00B011E0"/>
    <w:rsid w:val="00B075A1"/>
    <w:rsid w:val="00B149DB"/>
    <w:rsid w:val="00B25750"/>
    <w:rsid w:val="00BA71B7"/>
    <w:rsid w:val="00BB159D"/>
    <w:rsid w:val="00BB1CF3"/>
    <w:rsid w:val="00BF2590"/>
    <w:rsid w:val="00BF367F"/>
    <w:rsid w:val="00C02E0B"/>
    <w:rsid w:val="00C14497"/>
    <w:rsid w:val="00C17A98"/>
    <w:rsid w:val="00C3727A"/>
    <w:rsid w:val="00C70A0C"/>
    <w:rsid w:val="00C7461E"/>
    <w:rsid w:val="00CC23A3"/>
    <w:rsid w:val="00CE74C4"/>
    <w:rsid w:val="00CF08ED"/>
    <w:rsid w:val="00CF11FC"/>
    <w:rsid w:val="00D2667A"/>
    <w:rsid w:val="00D426B0"/>
    <w:rsid w:val="00DA682C"/>
    <w:rsid w:val="00DA7317"/>
    <w:rsid w:val="00E051B8"/>
    <w:rsid w:val="00E80D2A"/>
    <w:rsid w:val="00EB1177"/>
    <w:rsid w:val="00F2725C"/>
    <w:rsid w:val="00F44DD1"/>
    <w:rsid w:val="00F61F1B"/>
    <w:rsid w:val="00F71B8A"/>
    <w:rsid w:val="00F76568"/>
    <w:rsid w:val="00FA7DD9"/>
    <w:rsid w:val="00FB0DE3"/>
    <w:rsid w:val="00FF4BBA"/>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56EE"/>
  <w15:docId w15:val="{6B4B14D1-2C9C-48E2-8CD3-08D9EFEFB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nl-N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F00CA"/>
    <w:pPr>
      <w:spacing w:after="160" w:line="252" w:lineRule="auto"/>
    </w:pPr>
    <w:rPr>
      <w:sz w:val="22"/>
      <w:lang w:val="en-GB"/>
    </w:rPr>
  </w:style>
  <w:style w:type="paragraph" w:styleId="Kop1">
    <w:name w:val="heading 1"/>
    <w:basedOn w:val="Standaard"/>
    <w:next w:val="Standaard"/>
    <w:link w:val="Kop1Char"/>
    <w:uiPriority w:val="9"/>
    <w:qFormat/>
    <w:rsid w:val="00FF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F00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F61F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qFormat/>
    <w:rsid w:val="00FF00CA"/>
    <w:rPr>
      <w:rFonts w:asciiTheme="majorHAnsi" w:eastAsiaTheme="majorEastAsia" w:hAnsiTheme="majorHAnsi" w:cstheme="majorBidi"/>
      <w:spacing w:val="-10"/>
      <w:kern w:val="2"/>
      <w:sz w:val="56"/>
      <w:szCs w:val="56"/>
    </w:rPr>
  </w:style>
  <w:style w:type="character" w:customStyle="1" w:styleId="Kop1Char">
    <w:name w:val="Kop 1 Char"/>
    <w:basedOn w:val="Standaardalinea-lettertype"/>
    <w:link w:val="Kop1"/>
    <w:uiPriority w:val="9"/>
    <w:qFormat/>
    <w:rsid w:val="00FF00CA"/>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qFormat/>
    <w:rsid w:val="00FF00CA"/>
    <w:rPr>
      <w:rFonts w:asciiTheme="majorHAnsi" w:eastAsiaTheme="majorEastAsia" w:hAnsiTheme="majorHAnsi" w:cstheme="majorBidi"/>
      <w:color w:val="2F5496" w:themeColor="accent1" w:themeShade="BF"/>
      <w:sz w:val="26"/>
      <w:szCs w:val="26"/>
      <w:lang w:val="en-GB"/>
    </w:rPr>
  </w:style>
  <w:style w:type="character" w:styleId="Hyperlink">
    <w:name w:val="Hyperlink"/>
    <w:basedOn w:val="Standaardalinea-lettertype"/>
    <w:uiPriority w:val="99"/>
    <w:unhideWhenUsed/>
    <w:rsid w:val="00FF00CA"/>
    <w:rPr>
      <w:color w:val="0563C1" w:themeColor="hyperlink"/>
      <w:u w:val="single"/>
    </w:rPr>
  </w:style>
  <w:style w:type="character" w:customStyle="1" w:styleId="VoetnoottekstChar">
    <w:name w:val="Voetnoottekst Char"/>
    <w:basedOn w:val="Standaardalinea-lettertype"/>
    <w:link w:val="Voetnoottekst"/>
    <w:uiPriority w:val="99"/>
    <w:semiHidden/>
    <w:qFormat/>
    <w:rsid w:val="00FF00CA"/>
    <w:rPr>
      <w:sz w:val="20"/>
      <w:szCs w:val="20"/>
      <w:lang w:val="en-GB"/>
    </w:rPr>
  </w:style>
  <w:style w:type="character" w:customStyle="1" w:styleId="FootnoteCharacters">
    <w:name w:val="Footnote Characters"/>
    <w:basedOn w:val="Standaardalinea-lettertype"/>
    <w:uiPriority w:val="99"/>
    <w:semiHidden/>
    <w:unhideWhenUsed/>
    <w:qFormat/>
    <w:rsid w:val="00FF00CA"/>
    <w:rPr>
      <w:vertAlign w:val="superscript"/>
    </w:rPr>
  </w:style>
  <w:style w:type="character" w:customStyle="1" w:styleId="FootnoteAnchor">
    <w:name w:val="Footnote Anchor"/>
    <w:rPr>
      <w:vertAlign w:val="superscript"/>
    </w:rPr>
  </w:style>
  <w:style w:type="character" w:styleId="Onopgelostemelding">
    <w:name w:val="Unresolved Mention"/>
    <w:basedOn w:val="Standaardalinea-lettertype"/>
    <w:uiPriority w:val="99"/>
    <w:semiHidden/>
    <w:unhideWhenUsed/>
    <w:qFormat/>
    <w:rsid w:val="006E2D14"/>
    <w:rPr>
      <w:color w:val="605E5C"/>
      <w:shd w:val="clear" w:color="auto" w:fill="E1DFDD"/>
    </w:rPr>
  </w:style>
  <w:style w:type="character" w:customStyle="1" w:styleId="IndexLink">
    <w:name w:val="Index Link"/>
    <w:qFormat/>
  </w:style>
  <w:style w:type="paragraph" w:customStyle="1" w:styleId="Heading">
    <w:name w:val="Heading"/>
    <w:basedOn w:val="Standaard"/>
    <w:next w:val="Plattetekst"/>
    <w:qFormat/>
    <w:pPr>
      <w:keepNext/>
      <w:spacing w:before="240" w:after="120"/>
    </w:pPr>
    <w:rPr>
      <w:rFonts w:ascii="Liberation Sans" w:eastAsia="Noto Sans CJK SC" w:hAnsi="Liberation Sans" w:cs="Lohit Devanagari"/>
      <w:sz w:val="28"/>
      <w:szCs w:val="28"/>
    </w:rPr>
  </w:style>
  <w:style w:type="paragraph" w:styleId="Plattetekst">
    <w:name w:val="Body Text"/>
    <w:basedOn w:val="Standaard"/>
    <w:pPr>
      <w:spacing w:after="140" w:line="276" w:lineRule="auto"/>
    </w:pPr>
  </w:style>
  <w:style w:type="paragraph" w:styleId="Lijst">
    <w:name w:val="List"/>
    <w:basedOn w:val="Plattetekst"/>
    <w:rPr>
      <w:rFonts w:cs="Lohit Devanagari"/>
    </w:rPr>
  </w:style>
  <w:style w:type="paragraph" w:styleId="Bijschrift">
    <w:name w:val="caption"/>
    <w:basedOn w:val="Standaard"/>
    <w:next w:val="Standaard"/>
    <w:uiPriority w:val="35"/>
    <w:unhideWhenUsed/>
    <w:qFormat/>
    <w:rsid w:val="00FF00CA"/>
    <w:pPr>
      <w:spacing w:after="200" w:line="240" w:lineRule="auto"/>
    </w:pPr>
    <w:rPr>
      <w:i/>
      <w:iCs/>
      <w:color w:val="44546A" w:themeColor="text2"/>
      <w:sz w:val="18"/>
      <w:szCs w:val="18"/>
    </w:rPr>
  </w:style>
  <w:style w:type="paragraph" w:customStyle="1" w:styleId="Index">
    <w:name w:val="Index"/>
    <w:basedOn w:val="Standaard"/>
    <w:qFormat/>
    <w:pPr>
      <w:suppressLineNumbers/>
    </w:pPr>
    <w:rPr>
      <w:rFonts w:cs="Lohit Devanagari"/>
    </w:rPr>
  </w:style>
  <w:style w:type="paragraph" w:styleId="Titel">
    <w:name w:val="Title"/>
    <w:basedOn w:val="Standaard"/>
    <w:next w:val="Standaard"/>
    <w:link w:val="TitelChar"/>
    <w:uiPriority w:val="10"/>
    <w:qFormat/>
    <w:rsid w:val="00FF00CA"/>
    <w:pPr>
      <w:spacing w:after="0" w:line="240" w:lineRule="auto"/>
      <w:contextualSpacing/>
    </w:pPr>
    <w:rPr>
      <w:rFonts w:asciiTheme="majorHAnsi" w:eastAsiaTheme="majorEastAsia" w:hAnsiTheme="majorHAnsi" w:cstheme="majorBidi"/>
      <w:spacing w:val="-10"/>
      <w:kern w:val="2"/>
      <w:sz w:val="56"/>
      <w:szCs w:val="56"/>
    </w:rPr>
  </w:style>
  <w:style w:type="paragraph" w:styleId="Inhopg1">
    <w:name w:val="toc 1"/>
    <w:basedOn w:val="Standaard"/>
    <w:next w:val="Standaard"/>
    <w:autoRedefine/>
    <w:uiPriority w:val="39"/>
    <w:unhideWhenUsed/>
    <w:rsid w:val="00FF00CA"/>
    <w:pPr>
      <w:spacing w:after="100"/>
    </w:pPr>
  </w:style>
  <w:style w:type="paragraph" w:styleId="Inhopg2">
    <w:name w:val="toc 2"/>
    <w:basedOn w:val="Standaard"/>
    <w:next w:val="Standaard"/>
    <w:autoRedefine/>
    <w:uiPriority w:val="39"/>
    <w:unhideWhenUsed/>
    <w:rsid w:val="00FF00CA"/>
    <w:pPr>
      <w:spacing w:after="100"/>
      <w:ind w:left="220"/>
    </w:pPr>
  </w:style>
  <w:style w:type="paragraph" w:styleId="Voetnoottekst">
    <w:name w:val="footnote text"/>
    <w:basedOn w:val="Standaard"/>
    <w:link w:val="VoetnoottekstChar"/>
    <w:uiPriority w:val="99"/>
    <w:semiHidden/>
    <w:unhideWhenUsed/>
    <w:rsid w:val="00FF00CA"/>
    <w:pPr>
      <w:spacing w:after="0" w:line="240" w:lineRule="auto"/>
    </w:pPr>
    <w:rPr>
      <w:sz w:val="20"/>
      <w:szCs w:val="20"/>
    </w:rPr>
  </w:style>
  <w:style w:type="paragraph" w:styleId="Lijstalinea">
    <w:name w:val="List Paragraph"/>
    <w:basedOn w:val="Standaard"/>
    <w:uiPriority w:val="34"/>
    <w:qFormat/>
    <w:rsid w:val="00FF00CA"/>
    <w:pPr>
      <w:ind w:left="720"/>
      <w:contextualSpacing/>
    </w:pPr>
  </w:style>
  <w:style w:type="paragraph" w:styleId="Kopvaninhoudsopgave">
    <w:name w:val="TOC Heading"/>
    <w:basedOn w:val="Kop1"/>
    <w:next w:val="Standaard"/>
    <w:uiPriority w:val="39"/>
    <w:unhideWhenUsed/>
    <w:qFormat/>
    <w:rsid w:val="00FF00CA"/>
    <w:rPr>
      <w:lang w:val="en-US"/>
    </w:rPr>
  </w:style>
  <w:style w:type="table" w:styleId="Onopgemaaktetabel3">
    <w:name w:val="Plain Table 3"/>
    <w:basedOn w:val="Standaardtabel"/>
    <w:uiPriority w:val="43"/>
    <w:rsid w:val="00ED2F92"/>
    <w:rPr>
      <w:lang w:val="en-GB"/>
    </w:rPr>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Cs w:val="20"/>
      <w:lang w:val="en-GB"/>
    </w:rPr>
  </w:style>
  <w:style w:type="character" w:styleId="Verwijzingopmerking">
    <w:name w:val="annotation reference"/>
    <w:basedOn w:val="Standaardalinea-lettertype"/>
    <w:uiPriority w:val="99"/>
    <w:semiHidden/>
    <w:unhideWhenUsed/>
    <w:rPr>
      <w:sz w:val="16"/>
      <w:szCs w:val="16"/>
    </w:rPr>
  </w:style>
  <w:style w:type="character" w:customStyle="1" w:styleId="Kop3Char">
    <w:name w:val="Kop 3 Char"/>
    <w:basedOn w:val="Standaardalinea-lettertype"/>
    <w:link w:val="Kop3"/>
    <w:uiPriority w:val="9"/>
    <w:semiHidden/>
    <w:rsid w:val="00F61F1B"/>
    <w:rPr>
      <w:rFonts w:asciiTheme="majorHAnsi" w:eastAsiaTheme="majorEastAsia" w:hAnsiTheme="majorHAnsi" w:cstheme="majorBidi"/>
      <w:color w:val="1F3763" w:themeColor="accent1" w:themeShade="7F"/>
      <w:sz w:val="24"/>
      <w:szCs w:val="24"/>
      <w:lang w:val="en-GB"/>
    </w:rPr>
  </w:style>
  <w:style w:type="character" w:styleId="Voetnootmarkering">
    <w:name w:val="footnote reference"/>
    <w:basedOn w:val="Standaardalinea-lettertype"/>
    <w:uiPriority w:val="99"/>
    <w:semiHidden/>
    <w:unhideWhenUsed/>
    <w:rsid w:val="00AD0C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4456">
      <w:bodyDiv w:val="1"/>
      <w:marLeft w:val="0"/>
      <w:marRight w:val="0"/>
      <w:marTop w:val="0"/>
      <w:marBottom w:val="0"/>
      <w:divBdr>
        <w:top w:val="none" w:sz="0" w:space="0" w:color="auto"/>
        <w:left w:val="none" w:sz="0" w:space="0" w:color="auto"/>
        <w:bottom w:val="none" w:sz="0" w:space="0" w:color="auto"/>
        <w:right w:val="none" w:sz="0" w:space="0" w:color="auto"/>
      </w:divBdr>
    </w:div>
    <w:div w:id="298656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marketplace/actions/jacoco-badge-generato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youtu.be/KXWXg68KpTY?t=702" TargetMode="External"/><Relationship Id="rId42" Type="http://schemas.openxmlformats.org/officeDocument/2006/relationships/hyperlink" Target="https://youtu.be/3bz0IR-GDIw"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KXWXg68KpTY" TargetMode="External"/><Relationship Id="rId38" Type="http://schemas.openxmlformats.org/officeDocument/2006/relationships/hyperlink" Target="https://github.com/marketplace/actions/jacoco-repor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youtu.be/cP0I9w2coGU" TargetMode="External"/><Relationship Id="rId41" Type="http://schemas.openxmlformats.org/officeDocument/2006/relationships/hyperlink" Target="https://prc2.fontysvenlo.org/2021/assessmentcorrectionru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youtube.com/watch?v=N_-Cu9_2YAA" TargetMode="External"/><Relationship Id="rId37" Type="http://schemas.openxmlformats.org/officeDocument/2006/relationships/hyperlink" Target="https://github.com/marketplace/actions/surefire-report" TargetMode="External"/><Relationship Id="rId40" Type="http://schemas.openxmlformats.org/officeDocument/2006/relationships/hyperlink" Target="https://github.com/marketplace/actions/pr-landmin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github.com/en/actions" TargetMode="External"/><Relationship Id="rId36" Type="http://schemas.openxmlformats.org/officeDocument/2006/relationships/hyperlink" Target="https://docs.github.com/en/actions/guides/building-and-testing-java-with-maven"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github.com/actions/starter-workflows/blob/055373ee0b531de9b779896c520d0555e7df48ae/ci/blank.yml" TargetMode="External"/><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eloper.mozilla.org/nl/docs/Web/API/Canvas_API" TargetMode="External"/><Relationship Id="rId35" Type="http://schemas.openxmlformats.org/officeDocument/2006/relationships/hyperlink" Target="https://www.youtube.com/watch?v=MhzoxE7NdpI" TargetMode="External"/><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3C3E0-D9E3-44A2-A8BB-1438590AD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26</Pages>
  <Words>3221</Words>
  <Characters>17719</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Hoevenaars,Dave E.D.</dc:creator>
  <dc:description/>
  <cp:lastModifiedBy>Hoevenaars,Dave E.D.</cp:lastModifiedBy>
  <cp:revision>6</cp:revision>
  <dcterms:created xsi:type="dcterms:W3CDTF">2021-07-13T19:01:00Z</dcterms:created>
  <dcterms:modified xsi:type="dcterms:W3CDTF">2021-07-13T19:07:00Z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