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Status of this Memo</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memo defines an experimental game protocol to be used by BACKGAMMON clients (Player Client) and servers (Application Server).</w:t>
      </w:r>
    </w:p>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Abstract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protocol is a text-based protocol that is to be built on top of the Transmission Control Protocol (TCP). The protocol has client-to-server.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protocol features Unicode-encoded protocol messages that are text based and are framed as TCP segments. The header of the protocol message defines the type of the message, and every message has a number of expected responses.</w:t>
      </w: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Revision history</w:t>
      </w:r>
    </w:p>
    <w:tbl>
      <w:tblPr/>
      <w:tblGrid>
        <w:gridCol w:w="1129"/>
        <w:gridCol w:w="4881"/>
        <w:gridCol w:w="3006"/>
      </w:tblGrid>
      <w:tr>
        <w:trPr>
          <w:trHeight w:val="1" w:hRule="atLeast"/>
          <w:jc w:val="left"/>
        </w:trPr>
        <w:tc>
          <w:tcPr>
            <w:tcW w:w="1129"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Version</w:t>
            </w:r>
          </w:p>
        </w:tc>
        <w:tc>
          <w:tcPr>
            <w:tcW w:w="4881"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By</w:t>
            </w:r>
          </w:p>
        </w:tc>
        <w:tc>
          <w:tcPr>
            <w:tcW w:w="3006"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Date</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1</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Initial Draft</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Game notation. Modified THROWDICE, SENDMOVE response messages. Added PCWATCH command. Removed PCHBEAT message and Added SRVHBEAT message.</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31.12.2014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0" w:after="160" w:line="259"/>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 </w:t>
      </w:r>
    </w:p>
    <w:p>
      <w:pPr>
        <w:spacing w:before="0" w:after="160" w:line="259"/>
        <w:ind w:right="0" w:left="0" w:firstLine="0"/>
        <w:jc w:val="left"/>
        <w:rPr>
          <w:rFonts w:ascii="Arial" w:hAnsi="Arial" w:cs="Arial" w:eastAsia="Arial"/>
          <w:color w:val="333333"/>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Segoe UI" w:hAnsi="Segoe UI" w:cs="Segoe UI" w:eastAsia="Segoe UI"/>
          <w:color w:val="008AC8"/>
          <w:spacing w:val="10"/>
          <w:position w:val="0"/>
          <w:sz w:val="36"/>
          <w:shd w:fill="auto" w:val="clear"/>
        </w:rPr>
      </w:pPr>
    </w:p>
    <w:p>
      <w:pPr>
        <w:keepNext w:val="true"/>
        <w:keepLines w:val="true"/>
        <w:numPr>
          <w:ilvl w:val="0"/>
          <w:numId w:val="23"/>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INTRODUCTION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inspired by the Hypertext Transmission Protocol (HTTP, RFC2616) and Internet Relay Chat Standards (IRC, mainly RFC1459). The protocol adheres to the following general rules: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transmission between endpoints of the protocol complies with the request-response paradigm. That is, all traffic exchanged between two endpoints will be initiated (request) by one of the endpoints and will either be acknowledged or answered (response) by the other endpoint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Half Duplex, that is, a requesting client is blocked until a fitting response is received. This hints that a queueing mechanism will need to be set up for incoming messages.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Only clients of the BACKGAMMON applications send out Requests. Application Servers are designed as passive elements that issue only responses.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Application servers are stateless. That is, although they keep and maintain the state information of the clients, they do not have multiple states that necessitate a different execution path for the same incoming request.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clients are state-full, in terms of the BACKGAMMON application. That is, they may have different states which call for different paths of execution such as being “Waiting for play”, “Playing”, “Watching a game”, etc.</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To ensure request to response matching on both sender and receiver, a sequence id "username" field shall be appended to bodies of each BACKGAMMON message. A BACKGAMMON message without a "username" field is invalid.</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almost all cases, IP addresses are not explicitly communicated between elements of the system. It is both the client and the server's responsibility to extract, store and manage IP addresses of other system elements they are in connect with. i.e. It is the responsibility of the server to figure out which client sent a certain message by working out the IP address of the message and matching it to an internal IP table</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 backgammon notation, Paul Magriel notation is used.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http://en.wikipedia.org/wiki/Backgammon_notation</w:t>
        </w:r>
      </w:hyperlink>
    </w:p>
    <w:p>
      <w:pPr>
        <w:keepNext w:val="true"/>
        <w:keepLines w:val="true"/>
        <w:numPr>
          <w:ilvl w:val="0"/>
          <w:numId w:val="25"/>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MESSAGE FORMAT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2.1. The BACKGAMMON message format is standard across PC-AS protocols.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 BACKGAMMON protocol messages adhere to the following format: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&lt;HEADER&gt;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&lt;BODY&gt;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2.3.1 </w:t>
      </w:r>
      <w:r>
        <w:rPr>
          <w:rFonts w:ascii="Arial" w:hAnsi="Arial" w:cs="Arial" w:eastAsia="Arial"/>
          <w:b/>
          <w:color w:val="333333"/>
          <w:spacing w:val="0"/>
          <w:position w:val="0"/>
          <w:sz w:val="24"/>
          <w:shd w:fill="auto" w:val="clear"/>
        </w:rPr>
        <w:t xml:space="preserve">Message Header</w:t>
      </w:r>
      <w:r>
        <w:rPr>
          <w:rFonts w:ascii="Arial" w:hAnsi="Arial" w:cs="Arial" w:eastAsia="Arial"/>
          <w:color w:val="333333"/>
          <w:spacing w:val="0"/>
          <w:position w:val="0"/>
          <w:sz w:val="24"/>
          <w:shd w:fill="auto" w:val="clear"/>
        </w:rPr>
        <w:t xml:space="preserve"> The</w:t>
      </w:r>
      <w:r>
        <w:rPr>
          <w:rFonts w:ascii="Consolas" w:hAnsi="Consolas" w:cs="Consolas" w:eastAsia="Consolas"/>
          <w:color w:val="333333"/>
          <w:spacing w:val="0"/>
          <w:position w:val="0"/>
          <w:sz w:val="18"/>
          <w:shd w:fill="auto" w:val="clear"/>
        </w:rPr>
        <w:t xml:space="preserve">&lt;HEADER&gt;</w:t>
      </w:r>
      <w:r>
        <w:rPr>
          <w:rFonts w:ascii="Arial" w:hAnsi="Arial" w:cs="Arial" w:eastAsia="Arial"/>
          <w:color w:val="333333"/>
          <w:spacing w:val="0"/>
          <w:position w:val="0"/>
          <w:sz w:val="24"/>
          <w:shd w:fill="auto" w:val="clear"/>
        </w:rPr>
        <w:t xml:space="preserve"> portion of the message is a 8-character identifier that defines the content and aim of the message. All characters of the header must be ASCII characters. Legal forms of the HEADER are presented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Client Requests</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PCCONN: Client connect to server</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PCREQPLAY: Client sends request for play</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PCREQWATCH: Client sends request for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PCWATCH: Client starts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PCTHROWDICE: Client sends throw dice request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PCSENDMOVE: Client sends move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PCWRONGMOVEALERT: Client sends wrong move alert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PCBEAROFF: Client removes stone from the board</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PCEND: Client ends connection</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PCOK: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Server Responses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SRVOK: Server Response OK</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SRVERR: Server Error</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SRVHBEAT: Server Hear-beat</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SRVACKDICE: Server acknowledges dice result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SRVACKMOVE: Server acknowledges move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SRVACKWRONGMOVE: Server acknowledges wrong move alert to opponents</w:t>
      </w:r>
    </w:p>
    <w:p>
      <w:pPr>
        <w:spacing w:before="100" w:after="100" w:line="240"/>
        <w:ind w:right="0" w:left="0" w:firstLine="0"/>
        <w:jc w:val="left"/>
        <w:rPr>
          <w:rFonts w:ascii="Arial" w:hAnsi="Arial" w:cs="Arial" w:eastAsia="Arial"/>
          <w:color w:val="333333"/>
          <w:spacing w:val="0"/>
          <w:position w:val="0"/>
          <w:sz w:val="24"/>
          <w:shd w:fill="FFFF00" w:val="clear"/>
        </w:rPr>
      </w:pPr>
      <w:r>
        <w:rPr>
          <w:rFonts w:ascii="Arial" w:hAnsi="Arial" w:cs="Arial" w:eastAsia="Arial"/>
          <w:color w:val="333333"/>
          <w:spacing w:val="0"/>
          <w:position w:val="0"/>
          <w:sz w:val="24"/>
          <w:shd w:fill="auto" w:val="clear"/>
        </w:rPr>
        <w:t xml:space="preserve">2.3.2 </w:t>
      </w:r>
      <w:r>
        <w:rPr>
          <w:rFonts w:ascii="Arial" w:hAnsi="Arial" w:cs="Arial" w:eastAsia="Arial"/>
          <w:b/>
          <w:color w:val="333333"/>
          <w:spacing w:val="0"/>
          <w:position w:val="0"/>
          <w:sz w:val="24"/>
          <w:shd w:fill="auto" w:val="clear"/>
        </w:rPr>
        <w:t xml:space="preserve">Message </w:t>
      </w:r>
      <w:r>
        <w:rPr>
          <w:rFonts w:ascii="Arial" w:hAnsi="Arial" w:cs="Arial" w:eastAsia="Arial"/>
          <w:color w:val="333333"/>
          <w:spacing w:val="0"/>
          <w:position w:val="0"/>
          <w:sz w:val="24"/>
          <w:shd w:fill="auto" w:val="clear"/>
        </w:rPr>
        <w:t xml:space="preserve">each message contains a username (</w:t>
      </w:r>
      <w:r>
        <w:rPr>
          <w:rFonts w:ascii="Consolas" w:hAnsi="Consolas" w:cs="Consolas" w:eastAsia="Consolas"/>
          <w:color w:val="333333"/>
          <w:spacing w:val="0"/>
          <w:position w:val="0"/>
          <w:sz w:val="18"/>
          <w:shd w:fill="auto" w:val="clear"/>
        </w:rPr>
        <w:t xml:space="preserve">username</w:t>
      </w:r>
      <w:r>
        <w:rPr>
          <w:rFonts w:ascii="Arial" w:hAnsi="Arial" w:cs="Arial" w:eastAsia="Arial"/>
          <w:color w:val="333333"/>
          <w:spacing w:val="0"/>
          <w:position w:val="0"/>
          <w:sz w:val="24"/>
          <w:shd w:fill="auto" w:val="clear"/>
        </w:rPr>
        <w:t xml:space="preserve">). The username is alphanumeric and sent by the requester It should be unique name within concurrent users. It is used to identify matching request-response pairs on the server side. That is, the same "username" in the request is echoed to the requester in the response message as well.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Arial" w:hAnsi="Arial" w:cs="Arial" w:eastAsia="Arial"/>
          <w:color w:val="333333"/>
          <w:spacing w:val="0"/>
          <w:position w:val="0"/>
          <w:sz w:val="24"/>
          <w:shd w:fill="auto" w:val="clear"/>
        </w:rPr>
        <w:t xml:space="preserve">CCONN</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“10.10.12.55”</w:t>
        <w:tab/>
        <w:tab/>
        <w:tab/>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2.4. BACKGAMMON Protocol messages shall be transmitted to the corresponding client/server's TCP port 9897 as BACKGAMMON/PC-AS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2.5. BACKGAMMON Protocol is a strictly request-response protocol. A TCP connection shall be </w:t>
      </w:r>
      <w:r>
        <w:rPr>
          <w:rFonts w:ascii="Arial" w:hAnsi="Arial" w:cs="Arial" w:eastAsia="Arial"/>
          <w:b/>
          <w:color w:val="333333"/>
          <w:spacing w:val="0"/>
          <w:position w:val="0"/>
          <w:sz w:val="24"/>
          <w:shd w:fill="auto" w:val="clear"/>
        </w:rPr>
        <w:t xml:space="preserve">opened and closed</w:t>
      </w:r>
      <w:r>
        <w:rPr>
          <w:rFonts w:ascii="Arial" w:hAnsi="Arial" w:cs="Arial" w:eastAsia="Arial"/>
          <w:color w:val="333333"/>
          <w:spacing w:val="0"/>
          <w:position w:val="0"/>
          <w:sz w:val="24"/>
          <w:shd w:fill="auto" w:val="clear"/>
        </w:rPr>
        <w:t xml:space="preserve"> for each request-response pair. </w:t>
      </w:r>
    </w:p>
    <w:p>
      <w:pPr>
        <w:keepNext w:val="true"/>
        <w:keepLines w:val="true"/>
        <w:numPr>
          <w:ilvl w:val="0"/>
          <w:numId w:val="37"/>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PC - 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Player Client </w:t>
      </w:r>
      <w:r>
        <w:rPr>
          <w:rFonts w:ascii="Arial" w:hAnsi="Arial" w:cs="Arial" w:eastAsia="Arial"/>
          <w:color w:val="333333"/>
          <w:spacing w:val="0"/>
          <w:position w:val="0"/>
          <w:sz w:val="24"/>
          <w:shd w:fill="auto" w:val="clear"/>
        </w:rPr>
        <w:t xml:space="preserve">–</w:t>
      </w:r>
      <w:r>
        <w:rPr>
          <w:rFonts w:ascii="Arial" w:hAnsi="Arial" w:cs="Arial" w:eastAsia="Arial"/>
          <w:color w:val="333333"/>
          <w:spacing w:val="0"/>
          <w:position w:val="0"/>
          <w:sz w:val="24"/>
          <w:shd w:fill="auto" w:val="clear"/>
        </w:rPr>
        <w:t xml:space="preserve"> Application Server protocol (BACKGAMMON/PC -AS Protocol) is a protocol for player clients to connect to a server and communicate throughout the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PC-AS protocol is strictly request-response, with clients able to issue requests, and servers sending one and only one response message for each request to all clients. The servers of the BACKGAMMON system can issue requests to clients.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Requests and responses of the PC-AS protocol are presented below.</w:t>
      </w:r>
    </w:p>
    <w:p>
      <w:pPr>
        <w:keepNext w:val="true"/>
        <w:keepLines w:val="true"/>
        <w:numPr>
          <w:ilvl w:val="0"/>
          <w:numId w:val="39"/>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Requests</w:t>
      </w:r>
    </w:p>
    <w:p>
      <w:pPr>
        <w:keepNext w:val="true"/>
        <w:keepLines w:val="true"/>
        <w:numPr>
          <w:ilvl w:val="0"/>
          <w:numId w:val="3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PCCONN : Client Connect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PCCONN</w:t>
      </w:r>
      <w:r>
        <w:rPr>
          <w:rFonts w:ascii="Arial" w:hAnsi="Arial" w:cs="Arial" w:eastAsia="Arial"/>
          <w:color w:val="333333"/>
          <w:spacing w:val="0"/>
          <w:position w:val="0"/>
          <w:sz w:val="24"/>
          <w:shd w:fill="auto" w:val="clear"/>
        </w:rPr>
        <w:t xml:space="preserve"> is the client request that is used to connect a client to the server. BACKGAMMON clients issue the connection request once a login dialog has been directed to the 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then expected to reply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(Server Response OK), and return a welcome message; or a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message explaining why the user was denied access.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PCCONN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4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unicode string, unique username used for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PCCONN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 xml:space="preserve">server</w:t>
      </w:r>
      <w:r>
        <w:rPr>
          <w:rFonts w:ascii="Consolas" w:hAnsi="Consolas" w:cs="Consolas" w:eastAsia="Consolas"/>
          <w:color w:val="333333"/>
          <w:spacing w:val="0"/>
          <w:position w:val="0"/>
          <w:sz w:val="18"/>
          <w:shd w:fill="auto" w:val="clear"/>
        </w:rPr>
        <w:t xml:space="preserve">ip”</w:t>
        <w:tab/>
        <w:t xml:space="preserve">: “10.24.56.78”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serverport</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ab/>
      </w:r>
      <w:r>
        <w:rPr>
          <w:rFonts w:ascii="Consolas" w:hAnsi="Consolas" w:cs="Consolas" w:eastAsia="Consolas"/>
          <w:color w:val="333333"/>
          <w:spacing w:val="0"/>
          <w:position w:val="0"/>
          <w:sz w:val="18"/>
          <w:shd w:fill="auto" w:val="clear"/>
        </w:rPr>
        <w:t xml:space="preserve">: 989</w:t>
      </w:r>
      <w:r>
        <w:rPr>
          <w:rFonts w:ascii="Consolas" w:hAnsi="Consolas" w:cs="Consolas" w:eastAsia="Consolas"/>
          <w:color w:val="333333"/>
          <w:spacing w:val="0"/>
          <w:position w:val="0"/>
          <w:sz w:val="18"/>
          <w:shd w:fill="auto" w:val="clear"/>
        </w:rPr>
        <w:t xml:space="preserve">8</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w:t>
      </w:r>
      <w:r>
        <w:rPr>
          <w:rFonts w:ascii="Consolas" w:hAnsi="Consolas" w:cs="Consolas" w:eastAsia="Consolas"/>
          <w:color w:val="333333"/>
          <w:spacing w:val="0"/>
          <w:position w:val="0"/>
          <w:sz w:val="18"/>
          <w:shd w:fill="auto" w:val="clear"/>
        </w:rPr>
        <w:t xml:space="preserve">Hi sebnema, You are connected to </w:t>
      </w:r>
      <w:r>
        <w:rPr>
          <w:rFonts w:ascii="Consolas" w:hAnsi="Consolas" w:cs="Consolas" w:eastAsia="Consolas"/>
          <w:color w:val="333333"/>
          <w:spacing w:val="0"/>
          <w:position w:val="0"/>
          <w:sz w:val="18"/>
          <w:shd w:fill="auto" w:val="clear"/>
        </w:rPr>
        <w:t xml:space="preserve">10.24.56.78</w:t>
      </w:r>
      <w:r>
        <w:rPr>
          <w:rFonts w:ascii="Consolas" w:hAnsi="Consolas" w:cs="Consolas" w:eastAsia="Consolas"/>
          <w:color w:val="333333"/>
          <w:spacing w:val="0"/>
          <w:position w:val="0"/>
          <w:sz w:val="18"/>
          <w:shd w:fill="auto" w:val="clear"/>
        </w:rPr>
        <w:t xml:space="preserve">,9898</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"Username </w:t>
      </w:r>
      <w:r>
        <w:rPr>
          <w:rFonts w:ascii="Consolas" w:hAnsi="Consolas" w:cs="Consolas" w:eastAsia="Consolas"/>
          <w:color w:val="333333"/>
          <w:spacing w:val="0"/>
          <w:position w:val="0"/>
          <w:sz w:val="18"/>
          <w:shd w:fill="auto" w:val="clear"/>
        </w:rPr>
        <w:t xml:space="preserve">sebnema</w:t>
      </w: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already exists. Choose another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58"/>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PCREQPLAY: Client request for play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PCREQPLAY </w:t>
      </w:r>
      <w:r>
        <w:rPr>
          <w:rFonts w:ascii="Arial" w:hAnsi="Arial" w:cs="Arial" w:eastAsia="Arial"/>
          <w:color w:val="333333"/>
          <w:spacing w:val="0"/>
          <w:position w:val="0"/>
          <w:sz w:val="24"/>
          <w:shd w:fill="auto" w:val="clear"/>
        </w:rPr>
        <w:t xml:space="preserve">is that the player client sends to server to request for start playing. After connect BACKGAMMON clients request for play and waits for server match an opponent to it.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SRVOK returns and if request list returns an opponent name. The response message will be generated as “Your opponent is {opponent user name}”and displayed on client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PCREQPLAY</w:t>
      </w:r>
      <w:r>
        <w:rPr>
          <w:rFonts w:ascii="Arial" w:hAnsi="Arial" w:cs="Arial" w:eastAsia="Arial"/>
          <w:color w:val="333333"/>
          <w:spacing w:val="0"/>
          <w:position w:val="0"/>
          <w:sz w:val="24"/>
          <w:shd w:fill="auto" w:val="clear"/>
        </w:rPr>
        <w:t xml:space="preserve"> Request Fields:</w:t>
      </w:r>
    </w:p>
    <w:p>
      <w:pPr>
        <w:numPr>
          <w:ilvl w:val="0"/>
          <w:numId w:val="60"/>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A valid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opponent</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ab/>
      </w: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w:t>
        <w:tab/>
        <w:t xml:space="preserve">: 1222    </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"No active user to play.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75"/>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PCREQWATCH</w:t>
      </w:r>
      <w:r>
        <w:rPr>
          <w:rFonts w:ascii="Segoe UI" w:hAnsi="Segoe UI" w:cs="Segoe UI" w:eastAsia="Segoe UI"/>
          <w:color w:val="008AC8"/>
          <w:spacing w:val="0"/>
          <w:position w:val="0"/>
          <w:sz w:val="28"/>
          <w:shd w:fill="auto" w:val="clear"/>
        </w:rPr>
        <w:t xml:space="preserve"> : Client sends request for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PCREQWATCH </w:t>
      </w:r>
      <w:r>
        <w:rPr>
          <w:rFonts w:ascii="Arial" w:hAnsi="Arial" w:cs="Arial" w:eastAsia="Arial"/>
          <w:color w:val="333333"/>
          <w:spacing w:val="0"/>
          <w:position w:val="0"/>
          <w:sz w:val="24"/>
          <w:shd w:fill="auto" w:val="clear"/>
        </w:rPr>
        <w:t xml:space="preserve">is used for clients wanting to send watching a game. Since these player clients will be either not assigned to a game or engaged in another game, </w:t>
      </w:r>
      <w:r>
        <w:rPr>
          <w:rFonts w:ascii="Consolas" w:hAnsi="Consolas" w:cs="Consolas" w:eastAsia="Consolas"/>
          <w:color w:val="333333"/>
          <w:spacing w:val="0"/>
          <w:position w:val="0"/>
          <w:sz w:val="18"/>
          <w:shd w:fill="auto" w:val="clear"/>
        </w:rPr>
        <w:t xml:space="preserve">PCREQWATCH</w:t>
      </w:r>
      <w:r>
        <w:rPr>
          <w:rFonts w:ascii="Arial" w:hAnsi="Arial" w:cs="Arial" w:eastAsia="Arial"/>
          <w:color w:val="333333"/>
          <w:spacing w:val="0"/>
          <w:position w:val="0"/>
          <w:sz w:val="24"/>
          <w:shd w:fill="auto" w:val="clear"/>
        </w:rPr>
        <w:t xml:space="preserve"> requests are sent to the server.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choose a game randomly and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7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to watch.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8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PCPLAY</w:t>
      </w:r>
      <w:r>
        <w:rPr>
          <w:rFonts w:ascii="Segoe UI" w:hAnsi="Segoe UI" w:cs="Segoe UI" w:eastAsia="Segoe UI"/>
          <w:color w:val="008AC8"/>
          <w:spacing w:val="0"/>
          <w:position w:val="0"/>
          <w:sz w:val="28"/>
          <w:shd w:fill="auto" w:val="clear"/>
        </w:rPr>
        <w:t xml:space="preserve"> : Client starts playing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PCPLAY </w:t>
      </w:r>
      <w:r>
        <w:rPr>
          <w:rFonts w:ascii="Arial" w:hAnsi="Arial" w:cs="Arial" w:eastAsia="Arial"/>
          <w:color w:val="333333"/>
          <w:spacing w:val="0"/>
          <w:position w:val="0"/>
          <w:sz w:val="24"/>
          <w:shd w:fill="auto" w:val="clear"/>
        </w:rPr>
        <w:t xml:space="preserve">is used for clients to start playing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PCPLAY</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9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PCWATCH</w:t>
      </w:r>
      <w:r>
        <w:rPr>
          <w:rFonts w:ascii="Segoe UI" w:hAnsi="Segoe UI" w:cs="Segoe UI" w:eastAsia="Segoe UI"/>
          <w:color w:val="008AC8"/>
          <w:spacing w:val="0"/>
          <w:position w:val="0"/>
          <w:sz w:val="28"/>
          <w:shd w:fill="auto" w:val="clear"/>
        </w:rPr>
        <w:t xml:space="preserve"> : Client starts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PCWATCH </w:t>
      </w:r>
      <w:r>
        <w:rPr>
          <w:rFonts w:ascii="Arial" w:hAnsi="Arial" w:cs="Arial" w:eastAsia="Arial"/>
          <w:color w:val="333333"/>
          <w:spacing w:val="0"/>
          <w:position w:val="0"/>
          <w:sz w:val="24"/>
          <w:shd w:fill="auto" w:val="clear"/>
        </w:rPr>
        <w:t xml:space="preserve">is used for clients to start watching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10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10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found.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13"/>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PCTHROWDICE: Client sends throw dice request</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PCTHROWDICE </w:t>
      </w:r>
      <w:r>
        <w:rPr>
          <w:rFonts w:ascii="Arial" w:hAnsi="Arial" w:cs="Arial" w:eastAsia="Arial"/>
          <w:color w:val="333333"/>
          <w:spacing w:val="0"/>
          <w:position w:val="0"/>
          <w:sz w:val="24"/>
          <w:shd w:fill="auto" w:val="clear"/>
        </w:rPr>
        <w:t xml:space="preserve">notifies the server that the requesting client throws dice.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PCTHROWDICE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1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1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PCTHROWDICE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"Incorrect dice number. It has to be equal or less than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"Lost connection to opponent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32"/>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PCSENDMOVE: Client sends move</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notifies the server that player client send stone move.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PCSENDMOVE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Once player client sent </w:t>
      </w:r>
      <w:r>
        <w:rPr>
          <w:rFonts w:ascii="Consolas" w:hAnsi="Consolas" w:cs="Consolas" w:eastAsia="Consolas"/>
          <w:color w:val="333333"/>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in response, the server is expected to send back a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response to users.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Moreover, the server shall send SRVMOVEACK to player and watcher clients to acknowledge about the move. In BACKGAMMON/PC-AS protocol, the server acknowledges the player clients once it receives the request.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PCSENDMOVE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"move": “42: 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shall send his/her username and id of the game. Additionally, the detail of the dice roll and the move in move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rolls are shown as "4-2", denoting a roll of four on one die and two on the other. Moves are recorded using the notation: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ab/>
        <w:t xml:space="preserve">4-2:8/4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denotes a roll of 4-2, and the corresponding checker moves from point 8 to 4 and from 6 to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player rolls doubles, plays the numbers shown on the dice twice (E.g.</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1-1, 3-3, 6-6), then move object shall include 4 moves.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E.g. 22: 6/4(3) 13/11</w:t>
      </w:r>
      <w:r>
        <w:rPr>
          <w:rFonts w:ascii="Consolas" w:hAnsi="Consolas" w:cs="Consolas" w:eastAsia="Consolas"/>
          <w:color w:val="333333"/>
          <w:spacing w:val="0"/>
          <w:position w:val="0"/>
          <w:sz w:val="18"/>
          <w:shd w:fill="auto" w:val="clear"/>
        </w:rPr>
        <w:t xml:space="preserve"> </w:t>
      </w:r>
      <w:r>
        <w:rPr>
          <w:rFonts w:ascii="Arial" w:hAnsi="Arial" w:cs="Arial" w:eastAsia="Arial"/>
          <w:color w:val="333333"/>
          <w:spacing w:val="0"/>
          <w:position w:val="0"/>
          <w:sz w:val="24"/>
          <w:shd w:fill="auto" w:val="clear"/>
        </w:rPr>
        <w:t xml:space="preserve">means. The first 3 stones move from point 6 to 4 and forth stone moves from point 13 to 11.</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case of doubles, when all four numbers cannot be played, the player must play as many numbers as he can. Thus, move object shall include less than 4 moves.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only one number can be played, the player must play that number.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Or if either number can be played but not both, the player shall play one.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neither number can be used, the player loses his turn (“Gele”). Then move object shall not include any item.</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Finally, it is common to use the words "bar" and "off" to describe moves where stones are entered from the bar or taken off during bear off.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For instance bar/22 17/9, and 5/off 2/off.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“Moved”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4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PCWRONGMOVEALERT: Client sends wrong move 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notifying player about wrong move are as follows:</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sends his move and opponent doesn’t agree with the move, then opponent might send wrong move alert only right after player’s move. </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Opponent cannot send wrong move alert after s/he threw dice or moved his/her stone. </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wrong move alert, right after opponent threw dice.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PCWRONGMOVEALERT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5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5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PCWRONGMOVEALERT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not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acknowledges players with the previous stone table position. The server sends SRVWRONGMOVEACK to players with stone table data.</w:t>
      </w:r>
    </w:p>
    <w:p>
      <w:pPr>
        <w:keepNext w:val="true"/>
        <w:keepLines w:val="true"/>
        <w:numPr>
          <w:ilvl w:val="0"/>
          <w:numId w:val="16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PCBEAROFF: Client removes stone from the board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bearing off a stone are as follows:</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has moved all of his fifteen checkers into his home board, then the user can send bear off request.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player can remove stone from his/her own board and with his/her color.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bear off request if there is not a stone at the point that corresponds to dice.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there is not a legal move, then user shall not remove any stone.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PCBEAROFF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5-6 means dice rolls.  5/off means stone removed from point 5. Same is for 6/off.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PCBEAROFF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move</w:t>
      </w:r>
      <w:r>
        <w:rPr>
          <w:rFonts w:ascii="Consolas" w:hAnsi="Consolas" w:cs="Consolas" w:eastAsia="Consolas"/>
          <w:color w:val="333333"/>
          <w:spacing w:val="0"/>
          <w:position w:val="0"/>
          <w:sz w:val="18"/>
          <w:shd w:fill="auto" w:val="clear"/>
        </w:rPr>
        <w:t xml:space="preserve">” : “5-6</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 xml:space="preserve"> 5/off 6/off”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“successfully removed”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returns stone table to acknowledge players about latest stone table. </w:t>
      </w:r>
    </w:p>
    <w:p>
      <w:pPr>
        <w:keepNext w:val="true"/>
        <w:keepLines w:val="true"/>
        <w:numPr>
          <w:ilvl w:val="0"/>
          <w:numId w:val="17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PCEND: Client ends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has taken place if any one of the players or watchers in a game session may request to end the session. This is done by transmitting a </w:t>
      </w: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message to the clients. An End request may be initiated by a client by explicitly clicking an "End Connection" button or closing out of the client window in the client GUI, and shall be explicitly reported to the opponent and watcher clients (i.e. "Opponent ended connection", etc.)</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this request has been acknowledged, the game session is ended, and a new game session may only be formed by another </w:t>
      </w:r>
      <w:r>
        <w:rPr>
          <w:rFonts w:ascii="Consolas" w:hAnsi="Consolas" w:cs="Consolas" w:eastAsia="Consolas"/>
          <w:color w:val="333333"/>
          <w:spacing w:val="0"/>
          <w:position w:val="0"/>
          <w:sz w:val="18"/>
          <w:shd w:fill="auto" w:val="clear"/>
        </w:rPr>
        <w:t xml:space="preserve">PCREQPLAY or PCREQWATCH </w:t>
      </w:r>
      <w:r>
        <w:rPr>
          <w:rFonts w:ascii="Arial" w:hAnsi="Arial" w:cs="Arial" w:eastAsia="Arial"/>
          <w:color w:val="333333"/>
          <w:spacing w:val="0"/>
          <w:position w:val="0"/>
          <w:sz w:val="24"/>
          <w:shd w:fill="auto" w:val="clear"/>
        </w:rPr>
        <w:t xml:space="preserve">message.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a player client unexpectedly exit the system, the opponent player is initially unaware of the situation. It shall only be aware when no acknowledgement to its </w:t>
      </w:r>
      <w:r>
        <w:rPr>
          <w:rFonts w:ascii="Consolas" w:hAnsi="Consolas" w:cs="Consolas" w:eastAsia="Consolas"/>
          <w:color w:val="333333"/>
          <w:spacing w:val="0"/>
          <w:position w:val="0"/>
          <w:sz w:val="18"/>
          <w:shd w:fill="auto" w:val="clear"/>
        </w:rPr>
        <w:t xml:space="preserve">PCTHROWDICE, PCSENDMOVE, PCBEAROFF </w:t>
      </w:r>
      <w:r>
        <w:rPr>
          <w:rFonts w:ascii="Arial" w:hAnsi="Arial" w:cs="Arial" w:eastAsia="Arial"/>
          <w:color w:val="333333"/>
          <w:spacing w:val="0"/>
          <w:position w:val="0"/>
          <w:sz w:val="24"/>
          <w:shd w:fill="auto" w:val="clear"/>
        </w:rPr>
        <w:t xml:space="preserve">messages are received. In this case, the player shall also end game session, making itself available to other game requests.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PCEND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7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string.</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PCEND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8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PCOK :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8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8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86"/>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Responses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also depicted some of them above, the application server issues responses, namely SRVOK and SRVERR, SRVDICEACK, SRVMOVEACK, SRVWRONGMOVEACK.SRVASSIGNOPP: Server assigns an opponent</w:t>
      </w:r>
    </w:p>
    <w:p>
      <w:pPr>
        <w:keepNext w:val="true"/>
        <w:keepLines w:val="true"/>
        <w:numPr>
          <w:ilvl w:val="0"/>
          <w:numId w:val="18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SRVOK : Server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9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9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91"/>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SRVERR : Server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is sent to the client when the request could not be fulfilled due to a user error or a server error. The reason for the error may optionally be included in the "message" field.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9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9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 may be used to describe the error</w:t>
      </w:r>
    </w:p>
    <w:p>
      <w:pPr>
        <w:keepNext w:val="true"/>
        <w:keepLines w:val="true"/>
        <w:numPr>
          <w:ilvl w:val="0"/>
          <w:numId w:val="19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SRVHBEAT : Server Heart-beat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server heartbeat is a "dummy" message issued by application server to client check the client is still connected, and expects traffic.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issue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messages regularly at an interval of 30 seconds.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consider a client offline, if no heartbeat message is received in the last 30 seconds. For each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 the client is expected to respond with either a </w:t>
      </w:r>
      <w:r>
        <w:rPr>
          <w:rFonts w:ascii="Consolas" w:hAnsi="Consolas" w:cs="Consolas" w:eastAsia="Consolas"/>
          <w:color w:val="333333"/>
          <w:spacing w:val="0"/>
          <w:position w:val="0"/>
          <w:sz w:val="18"/>
          <w:shd w:fill="auto" w:val="clear"/>
        </w:rPr>
        <w:t xml:space="preserve">PCOK</w:t>
      </w:r>
      <w:r>
        <w:rPr>
          <w:rFonts w:ascii="Arial" w:hAnsi="Arial" w:cs="Arial" w:eastAsia="Arial"/>
          <w:color w:val="333333"/>
          <w:spacing w:val="0"/>
          <w:position w:val="0"/>
          <w:sz w:val="24"/>
          <w:shd w:fill="auto" w:val="clear"/>
        </w:rPr>
        <w:t xml:space="preserve"> (Player Client OK) or </w:t>
      </w:r>
      <w:r>
        <w:rPr>
          <w:rFonts w:ascii="Consolas" w:hAnsi="Consolas" w:cs="Consolas" w:eastAsia="Consolas"/>
          <w:color w:val="333333"/>
          <w:spacing w:val="0"/>
          <w:position w:val="0"/>
          <w:sz w:val="18"/>
          <w:shd w:fill="auto" w:val="clear"/>
        </w:rPr>
        <w:t xml:space="preserve">PCERR</w:t>
      </w:r>
      <w:r>
        <w:rPr>
          <w:rFonts w:ascii="Arial" w:hAnsi="Arial" w:cs="Arial" w:eastAsia="Arial"/>
          <w:color w:val="333333"/>
          <w:spacing w:val="0"/>
          <w:position w:val="0"/>
          <w:sz w:val="24"/>
          <w:shd w:fill="auto" w:val="clear"/>
        </w:rPr>
        <w:t xml:space="preserve"> (Player Client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SRVHBEAT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PCOK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Warning</w:t>
      </w:r>
      <w:r>
        <w:rPr>
          <w:rFonts w:ascii="Arial" w:hAnsi="Arial" w:cs="Arial" w:eastAsia="Arial"/>
          <w:color w:val="333333"/>
          <w:spacing w:val="0"/>
          <w:position w:val="0"/>
          <w:sz w:val="24"/>
          <w:shd w:fill="auto" w:val="clear"/>
        </w:rPr>
        <w:t xml:space="preserve">: While a server sends hear-beat message to client, requests in waiting list shall be sent to the client at every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then client response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in order to confirm matched opponent player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SRVHBEAT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"Opponent":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"date": "2014-12-21T18:00:00"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“Connected”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heartbeat message request, it is also possible to send opponent details which is matched randomly to the user (if user is in waiting list). Opponent object keeps that opponent details.</w:t>
      </w:r>
    </w:p>
    <w:p>
      <w:pPr>
        <w:spacing w:before="100" w:after="100" w:line="240"/>
        <w:ind w:right="0" w:left="0" w:firstLine="0"/>
        <w:jc w:val="left"/>
        <w:rPr>
          <w:rFonts w:ascii="Arial" w:hAnsi="Arial" w:cs="Arial" w:eastAsia="Arial"/>
          <w:color w:val="333333"/>
          <w:spacing w:val="0"/>
          <w:position w:val="0"/>
          <w:sz w:val="24"/>
          <w:shd w:fill="auto" w:val="clear"/>
        </w:rPr>
      </w:pPr>
    </w:p>
    <w:p>
      <w:pPr>
        <w:keepNext w:val="true"/>
        <w:keepLines w:val="true"/>
        <w:numPr>
          <w:ilvl w:val="0"/>
          <w:numId w:val="20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SRVACKDICE: Server acknowledges dice results to players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is an acknowledgement request from server to player and watcher clients to display dice numbers on the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shall send </w:t>
      </w: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message to all clients after player sent PCTHROWDICE message.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SRVDICEACK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SRVDICEACK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211"/>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SRVACKMOVE Server acknowledges move to players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Upon receiving </w:t>
      </w:r>
      <w:r>
        <w:rPr>
          <w:rFonts w:ascii="Consolas" w:hAnsi="Consolas" w:cs="Consolas" w:eastAsia="Consolas"/>
          <w:color w:val="333333"/>
          <w:spacing w:val="0"/>
          <w:position w:val="0"/>
          <w:sz w:val="18"/>
          <w:shd w:fill="auto" w:val="clear"/>
        </w:rPr>
        <w:t xml:space="preserve">PCSENDMOVE</w:t>
      </w:r>
      <w:r>
        <w:rPr>
          <w:rFonts w:ascii="Arial" w:hAnsi="Arial" w:cs="Arial" w:eastAsia="Arial"/>
          <w:color w:val="333333"/>
          <w:spacing w:val="0"/>
          <w:position w:val="0"/>
          <w:sz w:val="24"/>
          <w:shd w:fill="auto" w:val="clear"/>
        </w:rPr>
        <w:t xml:space="preserve"> message, server acknowledging a </w:t>
      </w:r>
      <w:r>
        <w:rPr>
          <w:rFonts w:ascii="Consolas" w:hAnsi="Consolas" w:cs="Consolas" w:eastAsia="Consolas"/>
          <w:color w:val="333333"/>
          <w:spacing w:val="0"/>
          <w:position w:val="0"/>
          <w:sz w:val="18"/>
          <w:shd w:fill="auto" w:val="clear"/>
        </w:rPr>
        <w:t xml:space="preserve">SRVACKMOVE </w:t>
      </w:r>
      <w:r>
        <w:rPr>
          <w:rFonts w:ascii="Arial" w:hAnsi="Arial" w:cs="Arial" w:eastAsia="Arial"/>
          <w:color w:val="333333"/>
          <w:spacing w:val="0"/>
          <w:position w:val="0"/>
          <w:sz w:val="24"/>
          <w:shd w:fill="auto" w:val="clear"/>
        </w:rPr>
        <w:t xml:space="preserve">Request. The player and watcher clients receiving the request updates the stone table on the screen.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SRVACKMOVE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gameboard: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SRVACKMOVE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218"/>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SRVACKWRONGMOVE: Server acknowledges wrong move alert to opponents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a player client send </w:t>
      </w:r>
      <w:r>
        <w:rPr>
          <w:rFonts w:ascii="Consolas" w:hAnsi="Consolas" w:cs="Consolas" w:eastAsia="Consolas"/>
          <w:color w:val="333333"/>
          <w:spacing w:val="0"/>
          <w:position w:val="0"/>
          <w:sz w:val="18"/>
          <w:shd w:fill="auto" w:val="clear"/>
        </w:rPr>
        <w:t xml:space="preserve">PCWRONGMVEALERT</w:t>
      </w:r>
      <w:r>
        <w:rPr>
          <w:rFonts w:ascii="Arial" w:hAnsi="Arial" w:cs="Arial" w:eastAsia="Arial"/>
          <w:color w:val="333333"/>
          <w:spacing w:val="0"/>
          <w:position w:val="0"/>
          <w:sz w:val="24"/>
          <w:shd w:fill="auto" w:val="clear"/>
        </w:rPr>
        <w:t xml:space="preserve">, the server shall send </w:t>
      </w: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message to all player and watcher clients in order to acknowledge about wrong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previousgameboard: required, array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num w:numId="23">
    <w:abstractNumId w:val="222"/>
  </w:num>
  <w:num w:numId="25">
    <w:abstractNumId w:val="216"/>
  </w:num>
  <w:num w:numId="31">
    <w:abstractNumId w:val="210"/>
  </w:num>
  <w:num w:numId="33">
    <w:abstractNumId w:val="204"/>
  </w:num>
  <w:num w:numId="37">
    <w:abstractNumId w:val="198"/>
  </w:num>
  <w:num w:numId="39">
    <w:abstractNumId w:val="192"/>
  </w:num>
  <w:num w:numId="42">
    <w:abstractNumId w:val="186"/>
  </w:num>
  <w:num w:numId="58">
    <w:abstractNumId w:val="180"/>
  </w:num>
  <w:num w:numId="60">
    <w:abstractNumId w:val="174"/>
  </w:num>
  <w:num w:numId="75">
    <w:abstractNumId w:val="168"/>
  </w:num>
  <w:num w:numId="77">
    <w:abstractNumId w:val="162"/>
  </w:num>
  <w:num w:numId="87">
    <w:abstractNumId w:val="156"/>
  </w:num>
  <w:num w:numId="89">
    <w:abstractNumId w:val="150"/>
  </w:num>
  <w:num w:numId="99">
    <w:abstractNumId w:val="144"/>
  </w:num>
  <w:num w:numId="101">
    <w:abstractNumId w:val="138"/>
  </w:num>
  <w:num w:numId="113">
    <w:abstractNumId w:val="132"/>
  </w:num>
  <w:num w:numId="116">
    <w:abstractNumId w:val="126"/>
  </w:num>
  <w:num w:numId="132">
    <w:abstractNumId w:val="120"/>
  </w:num>
  <w:num w:numId="135">
    <w:abstractNumId w:val="114"/>
  </w:num>
  <w:num w:numId="147">
    <w:abstractNumId w:val="108"/>
  </w:num>
  <w:num w:numId="149">
    <w:abstractNumId w:val="102"/>
  </w:num>
  <w:num w:numId="151">
    <w:abstractNumId w:val="96"/>
  </w:num>
  <w:num w:numId="164">
    <w:abstractNumId w:val="90"/>
  </w:num>
  <w:num w:numId="166">
    <w:abstractNumId w:val="84"/>
  </w:num>
  <w:num w:numId="168">
    <w:abstractNumId w:val="78"/>
  </w:num>
  <w:num w:numId="176">
    <w:abstractNumId w:val="72"/>
  </w:num>
  <w:num w:numId="178">
    <w:abstractNumId w:val="66"/>
  </w:num>
  <w:num w:numId="184">
    <w:abstractNumId w:val="60"/>
  </w:num>
  <w:num w:numId="186">
    <w:abstractNumId w:val="54"/>
  </w:num>
  <w:num w:numId="189">
    <w:abstractNumId w:val="48"/>
  </w:num>
  <w:num w:numId="191">
    <w:abstractNumId w:val="42"/>
  </w:num>
  <w:num w:numId="194">
    <w:abstractNumId w:val="36"/>
  </w:num>
  <w:num w:numId="206">
    <w:abstractNumId w:val="30"/>
  </w:num>
  <w:num w:numId="208">
    <w:abstractNumId w:val="24"/>
  </w:num>
  <w:num w:numId="211">
    <w:abstractNumId w:val="18"/>
  </w:num>
  <w:num w:numId="214">
    <w:abstractNumId w:val="12"/>
  </w:num>
  <w:num w:numId="218">
    <w:abstractNumId w:val="6"/>
  </w:num>
  <w:num w:numId="2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n.wikipedia.org/wiki/Backgammon_notati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