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color w:val="666666"/>
          <w:sz w:val="33"/>
          <w:szCs w:val="33"/>
          <w:shd w:fill="f7f7f7" w:val="clear"/>
        </w:rPr>
      </w:pPr>
      <w:r w:rsidDel="00000000" w:rsidR="00000000" w:rsidRPr="00000000">
        <w:rPr>
          <w:rFonts w:ascii="Nunito" w:cs="Nunito" w:eastAsia="Nunito" w:hAnsi="Nunito"/>
          <w:sz w:val="21"/>
          <w:szCs w:val="21"/>
          <w:rtl w:val="0"/>
        </w:rPr>
        <w:t xml:space="preserve">XPath in Selenium is a way to navigate the structure of a webpage’s HTML, as well as a document's XML structure, to find elements that are not found by locators such as ID, class, or name.</w:t>
      </w: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240" w:line="384.00000000000006" w:lineRule="auto"/>
        <w:ind w:left="0" w:firstLine="0"/>
        <w:rPr>
          <w:rFonts w:ascii="Nunito" w:cs="Nunito" w:eastAsia="Nunito" w:hAnsi="Nunito"/>
          <w:color w:val="666666"/>
          <w:sz w:val="24"/>
          <w:szCs w:val="24"/>
          <w:shd w:fill="f7f7f7" w:val="clear"/>
        </w:rPr>
      </w:pPr>
      <w:r w:rsidDel="00000000" w:rsidR="00000000" w:rsidRPr="00000000">
        <w:rPr>
          <w:rFonts w:ascii="Nunito" w:cs="Nunito" w:eastAsia="Nunito" w:hAnsi="Nunito"/>
          <w:sz w:val="21"/>
          <w:szCs w:val="21"/>
          <w:rtl w:val="0"/>
        </w:rPr>
        <w:t xml:space="preserve">XPath in Selenium enables teams to search for a specific element within a web page in a dynamic fashion, which allows for increased flexibility.</w:t>
      </w:r>
      <w:r w:rsidDel="00000000" w:rsidR="00000000" w:rsidRPr="00000000">
        <w:rPr>
          <w:rtl w:val="0"/>
        </w:rPr>
      </w:r>
    </w:p>
    <w:p w:rsidR="00000000" w:rsidDel="00000000" w:rsidP="00000000" w:rsidRDefault="00000000" w:rsidRPr="00000000" w14:paraId="00000003">
      <w:pPr>
        <w:rPr>
          <w:rFonts w:ascii="Nunito" w:cs="Nunito" w:eastAsia="Nunito" w:hAnsi="Nunito"/>
          <w:color w:val="666666"/>
          <w:sz w:val="33"/>
          <w:szCs w:val="33"/>
          <w:shd w:fill="f7f7f7" w:val="clear"/>
        </w:rPr>
      </w:pPr>
      <w:r w:rsidDel="00000000" w:rsidR="00000000" w:rsidRPr="00000000">
        <w:rPr>
          <w:rtl w:val="0"/>
        </w:rPr>
      </w:r>
    </w:p>
    <w:p w:rsidR="00000000" w:rsidDel="00000000" w:rsidP="00000000" w:rsidRDefault="00000000" w:rsidRPr="00000000" w14:paraId="00000004">
      <w:pPr>
        <w:shd w:fill="ffffff" w:val="clear"/>
        <w:spacing w:line="330" w:lineRule="auto"/>
        <w:rPr>
          <w:rFonts w:ascii="Nunito" w:cs="Nunito" w:eastAsia="Nunito" w:hAnsi="Nunito"/>
          <w:color w:val="001e2e"/>
          <w:sz w:val="24"/>
          <w:szCs w:val="24"/>
        </w:rPr>
      </w:pPr>
      <w:r w:rsidDel="00000000" w:rsidR="00000000" w:rsidRPr="00000000">
        <w:rPr>
          <w:rFonts w:ascii="Nunito" w:cs="Nunito" w:eastAsia="Nunito" w:hAnsi="Nunito"/>
          <w:color w:val="001e2e"/>
          <w:sz w:val="24"/>
          <w:szCs w:val="24"/>
          <w:rtl w:val="0"/>
        </w:rPr>
        <w:t xml:space="preserve">Absolute XPath</w:t>
      </w:r>
    </w:p>
    <w:p w:rsidR="00000000" w:rsidDel="00000000" w:rsidP="00000000" w:rsidRDefault="00000000" w:rsidRPr="00000000" w14:paraId="00000005">
      <w:pPr>
        <w:shd w:fill="ffffff" w:val="clear"/>
        <w:spacing w:line="342.85714285714283" w:lineRule="auto"/>
        <w:rPr>
          <w:rFonts w:ascii="Nunito" w:cs="Nunito" w:eastAsia="Nunito" w:hAnsi="Nunito"/>
          <w:sz w:val="21"/>
          <w:szCs w:val="21"/>
        </w:rPr>
      </w:pPr>
      <w:r w:rsidDel="00000000" w:rsidR="00000000" w:rsidRPr="00000000">
        <w:rPr>
          <w:rFonts w:ascii="Nunito" w:cs="Nunito" w:eastAsia="Nunito" w:hAnsi="Nunito"/>
          <w:sz w:val="21"/>
          <w:szCs w:val="21"/>
          <w:rtl w:val="0"/>
        </w:rPr>
        <w:t xml:space="preserve">This is the direct way of finding an element, and it starts with a single forward-slash (/), which states that the element can be selected from the root node. It provides the complete path from the root element to the desired element, and includes the names of all the parent elements leading to the target element. Absolute XPath expressions are generally longer and more prone to breaking if the structure of the document changes.</w:t>
      </w:r>
    </w:p>
    <w:p w:rsidR="00000000" w:rsidDel="00000000" w:rsidP="00000000" w:rsidRDefault="00000000" w:rsidRPr="00000000" w14:paraId="00000006">
      <w:pPr>
        <w:rPr>
          <w:rFonts w:ascii="Nunito" w:cs="Nunito" w:eastAsia="Nunito" w:hAnsi="Nunito"/>
        </w:rPr>
      </w:pPr>
      <w:r w:rsidDel="00000000" w:rsidR="00000000" w:rsidRPr="00000000">
        <w:rPr>
          <w:rtl w:val="0"/>
        </w:rPr>
      </w:r>
    </w:p>
    <w:p w:rsidR="00000000" w:rsidDel="00000000" w:rsidP="00000000" w:rsidRDefault="00000000" w:rsidRPr="00000000" w14:paraId="00000007">
      <w:pPr>
        <w:shd w:fill="ffffff" w:val="clear"/>
        <w:spacing w:line="330" w:lineRule="auto"/>
        <w:rPr>
          <w:rFonts w:ascii="Nunito" w:cs="Nunito" w:eastAsia="Nunito" w:hAnsi="Nunito"/>
          <w:color w:val="001e2e"/>
          <w:sz w:val="24"/>
          <w:szCs w:val="24"/>
        </w:rPr>
      </w:pPr>
      <w:r w:rsidDel="00000000" w:rsidR="00000000" w:rsidRPr="00000000">
        <w:rPr>
          <w:rFonts w:ascii="Nunito" w:cs="Nunito" w:eastAsia="Nunito" w:hAnsi="Nunito"/>
          <w:color w:val="001e2e"/>
          <w:sz w:val="24"/>
          <w:szCs w:val="24"/>
          <w:rtl w:val="0"/>
        </w:rPr>
        <w:t xml:space="preserve">Relative XPath</w:t>
      </w:r>
    </w:p>
    <w:p w:rsidR="00000000" w:rsidDel="00000000" w:rsidP="00000000" w:rsidRDefault="00000000" w:rsidRPr="00000000" w14:paraId="00000008">
      <w:pPr>
        <w:shd w:fill="ffffff" w:val="clear"/>
        <w:spacing w:line="342.85714285714283" w:lineRule="auto"/>
        <w:rPr>
          <w:rFonts w:ascii="Nunito" w:cs="Nunito" w:eastAsia="Nunito" w:hAnsi="Nunito"/>
          <w:sz w:val="21"/>
          <w:szCs w:val="21"/>
        </w:rPr>
      </w:pPr>
      <w:r w:rsidDel="00000000" w:rsidR="00000000" w:rsidRPr="00000000">
        <w:rPr>
          <w:rFonts w:ascii="Nunito" w:cs="Nunito" w:eastAsia="Nunito" w:hAnsi="Nunito"/>
          <w:sz w:val="21"/>
          <w:szCs w:val="21"/>
          <w:rtl w:val="0"/>
        </w:rPr>
        <w:t xml:space="preserve">This starts from a specific element and navigates through the DOM hierarchy to locate the desired element. It identifies elements dynamically, starting with '//' followed by the tag name. Relative XPath allows for navigating from a particular point in the DOM, making it adaptable to page updates without needing the full path.</w:t>
      </w:r>
    </w:p>
    <w:p w:rsidR="00000000" w:rsidDel="00000000" w:rsidP="00000000" w:rsidRDefault="00000000" w:rsidRPr="00000000" w14:paraId="00000009">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5943600" cy="2362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Nunito" w:cs="Nunito" w:eastAsia="Nunito" w:hAnsi="Nunito"/>
        </w:rPr>
      </w:pPr>
      <w:r w:rsidDel="00000000" w:rsidR="00000000" w:rsidRPr="00000000">
        <w:rPr>
          <w:rtl w:val="0"/>
        </w:rPr>
      </w:r>
    </w:p>
    <w:p w:rsidR="00000000" w:rsidDel="00000000" w:rsidP="00000000" w:rsidRDefault="00000000" w:rsidRPr="00000000" w14:paraId="0000000B">
      <w:pPr>
        <w:spacing w:after="400" w:line="390" w:lineRule="auto"/>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XPath in Selenium provides XPath functions to write efficient XPaths to discover elements uniquely. Let's have a look at all the different functions in Selenium:</w:t>
      </w:r>
    </w:p>
    <w:p w:rsidR="00000000" w:rsidDel="00000000" w:rsidP="00000000" w:rsidRDefault="00000000" w:rsidRPr="00000000" w14:paraId="0000000C">
      <w:pPr>
        <w:pStyle w:val="Heading3"/>
        <w:keepNext w:val="0"/>
        <w:keepLines w:val="0"/>
        <w:spacing w:after="360" w:before="480" w:line="260" w:lineRule="auto"/>
        <w:rPr>
          <w:rFonts w:ascii="Nunito" w:cs="Nunito" w:eastAsia="Nunito" w:hAnsi="Nunito"/>
          <w:color w:val="272c37"/>
          <w:sz w:val="36"/>
          <w:szCs w:val="36"/>
          <w:highlight w:val="white"/>
        </w:rPr>
      </w:pPr>
      <w:bookmarkStart w:colFirst="0" w:colLast="0" w:name="_7qzl9ed7lfbg" w:id="0"/>
      <w:bookmarkEnd w:id="0"/>
      <w:r w:rsidDel="00000000" w:rsidR="00000000" w:rsidRPr="00000000">
        <w:rPr>
          <w:rFonts w:ascii="Nunito" w:cs="Nunito" w:eastAsia="Nunito" w:hAnsi="Nunito"/>
          <w:color w:val="272c37"/>
          <w:sz w:val="36"/>
          <w:szCs w:val="36"/>
          <w:highlight w:val="white"/>
          <w:rtl w:val="0"/>
        </w:rPr>
        <w:t xml:space="preserve">XPath Contains() function</w:t>
      </w:r>
    </w:p>
    <w:p w:rsidR="00000000" w:rsidDel="00000000" w:rsidP="00000000" w:rsidRDefault="00000000" w:rsidRPr="00000000" w14:paraId="0000000D">
      <w:pPr>
        <w:spacing w:after="400" w:line="390" w:lineRule="auto"/>
        <w:rPr>
          <w:rFonts w:ascii="Nunito" w:cs="Nunito" w:eastAsia="Nunito" w:hAnsi="Nunito"/>
          <w:color w:val="222222"/>
          <w:sz w:val="30"/>
          <w:szCs w:val="30"/>
          <w:highlight w:val="white"/>
        </w:rPr>
      </w:pPr>
      <w:r w:rsidDel="00000000" w:rsidR="00000000" w:rsidRPr="00000000">
        <w:rPr>
          <w:rFonts w:ascii="Nunito" w:cs="Nunito" w:eastAsia="Nunito" w:hAnsi="Nunito"/>
          <w:color w:val="51565e"/>
          <w:sz w:val="24"/>
          <w:szCs w:val="24"/>
          <w:highlight w:val="white"/>
          <w:rtl w:val="0"/>
        </w:rPr>
        <w:t xml:space="preserve">The XPath Contains() is a function used to create an XPath expression. It is used if part of the value of any attribute changes dynamically, like login information, etc. The function can navigate to the web element with the partial text present.</w:t>
      </w:r>
      <w:r w:rsidDel="00000000" w:rsidR="00000000" w:rsidRPr="00000000">
        <w:rPr>
          <w:rFonts w:ascii="Nunito" w:cs="Nunito" w:eastAsia="Nunito" w:hAnsi="Nunito"/>
          <w:color w:val="222222"/>
          <w:sz w:val="30"/>
          <w:szCs w:val="30"/>
          <w:highlight w:val="white"/>
          <w:rtl w:val="0"/>
        </w:rPr>
        <w:t xml:space="preserve"> It is used when the value of any attribute changes dynamically, for example, login information.</w:t>
      </w:r>
    </w:p>
    <w:p w:rsidR="00000000" w:rsidDel="00000000" w:rsidP="00000000" w:rsidRDefault="00000000" w:rsidRPr="00000000" w14:paraId="0000000E">
      <w:pPr>
        <w:shd w:fill="ffffff" w:val="clear"/>
        <w:spacing w:line="390" w:lineRule="auto"/>
        <w:rPr>
          <w:rFonts w:ascii="Nunito" w:cs="Nunito" w:eastAsia="Nunito" w:hAnsi="Nunito"/>
          <w:color w:val="222222"/>
          <w:sz w:val="30"/>
          <w:szCs w:val="30"/>
          <w:highlight w:val="white"/>
        </w:rPr>
      </w:pPr>
      <w:r w:rsidDel="00000000" w:rsidR="00000000" w:rsidRPr="00000000">
        <w:rPr>
          <w:rFonts w:ascii="Nunito" w:cs="Nunito" w:eastAsia="Nunito" w:hAnsi="Nunito"/>
          <w:color w:val="222222"/>
          <w:sz w:val="30"/>
          <w:szCs w:val="30"/>
          <w:highlight w:val="white"/>
          <w:rtl w:val="0"/>
        </w:rPr>
        <w:t xml:space="preserve">The contain feature has an ability to find the element with partial text as shown in below XPath example.</w:t>
      </w:r>
    </w:p>
    <w:p w:rsidR="00000000" w:rsidDel="00000000" w:rsidP="00000000" w:rsidRDefault="00000000" w:rsidRPr="00000000" w14:paraId="0000000F">
      <w:pPr>
        <w:spacing w:after="400" w:line="390" w:lineRule="auto"/>
        <w:rPr>
          <w:rFonts w:ascii="Nunito" w:cs="Nunito" w:eastAsia="Nunito" w:hAnsi="Nunito"/>
          <w:color w:val="51565e"/>
          <w:sz w:val="24"/>
          <w:szCs w:val="24"/>
          <w:highlight w:val="white"/>
        </w:rPr>
      </w:pPr>
      <w:r w:rsidDel="00000000" w:rsidR="00000000" w:rsidRPr="00000000">
        <w:rPr>
          <w:rtl w:val="0"/>
        </w:rPr>
      </w:r>
    </w:p>
    <w:tbl>
      <w:tblPr>
        <w:tblStyle w:val="Table1"/>
        <w:tblW w:w="9360.0" w:type="dxa"/>
        <w:jc w:val="left"/>
        <w:tblBorders>
          <w:top w:color="e6ecef" w:space="0" w:sz="5" w:val="single"/>
          <w:left w:color="e6ecef" w:space="0" w:sz="5" w:val="single"/>
          <w:bottom w:color="e6ecef" w:space="0" w:sz="5" w:val="single"/>
          <w:right w:color="e6ecef" w:space="0" w:sz="5" w:val="single"/>
          <w:insideH w:color="e6ecef" w:space="0" w:sz="5" w:val="single"/>
          <w:insideV w:color="e6ecef" w:space="0" w:sz="5" w:val="single"/>
        </w:tblBorders>
        <w:tblLayout w:type="fixed"/>
        <w:tblLook w:val="0600"/>
      </w:tblPr>
      <w:tblGrid>
        <w:gridCol w:w="9360"/>
        <w:tblGridChange w:id="0">
          <w:tblGrid>
            <w:gridCol w:w="9360"/>
          </w:tblGrid>
        </w:tblGridChange>
      </w:tblGrid>
      <w:tr>
        <w:trPr>
          <w:cantSplit w:val="0"/>
          <w:trHeight w:val="1635" w:hRule="atLeast"/>
          <w:tblHeader w:val="0"/>
        </w:trPr>
        <w:tc>
          <w:tcPr>
            <w:tcBorders>
              <w:top w:color="e6ecef" w:space="0" w:sz="5" w:val="single"/>
              <w:left w:color="e6ecef" w:space="0" w:sz="5" w:val="single"/>
              <w:bottom w:color="e6ecef" w:space="0" w:sz="5" w:val="single"/>
              <w:right w:color="e6ecef" w:space="0" w:sz="5" w:val="single"/>
            </w:tcBorders>
            <w:tcMar>
              <w:top w:w="240.0" w:type="dxa"/>
              <w:left w:w="180.0" w:type="dxa"/>
              <w:bottom w:w="240.0" w:type="dxa"/>
              <w:right w:w="180.0" w:type="dxa"/>
            </w:tcMar>
            <w:vAlign w:val="top"/>
          </w:tcPr>
          <w:p w:rsidR="00000000" w:rsidDel="00000000" w:rsidP="00000000" w:rsidRDefault="00000000" w:rsidRPr="00000000" w14:paraId="00000010">
            <w:pPr>
              <w:spacing w:after="400" w:before="360" w:line="390" w:lineRule="auto"/>
              <w:jc w:val="center"/>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//tag_name[contains(@attribute,’value_of_attribute’)]</w:t>
            </w:r>
          </w:p>
          <w:p w:rsidR="00000000" w:rsidDel="00000000" w:rsidP="00000000" w:rsidRDefault="00000000" w:rsidRPr="00000000" w14:paraId="00000011">
            <w:pPr>
              <w:spacing w:after="400" w:before="360" w:line="390" w:lineRule="auto"/>
              <w:jc w:val="center"/>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//tag_name[contains(text(),’partial_value_of_text’)]</w:t>
            </w:r>
          </w:p>
        </w:tc>
      </w:tr>
    </w:tbl>
    <w:p w:rsidR="00000000" w:rsidDel="00000000" w:rsidP="00000000" w:rsidRDefault="00000000" w:rsidRPr="00000000" w14:paraId="00000012">
      <w:pPr>
        <w:spacing w:after="400" w:line="390" w:lineRule="auto"/>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The Contains() method accepts two parameters:</w:t>
      </w:r>
    </w:p>
    <w:p w:rsidR="00000000" w:rsidDel="00000000" w:rsidP="00000000" w:rsidRDefault="00000000" w:rsidRPr="00000000" w14:paraId="00000013">
      <w:pPr>
        <w:numPr>
          <w:ilvl w:val="0"/>
          <w:numId w:val="2"/>
        </w:numPr>
        <w:spacing w:after="0" w:afterAutospacing="0" w:line="360" w:lineRule="auto"/>
        <w:ind w:left="1020" w:hanging="360"/>
        <w:rPr>
          <w:rFonts w:ascii="Nunito" w:cs="Nunito" w:eastAsia="Nunito" w:hAnsi="Nunito"/>
        </w:rPr>
      </w:pPr>
      <w:r w:rsidDel="00000000" w:rsidR="00000000" w:rsidRPr="00000000">
        <w:rPr>
          <w:rFonts w:ascii="Nunito" w:cs="Nunito" w:eastAsia="Nunito" w:hAnsi="Nunito"/>
          <w:color w:val="51565e"/>
          <w:sz w:val="24"/>
          <w:szCs w:val="24"/>
          <w:highlight w:val="white"/>
          <w:rtl w:val="0"/>
        </w:rPr>
        <w:t xml:space="preserve">The attribute of the tag must validate to locate the web element.</w:t>
      </w:r>
    </w:p>
    <w:p w:rsidR="00000000" w:rsidDel="00000000" w:rsidP="00000000" w:rsidRDefault="00000000" w:rsidRPr="00000000" w14:paraId="00000014">
      <w:pPr>
        <w:numPr>
          <w:ilvl w:val="0"/>
          <w:numId w:val="2"/>
        </w:numPr>
        <w:spacing w:after="460" w:line="360" w:lineRule="auto"/>
        <w:ind w:left="1020" w:hanging="360"/>
        <w:rPr>
          <w:rFonts w:ascii="Nunito" w:cs="Nunito" w:eastAsia="Nunito" w:hAnsi="Nunito"/>
        </w:rPr>
      </w:pPr>
      <w:r w:rsidDel="00000000" w:rsidR="00000000" w:rsidRPr="00000000">
        <w:rPr>
          <w:rFonts w:ascii="Nunito" w:cs="Nunito" w:eastAsia="Nunito" w:hAnsi="Nunito"/>
          <w:color w:val="51565e"/>
          <w:sz w:val="24"/>
          <w:szCs w:val="24"/>
          <w:highlight w:val="white"/>
          <w:rtl w:val="0"/>
        </w:rPr>
        <w:t xml:space="preserve">The value of an attribute is a partial value that the attribute must contain.</w:t>
      </w:r>
    </w:p>
    <w:p w:rsidR="00000000" w:rsidDel="00000000" w:rsidP="00000000" w:rsidRDefault="00000000" w:rsidRPr="00000000" w14:paraId="00000015">
      <w:pPr>
        <w:pStyle w:val="Heading3"/>
        <w:keepNext w:val="0"/>
        <w:keepLines w:val="0"/>
        <w:spacing w:after="360" w:before="480" w:line="260" w:lineRule="auto"/>
        <w:rPr>
          <w:rFonts w:ascii="Nunito" w:cs="Nunito" w:eastAsia="Nunito" w:hAnsi="Nunito"/>
          <w:color w:val="272c37"/>
          <w:sz w:val="36"/>
          <w:szCs w:val="36"/>
          <w:highlight w:val="white"/>
        </w:rPr>
      </w:pPr>
      <w:bookmarkStart w:colFirst="0" w:colLast="0" w:name="_mafebrkbief0" w:id="1"/>
      <w:bookmarkEnd w:id="1"/>
      <w:r w:rsidDel="00000000" w:rsidR="00000000" w:rsidRPr="00000000">
        <w:rPr>
          <w:rFonts w:ascii="Nunito" w:cs="Nunito" w:eastAsia="Nunito" w:hAnsi="Nunito"/>
          <w:color w:val="272c37"/>
          <w:sz w:val="36"/>
          <w:szCs w:val="36"/>
          <w:highlight w:val="white"/>
          <w:rtl w:val="0"/>
        </w:rPr>
        <w:t xml:space="preserve">XPath Text() function</w:t>
      </w:r>
    </w:p>
    <w:p w:rsidR="00000000" w:rsidDel="00000000" w:rsidP="00000000" w:rsidRDefault="00000000" w:rsidRPr="00000000" w14:paraId="00000016">
      <w:pPr>
        <w:spacing w:after="400" w:line="390" w:lineRule="auto"/>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The XPath Text() is a function used to locate the element on a web page using the web element's text. The function proves its worth if the element contains a text, like a label, etc.</w:t>
      </w:r>
    </w:p>
    <w:tbl>
      <w:tblPr>
        <w:tblStyle w:val="Table2"/>
        <w:tblW w:w="9360.0" w:type="dxa"/>
        <w:jc w:val="left"/>
        <w:tblBorders>
          <w:top w:color="e6ecef" w:space="0" w:sz="5" w:val="single"/>
          <w:left w:color="e6ecef" w:space="0" w:sz="5" w:val="single"/>
          <w:bottom w:color="e6ecef" w:space="0" w:sz="5" w:val="single"/>
          <w:right w:color="e6ecef" w:space="0" w:sz="5" w:val="single"/>
          <w:insideH w:color="e6ecef" w:space="0" w:sz="5" w:val="single"/>
          <w:insideV w:color="e6ecef" w:space="0" w:sz="5" w:val="single"/>
        </w:tblBorders>
        <w:tblLayout w:type="fixed"/>
        <w:tblLook w:val="0600"/>
      </w:tblPr>
      <w:tblGrid>
        <w:gridCol w:w="9360"/>
        <w:tblGridChange w:id="0">
          <w:tblGrid>
            <w:gridCol w:w="9360"/>
          </w:tblGrid>
        </w:tblGridChange>
      </w:tblGrid>
      <w:tr>
        <w:trPr>
          <w:cantSplit w:val="0"/>
          <w:trHeight w:val="1635" w:hRule="atLeast"/>
          <w:tblHeader w:val="0"/>
        </w:trPr>
        <w:tc>
          <w:tcPr>
            <w:tcBorders>
              <w:top w:color="e6ecef" w:space="0" w:sz="5" w:val="single"/>
              <w:left w:color="e6ecef" w:space="0" w:sz="5" w:val="single"/>
              <w:bottom w:color="e6ecef" w:space="0" w:sz="5" w:val="single"/>
              <w:right w:color="e6ecef" w:space="0" w:sz="5" w:val="single"/>
            </w:tcBorders>
            <w:tcMar>
              <w:top w:w="240.0" w:type="dxa"/>
              <w:left w:w="180.0" w:type="dxa"/>
              <w:bottom w:w="240.0" w:type="dxa"/>
              <w:right w:w="180.0" w:type="dxa"/>
            </w:tcMar>
            <w:vAlign w:val="top"/>
          </w:tcPr>
          <w:p w:rsidR="00000000" w:rsidDel="00000000" w:rsidP="00000000" w:rsidRDefault="00000000" w:rsidRPr="00000000" w14:paraId="00000017">
            <w:pPr>
              <w:spacing w:after="400" w:before="360" w:line="390" w:lineRule="auto"/>
              <w:jc w:val="center"/>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//tag_name[text()= ’Text of the element’]</w:t>
            </w:r>
          </w:p>
        </w:tc>
      </w:tr>
    </w:tbl>
    <w:p w:rsidR="00000000" w:rsidDel="00000000" w:rsidP="00000000" w:rsidRDefault="00000000" w:rsidRPr="00000000" w14:paraId="00000018">
      <w:pPr>
        <w:spacing w:after="400" w:line="390" w:lineRule="auto"/>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The text() method here returns the text of the web element when identified by the tag_name, and compared with the value provided on the right side.</w:t>
      </w:r>
    </w:p>
    <w:p w:rsidR="00000000" w:rsidDel="00000000" w:rsidP="00000000" w:rsidRDefault="00000000" w:rsidRPr="00000000" w14:paraId="00000019">
      <w:pPr>
        <w:pStyle w:val="Heading3"/>
        <w:keepNext w:val="0"/>
        <w:keepLines w:val="0"/>
        <w:spacing w:after="360" w:before="480" w:line="260" w:lineRule="auto"/>
        <w:rPr>
          <w:rFonts w:ascii="Nunito" w:cs="Nunito" w:eastAsia="Nunito" w:hAnsi="Nunito"/>
          <w:color w:val="272c37"/>
          <w:sz w:val="36"/>
          <w:szCs w:val="36"/>
          <w:highlight w:val="white"/>
        </w:rPr>
      </w:pPr>
      <w:bookmarkStart w:colFirst="0" w:colLast="0" w:name="_u4sxd8r31df1" w:id="2"/>
      <w:bookmarkEnd w:id="2"/>
      <w:r w:rsidDel="00000000" w:rsidR="00000000" w:rsidRPr="00000000">
        <w:rPr>
          <w:rFonts w:ascii="Nunito" w:cs="Nunito" w:eastAsia="Nunito" w:hAnsi="Nunito"/>
          <w:color w:val="272c37"/>
          <w:sz w:val="36"/>
          <w:szCs w:val="36"/>
          <w:highlight w:val="white"/>
          <w:rtl w:val="0"/>
        </w:rPr>
        <w:t xml:space="preserve">XPath Starts-with() function</w:t>
      </w:r>
    </w:p>
    <w:p w:rsidR="00000000" w:rsidDel="00000000" w:rsidP="00000000" w:rsidRDefault="00000000" w:rsidRPr="00000000" w14:paraId="0000001A">
      <w:pPr>
        <w:spacing w:after="400" w:line="390" w:lineRule="auto"/>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The XPath Starts-with() function is used to find the element in which the attribute value starts with some specific character or a sequence of characters. The function plays a major role while working with the dynamic web pages. </w:t>
      </w:r>
    </w:p>
    <w:tbl>
      <w:tblPr>
        <w:tblStyle w:val="Table3"/>
        <w:tblW w:w="9360.0" w:type="dxa"/>
        <w:jc w:val="left"/>
        <w:tblBorders>
          <w:top w:color="e6ecef" w:space="0" w:sz="5" w:val="single"/>
          <w:left w:color="e6ecef" w:space="0" w:sz="5" w:val="single"/>
          <w:bottom w:color="e6ecef" w:space="0" w:sz="5" w:val="single"/>
          <w:right w:color="e6ecef" w:space="0" w:sz="5" w:val="single"/>
          <w:insideH w:color="e6ecef" w:space="0" w:sz="5" w:val="single"/>
          <w:insideV w:color="e6ecef" w:space="0" w:sz="5" w:val="single"/>
        </w:tblBorders>
        <w:tblLayout w:type="fixed"/>
        <w:tblLook w:val="0600"/>
      </w:tblPr>
      <w:tblGrid>
        <w:gridCol w:w="9360"/>
        <w:tblGridChange w:id="0">
          <w:tblGrid>
            <w:gridCol w:w="9360"/>
          </w:tblGrid>
        </w:tblGridChange>
      </w:tblGrid>
      <w:tr>
        <w:trPr>
          <w:cantSplit w:val="0"/>
          <w:trHeight w:val="1635" w:hRule="atLeast"/>
          <w:tblHeader w:val="0"/>
        </w:trPr>
        <w:tc>
          <w:tcPr>
            <w:tcBorders>
              <w:top w:color="e6ecef" w:space="0" w:sz="5" w:val="single"/>
              <w:left w:color="e6ecef" w:space="0" w:sz="5" w:val="single"/>
              <w:bottom w:color="e6ecef" w:space="0" w:sz="5" w:val="single"/>
              <w:right w:color="e6ecef" w:space="0" w:sz="5" w:val="single"/>
            </w:tcBorders>
            <w:tcMar>
              <w:top w:w="240.0" w:type="dxa"/>
              <w:left w:w="180.0" w:type="dxa"/>
              <w:bottom w:w="240.0" w:type="dxa"/>
              <w:right w:w="180.0" w:type="dxa"/>
            </w:tcMar>
            <w:vAlign w:val="top"/>
          </w:tcPr>
          <w:p w:rsidR="00000000" w:rsidDel="00000000" w:rsidP="00000000" w:rsidRDefault="00000000" w:rsidRPr="00000000" w14:paraId="0000001B">
            <w:pPr>
              <w:spacing w:after="400" w:before="360" w:line="390" w:lineRule="auto"/>
              <w:jc w:val="center"/>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/tag_name[starts-with(@attribute,’Part_of_Attribute_value’)]</w:t>
            </w:r>
          </w:p>
        </w:tc>
      </w:tr>
    </w:tbl>
    <w:p w:rsidR="00000000" w:rsidDel="00000000" w:rsidP="00000000" w:rsidRDefault="00000000" w:rsidRPr="00000000" w14:paraId="0000001C">
      <w:pPr>
        <w:spacing w:after="400" w:line="390" w:lineRule="auto"/>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The Starts-with() accepts two parameters:</w:t>
      </w:r>
    </w:p>
    <w:p w:rsidR="00000000" w:rsidDel="00000000" w:rsidP="00000000" w:rsidRDefault="00000000" w:rsidRPr="00000000" w14:paraId="0000001D">
      <w:pPr>
        <w:numPr>
          <w:ilvl w:val="0"/>
          <w:numId w:val="1"/>
        </w:numPr>
        <w:spacing w:after="0" w:afterAutospacing="0" w:line="360" w:lineRule="auto"/>
        <w:ind w:left="1020" w:hanging="360"/>
        <w:rPr>
          <w:rFonts w:ascii="Nunito" w:cs="Nunito" w:eastAsia="Nunito" w:hAnsi="Nunito"/>
        </w:rPr>
      </w:pPr>
      <w:r w:rsidDel="00000000" w:rsidR="00000000" w:rsidRPr="00000000">
        <w:rPr>
          <w:rFonts w:ascii="Nunito" w:cs="Nunito" w:eastAsia="Nunito" w:hAnsi="Nunito"/>
          <w:color w:val="51565e"/>
          <w:sz w:val="24"/>
          <w:szCs w:val="24"/>
          <w:highlight w:val="white"/>
          <w:rtl w:val="0"/>
        </w:rPr>
        <w:t xml:space="preserve">The attribute of the tag must validate to locate the web element.</w:t>
      </w:r>
    </w:p>
    <w:p w:rsidR="00000000" w:rsidDel="00000000" w:rsidP="00000000" w:rsidRDefault="00000000" w:rsidRPr="00000000" w14:paraId="0000001E">
      <w:pPr>
        <w:numPr>
          <w:ilvl w:val="0"/>
          <w:numId w:val="1"/>
        </w:numPr>
        <w:spacing w:after="460" w:line="360" w:lineRule="auto"/>
        <w:ind w:left="1020" w:hanging="360"/>
        <w:rPr>
          <w:rFonts w:ascii="Nunito" w:cs="Nunito" w:eastAsia="Nunito" w:hAnsi="Nunito"/>
        </w:rPr>
      </w:pPr>
      <w:r w:rsidDel="00000000" w:rsidR="00000000" w:rsidRPr="00000000">
        <w:rPr>
          <w:rFonts w:ascii="Nunito" w:cs="Nunito" w:eastAsia="Nunito" w:hAnsi="Nunito"/>
          <w:color w:val="51565e"/>
          <w:sz w:val="24"/>
          <w:szCs w:val="24"/>
          <w:highlight w:val="white"/>
          <w:rtl w:val="0"/>
        </w:rPr>
        <w:t xml:space="preserve">The attribute value is the partial value of the attribute with which the attribute is expected to start.</w:t>
      </w:r>
    </w:p>
    <w:p w:rsidR="00000000" w:rsidDel="00000000" w:rsidP="00000000" w:rsidRDefault="00000000" w:rsidRPr="00000000" w14:paraId="0000001F">
      <w:pPr>
        <w:pStyle w:val="Heading2"/>
        <w:keepNext w:val="0"/>
        <w:keepLines w:val="0"/>
        <w:spacing w:after="480" w:before="960" w:line="340" w:lineRule="auto"/>
        <w:rPr>
          <w:rFonts w:ascii="Nunito" w:cs="Nunito" w:eastAsia="Nunito" w:hAnsi="Nunito"/>
          <w:color w:val="272c37"/>
          <w:sz w:val="36"/>
          <w:szCs w:val="36"/>
          <w:highlight w:val="white"/>
        </w:rPr>
      </w:pPr>
      <w:bookmarkStart w:colFirst="0" w:colLast="0" w:name="_6xt25435ey83" w:id="3"/>
      <w:bookmarkEnd w:id="3"/>
      <w:r w:rsidDel="00000000" w:rsidR="00000000" w:rsidRPr="00000000">
        <w:rPr>
          <w:rFonts w:ascii="Nunito" w:cs="Nunito" w:eastAsia="Nunito" w:hAnsi="Nunito"/>
          <w:color w:val="272c37"/>
          <w:sz w:val="36"/>
          <w:szCs w:val="36"/>
          <w:highlight w:val="white"/>
          <w:rtl w:val="0"/>
        </w:rPr>
        <w:t xml:space="preserve">What Are XPath Axes?</w:t>
      </w:r>
    </w:p>
    <w:p w:rsidR="00000000" w:rsidDel="00000000" w:rsidP="00000000" w:rsidRDefault="00000000" w:rsidRPr="00000000" w14:paraId="00000020">
      <w:pPr>
        <w:rPr>
          <w:rFonts w:ascii="Nunito" w:cs="Nunito" w:eastAsia="Nunito" w:hAnsi="Nunito"/>
        </w:rPr>
      </w:pPr>
      <w:r w:rsidDel="00000000" w:rsidR="00000000" w:rsidRPr="00000000">
        <w:rPr>
          <w:rFonts w:ascii="Nunito" w:cs="Nunito" w:eastAsia="Nunito" w:hAnsi="Nunito"/>
          <w:sz w:val="23"/>
          <w:szCs w:val="23"/>
          <w:highlight w:val="white"/>
          <w:rtl w:val="0"/>
        </w:rPr>
        <w:t xml:space="preserve">XPath axes are mainly used to find dynamic web elements that can't be identified by ID, name, class name, link text, or CSS selector. For example, in Selenium WebDriver, XPath axes methods or functions can be used to locate web elements that don't have any attributes on their own</w:t>
      </w:r>
      <w:r w:rsidDel="00000000" w:rsidR="00000000" w:rsidRPr="00000000">
        <w:rPr>
          <w:rFonts w:ascii="Roboto" w:cs="Roboto" w:eastAsia="Roboto" w:hAnsi="Roboto"/>
          <w:color w:val="2e1500"/>
          <w:sz w:val="27"/>
          <w:szCs w:val="27"/>
          <w:highlight w:val="white"/>
          <w:rtl w:val="0"/>
        </w:rPr>
        <w:t xml:space="preserve">. </w:t>
      </w:r>
      <w:r w:rsidDel="00000000" w:rsidR="00000000" w:rsidRPr="00000000">
        <w:rPr>
          <w:rFonts w:ascii="Nunito" w:cs="Nunito" w:eastAsia="Nunito" w:hAnsi="Nunito"/>
          <w:sz w:val="23"/>
          <w:szCs w:val="23"/>
          <w:highlight w:val="white"/>
          <w:rtl w:val="0"/>
        </w:rPr>
        <w:t xml:space="preserve">An axis represents a relationship to the context (current) node, and is used to locate nodes relative to that node on the tree.</w:t>
      </w:r>
      <w:r w:rsidDel="00000000" w:rsidR="00000000" w:rsidRPr="00000000">
        <w:rPr>
          <w:rtl w:val="0"/>
        </w:rPr>
      </w:r>
    </w:p>
    <w:p w:rsidR="00000000" w:rsidDel="00000000" w:rsidP="00000000" w:rsidRDefault="00000000" w:rsidRPr="00000000" w14:paraId="00000021">
      <w:pPr>
        <w:spacing w:after="400" w:line="390" w:lineRule="auto"/>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All the DOM elements are in a hierarchical structure and can be either located using Absolute paths or Relative paths. For this, XPath provides specific attributes called "XPath Axis."</w:t>
      </w:r>
    </w:p>
    <w:p w:rsidR="00000000" w:rsidDel="00000000" w:rsidP="00000000" w:rsidRDefault="00000000" w:rsidRPr="00000000" w14:paraId="00000022">
      <w:pPr>
        <w:spacing w:after="400" w:line="390" w:lineRule="auto"/>
        <w:rPr>
          <w:rFonts w:ascii="Nunito" w:cs="Nunito" w:eastAsia="Nunito" w:hAnsi="Nunito"/>
          <w:color w:val="51565e"/>
          <w:sz w:val="24"/>
          <w:szCs w:val="24"/>
          <w:highlight w:val="white"/>
        </w:rPr>
      </w:pPr>
      <w:r w:rsidDel="00000000" w:rsidR="00000000" w:rsidRPr="00000000">
        <w:rPr>
          <w:rFonts w:ascii="Nunito" w:cs="Nunito" w:eastAsia="Nunito" w:hAnsi="Nunito"/>
          <w:color w:val="51565e"/>
          <w:sz w:val="24"/>
          <w:szCs w:val="24"/>
          <w:highlight w:val="white"/>
          <w:rtl w:val="0"/>
        </w:rPr>
        <w:t xml:space="preserve">Here, an axis shows a relationship to the current node and helps locate the relative nodes concerning the tree's current node. So, the XPath Axis uses the relation between several nodes to find those nodes in the DOM structure.</w:t>
      </w:r>
    </w:p>
    <w:p w:rsidR="00000000" w:rsidDel="00000000" w:rsidP="00000000" w:rsidRDefault="00000000" w:rsidRPr="00000000" w14:paraId="00000023">
      <w:pPr>
        <w:rPr>
          <w:rFonts w:ascii="Nunito" w:cs="Nunito" w:eastAsia="Nunito" w:hAnsi="Nunito"/>
        </w:rPr>
      </w:pPr>
      <w:r w:rsidDel="00000000" w:rsidR="00000000" w:rsidRPr="00000000">
        <w:rPr>
          <w:rtl w:val="0"/>
        </w:rPr>
      </w:r>
    </w:p>
    <w:tbl>
      <w:tblPr>
        <w:tblStyle w:val="Table4"/>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5625"/>
        <w:tblGridChange w:id="0">
          <w:tblGrid>
            <w:gridCol w:w="2370"/>
            <w:gridCol w:w="5625"/>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rFonts w:ascii="Nunito" w:cs="Nunito" w:eastAsia="Nunito" w:hAnsi="Nunito"/>
                <w:sz w:val="20"/>
                <w:szCs w:val="20"/>
              </w:rPr>
            </w:pPr>
            <w:r w:rsidDel="00000000" w:rsidR="00000000" w:rsidRPr="00000000">
              <w:rPr>
                <w:rFonts w:ascii="Nunito" w:cs="Nunito" w:eastAsia="Nunito" w:hAnsi="Nunito"/>
                <w:b w:val="1"/>
                <w:rtl w:val="0"/>
              </w:rPr>
              <w:t xml:space="preserve">AxisName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rFonts w:ascii="Nunito" w:cs="Nunito" w:eastAsia="Nunito" w:hAnsi="Nunito"/>
                <w:sz w:val="20"/>
                <w:szCs w:val="20"/>
              </w:rPr>
            </w:pPr>
            <w:r w:rsidDel="00000000" w:rsidR="00000000" w:rsidRPr="00000000">
              <w:rPr>
                <w:rFonts w:ascii="Nunito" w:cs="Nunito" w:eastAsia="Nunito" w:hAnsi="Nunito"/>
                <w:b w:val="1"/>
                <w:rtl w:val="0"/>
              </w:rPr>
              <w:t xml:space="preserve">Result</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26">
            <w:pPr>
              <w:widowControl w:val="0"/>
              <w:rPr>
                <w:rFonts w:ascii="Nunito" w:cs="Nunito" w:eastAsia="Nunito" w:hAnsi="Nunito"/>
                <w:sz w:val="20"/>
                <w:szCs w:val="20"/>
              </w:rPr>
            </w:pPr>
            <w:r w:rsidDel="00000000" w:rsidR="00000000" w:rsidRPr="00000000">
              <w:rPr>
                <w:rFonts w:ascii="Nunito" w:cs="Nunito" w:eastAsia="Nunito" w:hAnsi="Nunito"/>
                <w:rtl w:val="0"/>
              </w:rPr>
              <w:t xml:space="preserve">ancestor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27">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all ancestors (parent, grandparent, etc.) of the current node</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8">
            <w:pPr>
              <w:widowControl w:val="0"/>
              <w:rPr>
                <w:rFonts w:ascii="Nunito" w:cs="Nunito" w:eastAsia="Nunito" w:hAnsi="Nunito"/>
                <w:sz w:val="20"/>
                <w:szCs w:val="20"/>
              </w:rPr>
            </w:pPr>
            <w:r w:rsidDel="00000000" w:rsidR="00000000" w:rsidRPr="00000000">
              <w:rPr>
                <w:rFonts w:ascii="Nunito" w:cs="Nunito" w:eastAsia="Nunito" w:hAnsi="Nunito"/>
                <w:rtl w:val="0"/>
              </w:rPr>
              <w:t xml:space="preserve">ancestor-or-self</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all ancestors (parent, grandparent, etc.) of the current node and the current node itself</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2A">
            <w:pPr>
              <w:widowControl w:val="0"/>
              <w:rPr>
                <w:rFonts w:ascii="Nunito" w:cs="Nunito" w:eastAsia="Nunito" w:hAnsi="Nunito"/>
                <w:sz w:val="20"/>
                <w:szCs w:val="20"/>
              </w:rPr>
            </w:pPr>
            <w:r w:rsidDel="00000000" w:rsidR="00000000" w:rsidRPr="00000000">
              <w:rPr>
                <w:rFonts w:ascii="Nunito" w:cs="Nunito" w:eastAsia="Nunito" w:hAnsi="Nunito"/>
                <w:rtl w:val="0"/>
              </w:rPr>
              <w:t xml:space="preserve">attribute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2B">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all attributes of the current node</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C">
            <w:pPr>
              <w:widowControl w:val="0"/>
              <w:rPr>
                <w:rFonts w:ascii="Nunito" w:cs="Nunito" w:eastAsia="Nunito" w:hAnsi="Nunito"/>
                <w:sz w:val="20"/>
                <w:szCs w:val="20"/>
              </w:rPr>
            </w:pPr>
            <w:r w:rsidDel="00000000" w:rsidR="00000000" w:rsidRPr="00000000">
              <w:rPr>
                <w:rFonts w:ascii="Nunito" w:cs="Nunito" w:eastAsia="Nunito" w:hAnsi="Nunito"/>
                <w:rtl w:val="0"/>
              </w:rPr>
              <w:t xml:space="preserve">child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D">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all children of the current node</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2E">
            <w:pPr>
              <w:widowControl w:val="0"/>
              <w:rPr>
                <w:rFonts w:ascii="Nunito" w:cs="Nunito" w:eastAsia="Nunito" w:hAnsi="Nunito"/>
                <w:sz w:val="20"/>
                <w:szCs w:val="20"/>
              </w:rPr>
            </w:pPr>
            <w:r w:rsidDel="00000000" w:rsidR="00000000" w:rsidRPr="00000000">
              <w:rPr>
                <w:rFonts w:ascii="Nunito" w:cs="Nunito" w:eastAsia="Nunito" w:hAnsi="Nunito"/>
                <w:rtl w:val="0"/>
              </w:rPr>
              <w:t xml:space="preserve">descendant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2F">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all descendants (children, grandchildren, etc.) of the current node</w:t>
            </w:r>
            <w:r w:rsidDel="00000000" w:rsidR="00000000" w:rsidRPr="00000000">
              <w:rPr>
                <w:rtl w:val="0"/>
              </w:rPr>
            </w:r>
          </w:p>
        </w:tc>
      </w:tr>
      <w:tr>
        <w:trPr>
          <w:cantSplit w:val="0"/>
          <w:trHeight w:val="88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rPr>
                <w:rFonts w:ascii="Nunito" w:cs="Nunito" w:eastAsia="Nunito" w:hAnsi="Nunito"/>
                <w:sz w:val="20"/>
                <w:szCs w:val="20"/>
              </w:rPr>
            </w:pPr>
            <w:r w:rsidDel="00000000" w:rsidR="00000000" w:rsidRPr="00000000">
              <w:rPr>
                <w:rFonts w:ascii="Nunito" w:cs="Nunito" w:eastAsia="Nunito" w:hAnsi="Nunito"/>
                <w:rtl w:val="0"/>
              </w:rPr>
              <w:t xml:space="preserve">descendant-or-self</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1">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all descendants (children, grandchildren, etc.) of the current node and the current node itself</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32">
            <w:pPr>
              <w:widowControl w:val="0"/>
              <w:rPr>
                <w:rFonts w:ascii="Nunito" w:cs="Nunito" w:eastAsia="Nunito" w:hAnsi="Nunito"/>
                <w:sz w:val="20"/>
                <w:szCs w:val="20"/>
              </w:rPr>
            </w:pPr>
            <w:r w:rsidDel="00000000" w:rsidR="00000000" w:rsidRPr="00000000">
              <w:rPr>
                <w:rFonts w:ascii="Nunito" w:cs="Nunito" w:eastAsia="Nunito" w:hAnsi="Nunito"/>
                <w:rtl w:val="0"/>
              </w:rPr>
              <w:t xml:space="preserve">following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33">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everything in the document after the closing tag of the current node</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4">
            <w:pPr>
              <w:widowControl w:val="0"/>
              <w:rPr>
                <w:rFonts w:ascii="Nunito" w:cs="Nunito" w:eastAsia="Nunito" w:hAnsi="Nunito"/>
                <w:sz w:val="20"/>
                <w:szCs w:val="20"/>
              </w:rPr>
            </w:pPr>
            <w:r w:rsidDel="00000000" w:rsidR="00000000" w:rsidRPr="00000000">
              <w:rPr>
                <w:rFonts w:ascii="Nunito" w:cs="Nunito" w:eastAsia="Nunito" w:hAnsi="Nunito"/>
                <w:rtl w:val="0"/>
              </w:rPr>
              <w:t xml:space="preserve">following-sibling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all siblings after the current node</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36">
            <w:pPr>
              <w:widowControl w:val="0"/>
              <w:rPr>
                <w:rFonts w:ascii="Nunito" w:cs="Nunito" w:eastAsia="Nunito" w:hAnsi="Nunito"/>
                <w:sz w:val="20"/>
                <w:szCs w:val="20"/>
              </w:rPr>
            </w:pPr>
            <w:r w:rsidDel="00000000" w:rsidR="00000000" w:rsidRPr="00000000">
              <w:rPr>
                <w:rFonts w:ascii="Nunito" w:cs="Nunito" w:eastAsia="Nunito" w:hAnsi="Nunito"/>
                <w:rtl w:val="0"/>
              </w:rPr>
              <w:t xml:space="preserve">namespace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37">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all namespace nodes of the current node</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rPr>
                <w:rFonts w:ascii="Nunito" w:cs="Nunito" w:eastAsia="Nunito" w:hAnsi="Nunito"/>
                <w:sz w:val="20"/>
                <w:szCs w:val="20"/>
              </w:rPr>
            </w:pPr>
            <w:r w:rsidDel="00000000" w:rsidR="00000000" w:rsidRPr="00000000">
              <w:rPr>
                <w:rFonts w:ascii="Nunito" w:cs="Nunito" w:eastAsia="Nunito" w:hAnsi="Nunito"/>
                <w:rtl w:val="0"/>
              </w:rPr>
              <w:t xml:space="preserve">parent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9">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the parent of the current node</w:t>
            </w:r>
            <w:r w:rsidDel="00000000" w:rsidR="00000000" w:rsidRPr="00000000">
              <w:rPr>
                <w:rtl w:val="0"/>
              </w:rPr>
            </w:r>
          </w:p>
        </w:tc>
      </w:tr>
      <w:tr>
        <w:trPr>
          <w:cantSplit w:val="0"/>
          <w:trHeight w:val="885" w:hRule="atLeast"/>
          <w:tblHeader w:val="0"/>
        </w:trPr>
        <w:tc>
          <w:tcPr>
            <w:tcBorders>
              <w:top w:color="cccccc" w:space="0" w:sz="5" w:val="single"/>
              <w:left w:color="000000"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3A">
            <w:pPr>
              <w:widowControl w:val="0"/>
              <w:rPr>
                <w:rFonts w:ascii="Nunito" w:cs="Nunito" w:eastAsia="Nunito" w:hAnsi="Nunito"/>
                <w:sz w:val="20"/>
                <w:szCs w:val="20"/>
              </w:rPr>
            </w:pPr>
            <w:r w:rsidDel="00000000" w:rsidR="00000000" w:rsidRPr="00000000">
              <w:rPr>
                <w:rFonts w:ascii="Nunito" w:cs="Nunito" w:eastAsia="Nunito" w:hAnsi="Nunito"/>
                <w:rtl w:val="0"/>
              </w:rPr>
              <w:t xml:space="preserve">preceding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3B">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all nodes that appear before the current node in the document, except ancestors, attribute nodes and namespace nodes</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rPr>
                <w:rFonts w:ascii="Nunito" w:cs="Nunito" w:eastAsia="Nunito" w:hAnsi="Nunito"/>
                <w:sz w:val="20"/>
                <w:szCs w:val="20"/>
              </w:rPr>
            </w:pPr>
            <w:r w:rsidDel="00000000" w:rsidR="00000000" w:rsidRPr="00000000">
              <w:rPr>
                <w:rFonts w:ascii="Nunito" w:cs="Nunito" w:eastAsia="Nunito" w:hAnsi="Nunito"/>
                <w:rtl w:val="0"/>
              </w:rPr>
              <w:t xml:space="preserve">preceding-sibling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all siblings before the current node</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3E">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self</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7e9eb" w:val="clear"/>
            <w:tcMar>
              <w:top w:w="40.0" w:type="dxa"/>
              <w:left w:w="40.0" w:type="dxa"/>
              <w:bottom w:w="40.0" w:type="dxa"/>
              <w:right w:w="40.0" w:type="dxa"/>
            </w:tcMar>
            <w:vAlign w:val="center"/>
          </w:tcPr>
          <w:p w:rsidR="00000000" w:rsidDel="00000000" w:rsidP="00000000" w:rsidRDefault="00000000" w:rsidRPr="00000000" w14:paraId="0000003F">
            <w:pPr>
              <w:widowControl w:val="0"/>
              <w:rPr>
                <w:rFonts w:ascii="Nunito" w:cs="Nunito" w:eastAsia="Nunito" w:hAnsi="Nunito"/>
                <w:sz w:val="20"/>
                <w:szCs w:val="20"/>
              </w:rPr>
            </w:pPr>
            <w:r w:rsidDel="00000000" w:rsidR="00000000" w:rsidRPr="00000000">
              <w:rPr>
                <w:rFonts w:ascii="Nunito" w:cs="Nunito" w:eastAsia="Nunito" w:hAnsi="Nunito"/>
                <w:rtl w:val="0"/>
              </w:rPr>
              <w:t xml:space="preserve">Selects the current node</w:t>
            </w:r>
            <w:r w:rsidDel="00000000" w:rsidR="00000000" w:rsidRPr="00000000">
              <w:rPr>
                <w:rtl w:val="0"/>
              </w:rPr>
            </w:r>
          </w:p>
        </w:tc>
      </w:tr>
    </w:tbl>
    <w:p w:rsidR="00000000" w:rsidDel="00000000" w:rsidP="00000000" w:rsidRDefault="00000000" w:rsidRPr="00000000" w14:paraId="00000040">
      <w:pPr>
        <w:rPr>
          <w:rFonts w:ascii="Nunito" w:cs="Nunito" w:eastAsia="Nunito" w:hAnsi="Nunito"/>
        </w:rPr>
      </w:pPr>
      <w:r w:rsidDel="00000000" w:rsidR="00000000" w:rsidRPr="00000000">
        <w:rPr>
          <w:rtl w:val="0"/>
        </w:rPr>
      </w:r>
    </w:p>
    <w:p w:rsidR="00000000" w:rsidDel="00000000" w:rsidP="00000000" w:rsidRDefault="00000000" w:rsidRPr="00000000" w14:paraId="00000041">
      <w:pPr>
        <w:rPr>
          <w:rFonts w:ascii="Nunito" w:cs="Nunito" w:eastAsia="Nunito" w:hAnsi="Nunito"/>
        </w:rPr>
      </w:pPr>
      <w:r w:rsidDel="00000000" w:rsidR="00000000" w:rsidRPr="00000000">
        <w:rPr>
          <w:rtl w:val="0"/>
        </w:rPr>
      </w:r>
    </w:p>
    <w:p w:rsidR="00000000" w:rsidDel="00000000" w:rsidP="00000000" w:rsidRDefault="00000000" w:rsidRPr="00000000" w14:paraId="00000042">
      <w:pPr>
        <w:shd w:fill="ffffff" w:val="clear"/>
        <w:rPr>
          <w:rFonts w:ascii="Nunito" w:cs="Nunito" w:eastAsia="Nunito" w:hAnsi="Nunito"/>
          <w:color w:val="222222"/>
          <w:sz w:val="30"/>
          <w:szCs w:val="30"/>
        </w:rPr>
      </w:pPr>
      <w:r w:rsidDel="00000000" w:rsidR="00000000" w:rsidRPr="00000000">
        <w:rPr>
          <w:rFonts w:ascii="Nunito" w:cs="Nunito" w:eastAsia="Nunito" w:hAnsi="Nunito"/>
          <w:color w:val="222222"/>
          <w:sz w:val="30"/>
          <w:szCs w:val="30"/>
        </w:rPr>
        <w:drawing>
          <wp:inline distB="114300" distT="114300" distL="114300" distR="114300">
            <wp:extent cx="4762500" cy="4467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250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rPr>
          <w:rFonts w:ascii="Roboto" w:cs="Roboto" w:eastAsia="Roboto" w:hAnsi="Roboto"/>
          <w:b w:val="1"/>
          <w:color w:val="222222"/>
          <w:sz w:val="27"/>
          <w:szCs w:val="27"/>
        </w:rPr>
      </w:pPr>
      <w:r w:rsidDel="00000000" w:rsidR="00000000" w:rsidRPr="00000000">
        <w:rPr>
          <w:rFonts w:ascii="Nunito" w:cs="Nunito" w:eastAsia="Nunito" w:hAnsi="Nunito"/>
          <w:b w:val="1"/>
          <w:color w:val="222222"/>
          <w:sz w:val="30"/>
          <w:szCs w:val="30"/>
          <w:rtl w:val="0"/>
        </w:rPr>
        <w:t xml:space="preserve">/ &amp; // -&gt; I</w:t>
      </w:r>
      <w:r w:rsidDel="00000000" w:rsidR="00000000" w:rsidRPr="00000000">
        <w:rPr>
          <w:rFonts w:ascii="Roboto" w:cs="Roboto" w:eastAsia="Roboto" w:hAnsi="Roboto"/>
          <w:b w:val="1"/>
          <w:color w:val="271900"/>
          <w:sz w:val="27"/>
          <w:szCs w:val="27"/>
          <w:highlight w:val="white"/>
          <w:rtl w:val="0"/>
        </w:rPr>
        <w:t xml:space="preserve">n XPath, </w:t>
      </w:r>
      <w:r w:rsidDel="00000000" w:rsidR="00000000" w:rsidRPr="00000000">
        <w:rPr>
          <w:rFonts w:ascii="Roboto" w:cs="Roboto" w:eastAsia="Roboto" w:hAnsi="Roboto"/>
          <w:b w:val="1"/>
          <w:color w:val="222222"/>
          <w:sz w:val="27"/>
          <w:szCs w:val="27"/>
          <w:rtl w:val="0"/>
        </w:rPr>
        <w:t xml:space="preserve">a single slash (/) is used for an absolute path, while a double slash (//) is used for a relative path.</w:t>
      </w:r>
    </w:p>
    <w:p w:rsidR="00000000" w:rsidDel="00000000" w:rsidP="00000000" w:rsidRDefault="00000000" w:rsidRPr="00000000" w14:paraId="00000044">
      <w:pPr>
        <w:shd w:fill="ffffff" w:val="clear"/>
        <w:rPr>
          <w:rFonts w:ascii="Roboto" w:cs="Roboto" w:eastAsia="Roboto" w:hAnsi="Roboto"/>
          <w:b w:val="1"/>
          <w:color w:val="222222"/>
          <w:sz w:val="27"/>
          <w:szCs w:val="27"/>
        </w:rPr>
      </w:pPr>
      <w:r w:rsidDel="00000000" w:rsidR="00000000" w:rsidRPr="00000000">
        <w:rPr>
          <w:rtl w:val="0"/>
        </w:rPr>
      </w:r>
    </w:p>
    <w:p w:rsidR="00000000" w:rsidDel="00000000" w:rsidP="00000000" w:rsidRDefault="00000000" w:rsidRPr="00000000" w14:paraId="00000045">
      <w:pPr>
        <w:shd w:fill="ffffff" w:val="clear"/>
        <w:rPr>
          <w:rFonts w:ascii="Roboto" w:cs="Roboto" w:eastAsia="Roboto" w:hAnsi="Roboto"/>
          <w:b w:val="1"/>
          <w:color w:val="222222"/>
          <w:sz w:val="27"/>
          <w:szCs w:val="27"/>
        </w:rPr>
      </w:pPr>
      <w:r w:rsidDel="00000000" w:rsidR="00000000" w:rsidRPr="00000000">
        <w:rPr>
          <w:rFonts w:ascii="Roboto" w:cs="Roboto" w:eastAsia="Roboto" w:hAnsi="Roboto"/>
          <w:b w:val="1"/>
          <w:color w:val="271900"/>
          <w:sz w:val="27"/>
          <w:szCs w:val="27"/>
          <w:highlight w:val="white"/>
          <w:rtl w:val="0"/>
        </w:rPr>
        <w:t xml:space="preserve">A single slash selects only the immediate child elements, while a double slash selects all descendants of the current node, regardless of their level. </w:t>
      </w:r>
      <w:r w:rsidDel="00000000" w:rsidR="00000000" w:rsidRPr="00000000">
        <w:rPr>
          <w:rtl w:val="0"/>
        </w:rPr>
      </w:r>
    </w:p>
    <w:p w:rsidR="00000000" w:rsidDel="00000000" w:rsidP="00000000" w:rsidRDefault="00000000" w:rsidRPr="00000000" w14:paraId="00000046">
      <w:pPr>
        <w:shd w:fill="ffffff" w:val="clear"/>
        <w:rPr>
          <w:rFonts w:ascii="Nunito" w:cs="Nunito" w:eastAsia="Nunito" w:hAnsi="Nunito"/>
          <w:b w:val="1"/>
          <w:color w:val="222222"/>
          <w:sz w:val="30"/>
          <w:szCs w:val="30"/>
        </w:rPr>
      </w:pPr>
      <w:r w:rsidDel="00000000" w:rsidR="00000000" w:rsidRPr="00000000">
        <w:rPr>
          <w:rtl w:val="0"/>
        </w:rPr>
      </w:r>
    </w:p>
    <w:p w:rsidR="00000000" w:rsidDel="00000000" w:rsidP="00000000" w:rsidRDefault="00000000" w:rsidRPr="00000000" w14:paraId="00000047">
      <w:pPr>
        <w:shd w:fill="ffffff" w:val="clear"/>
        <w:rPr>
          <w:rFonts w:ascii="Nunito" w:cs="Nunito" w:eastAsia="Nunito" w:hAnsi="Nunito"/>
          <w:b w:val="1"/>
          <w:color w:val="222222"/>
          <w:sz w:val="30"/>
          <w:szCs w:val="30"/>
        </w:rPr>
      </w:pPr>
      <w:r w:rsidDel="00000000" w:rsidR="00000000" w:rsidRPr="00000000">
        <w:rPr>
          <w:rtl w:val="0"/>
        </w:rPr>
      </w:r>
    </w:p>
    <w:p w:rsidR="00000000" w:rsidDel="00000000" w:rsidP="00000000" w:rsidRDefault="00000000" w:rsidRPr="00000000" w14:paraId="00000048">
      <w:pPr>
        <w:shd w:fill="ffffff" w:val="clear"/>
        <w:rPr>
          <w:rFonts w:ascii="Nunito" w:cs="Nunito" w:eastAsia="Nunito" w:hAnsi="Nunito"/>
          <w:b w:val="1"/>
          <w:color w:val="222222"/>
          <w:sz w:val="30"/>
          <w:szCs w:val="30"/>
        </w:rPr>
      </w:pPr>
      <w:r w:rsidDel="00000000" w:rsidR="00000000" w:rsidRPr="00000000">
        <w:rPr>
          <w:rtl w:val="0"/>
        </w:rPr>
      </w:r>
    </w:p>
    <w:p w:rsidR="00000000" w:rsidDel="00000000" w:rsidP="00000000" w:rsidRDefault="00000000" w:rsidRPr="00000000" w14:paraId="00000049">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Absolute xpath  is never recommended </w:t>
      </w:r>
    </w:p>
    <w:p w:rsidR="00000000" w:rsidDel="00000000" w:rsidP="00000000" w:rsidRDefault="00000000" w:rsidRPr="00000000" w14:paraId="0000004A">
      <w:pPr>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4B">
      <w:pPr>
        <w:rPr>
          <w:rFonts w:ascii="Nunito" w:cs="Nunito" w:eastAsia="Nunito" w:hAnsi="Nunito"/>
          <w:sz w:val="28"/>
          <w:szCs w:val="28"/>
        </w:rPr>
      </w:pPr>
      <w:r w:rsidDel="00000000" w:rsidR="00000000" w:rsidRPr="00000000">
        <w:rPr>
          <w:rFonts w:ascii="Nunito" w:cs="Nunito" w:eastAsia="Nunito" w:hAnsi="Nunito"/>
          <w:sz w:val="28"/>
          <w:szCs w:val="28"/>
          <w:rtl w:val="0"/>
        </w:rPr>
        <w:t xml:space="preserve">/html/body/div[1]/div[1]/div[1]/div/div/div[2]/div/div[1]/form/div[2]/button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51565e"/>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