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cbguwksvuz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e7sk0hawmqiw" w:id="1"/>
      <w:bookmarkEnd w:id="1"/>
      <w:r w:rsidDel="00000000" w:rsidR="00000000" w:rsidRPr="00000000">
        <w:rPr>
          <w:rtl w:val="0"/>
        </w:rPr>
        <w:t xml:space="preserve">Test Design techniques used by QA predominantly.</w:t>
      </w:r>
    </w:p>
    <w:p w:rsidR="00000000" w:rsidDel="00000000" w:rsidP="00000000" w:rsidRDefault="00000000" w:rsidRPr="00000000" w14:paraId="00000003">
      <w:pPr>
        <w:rPr>
          <w:color w:val="222222"/>
          <w:sz w:val="30"/>
          <w:szCs w:val="30"/>
          <w:highlight w:val="white"/>
        </w:rPr>
      </w:pPr>
      <w:r w:rsidDel="00000000" w:rsidR="00000000" w:rsidRPr="00000000">
        <w:rPr>
          <w:rtl w:val="0"/>
        </w:rPr>
      </w:r>
    </w:p>
    <w:p w:rsidR="00000000" w:rsidDel="00000000" w:rsidP="00000000" w:rsidRDefault="00000000" w:rsidRPr="00000000" w14:paraId="00000004">
      <w:pPr>
        <w:rPr>
          <w:color w:val="222222"/>
          <w:sz w:val="30"/>
          <w:szCs w:val="30"/>
          <w:highlight w:val="white"/>
        </w:rPr>
      </w:pPr>
      <w:r w:rsidDel="00000000" w:rsidR="00000000" w:rsidRPr="00000000">
        <w:rPr>
          <w:color w:val="222222"/>
          <w:sz w:val="30"/>
          <w:szCs w:val="30"/>
          <w:highlight w:val="white"/>
          <w:rtl w:val="0"/>
        </w:rPr>
        <w:t xml:space="preserve">Since exhaustive testing is not possible; Manual Testing Techniques help reduce the number of test cases to be executed while increasing test coverage. They help identify test conditions that are otherwise difficult to recognize.</w:t>
      </w:r>
    </w:p>
    <w:p w:rsidR="00000000" w:rsidDel="00000000" w:rsidP="00000000" w:rsidRDefault="00000000" w:rsidRPr="00000000" w14:paraId="00000005">
      <w:pPr>
        <w:rPr>
          <w:color w:val="222222"/>
          <w:sz w:val="30"/>
          <w:szCs w:val="30"/>
          <w:highlight w:val="white"/>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highlight w:val="white"/>
        </w:rPr>
      </w:pPr>
      <w:bookmarkStart w:colFirst="0" w:colLast="0" w:name="_xjeejom5ccdo" w:id="2"/>
      <w:bookmarkEnd w:id="2"/>
      <w:r w:rsidDel="00000000" w:rsidR="00000000" w:rsidRPr="00000000">
        <w:rPr>
          <w:b w:val="1"/>
          <w:color w:val="222222"/>
          <w:sz w:val="42"/>
          <w:szCs w:val="42"/>
          <w:highlight w:val="white"/>
          <w:rtl w:val="0"/>
        </w:rPr>
        <w:t xml:space="preserve">Boundary Value Analysis (BVA)</w:t>
      </w:r>
    </w:p>
    <w:p w:rsidR="00000000" w:rsidDel="00000000" w:rsidP="00000000" w:rsidRDefault="00000000" w:rsidRPr="00000000" w14:paraId="00000007">
      <w:pPr>
        <w:shd w:fill="ffffff" w:val="clear"/>
        <w:rPr>
          <w:color w:val="222222"/>
          <w:sz w:val="30"/>
          <w:szCs w:val="30"/>
          <w:highlight w:val="white"/>
        </w:rPr>
      </w:pPr>
      <w:r w:rsidDel="00000000" w:rsidR="00000000" w:rsidRPr="00000000">
        <w:rPr>
          <w:color w:val="222222"/>
          <w:sz w:val="30"/>
          <w:szCs w:val="30"/>
          <w:highlight w:val="white"/>
          <w:rtl w:val="0"/>
        </w:rPr>
        <w:t xml:space="preserve">Boundary value analysis is based on testing at the boundaries between partitions. It includes maximum, minimum, inside or outside boundaries, typical values and error values.</w:t>
      </w:r>
    </w:p>
    <w:p w:rsidR="00000000" w:rsidDel="00000000" w:rsidP="00000000" w:rsidRDefault="00000000" w:rsidRPr="00000000" w14:paraId="00000008">
      <w:pPr>
        <w:rPr>
          <w:color w:val="222222"/>
          <w:sz w:val="30"/>
          <w:szCs w:val="30"/>
          <w:highlight w:val="white"/>
        </w:rPr>
      </w:pPr>
      <w:r w:rsidDel="00000000" w:rsidR="00000000" w:rsidRPr="00000000">
        <w:rPr>
          <w:color w:val="222222"/>
          <w:sz w:val="30"/>
          <w:szCs w:val="30"/>
          <w:highlight w:val="white"/>
          <w:rtl w:val="0"/>
        </w:rPr>
        <w:t xml:space="preserve">If an input condition is restricted between values x and y, then the test cases should be designed with values x and y as well as values which are above and below x and y</w:t>
      </w:r>
    </w:p>
    <w:p w:rsidR="00000000" w:rsidDel="00000000" w:rsidP="00000000" w:rsidRDefault="00000000" w:rsidRPr="00000000" w14:paraId="00000009">
      <w:pPr>
        <w:rPr>
          <w:color w:val="222222"/>
          <w:sz w:val="30"/>
          <w:szCs w:val="30"/>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Input condition is valid between 1 to 10</w:t>
      </w:r>
    </w:p>
    <w:p w:rsidR="00000000" w:rsidDel="00000000" w:rsidP="00000000" w:rsidRDefault="00000000" w:rsidRPr="00000000" w14:paraId="0000000B">
      <w:pPr>
        <w:rPr>
          <w:rFonts w:ascii="Courier New" w:cs="Courier New" w:eastAsia="Courier New" w:hAnsi="Courier New"/>
          <w:color w:val="222222"/>
          <w:sz w:val="30"/>
          <w:szCs w:val="30"/>
          <w:highlight w:val="white"/>
        </w:rPr>
      </w:pPr>
      <w:r w:rsidDel="00000000" w:rsidR="00000000" w:rsidRPr="00000000">
        <w:rPr>
          <w:rtl w:val="0"/>
        </w:rPr>
      </w:r>
    </w:p>
    <w:p w:rsidR="00000000" w:rsidDel="00000000" w:rsidP="00000000" w:rsidRDefault="00000000" w:rsidRPr="00000000" w14:paraId="0000000C">
      <w:pPr>
        <w:spacing w:line="384.00000000000006" w:lineRule="auto"/>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Boundary values 0,1,2 and 9,10,11</w:t>
      </w:r>
    </w:p>
    <w:p w:rsidR="00000000" w:rsidDel="00000000" w:rsidP="00000000" w:rsidRDefault="00000000" w:rsidRPr="00000000" w14:paraId="0000000D">
      <w:pPr>
        <w:rPr>
          <w:color w:val="222222"/>
          <w:sz w:val="30"/>
          <w:szCs w:val="30"/>
          <w:highlight w:val="white"/>
        </w:rPr>
      </w:pP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highlight w:val="white"/>
        </w:rPr>
      </w:pPr>
      <w:bookmarkStart w:colFirst="0" w:colLast="0" w:name="_l7o64p6a38ck" w:id="3"/>
      <w:bookmarkEnd w:id="3"/>
      <w:r w:rsidDel="00000000" w:rsidR="00000000" w:rsidRPr="00000000">
        <w:rPr>
          <w:b w:val="1"/>
          <w:color w:val="222222"/>
          <w:sz w:val="42"/>
          <w:szCs w:val="42"/>
          <w:highlight w:val="white"/>
          <w:rtl w:val="0"/>
        </w:rPr>
        <w:t xml:space="preserve">Equivalence Class Partitioning</w:t>
      </w:r>
    </w:p>
    <w:p w:rsidR="00000000" w:rsidDel="00000000" w:rsidP="00000000" w:rsidRDefault="00000000" w:rsidRPr="00000000" w14:paraId="0000000F">
      <w:pPr>
        <w:shd w:fill="ffffff" w:val="clear"/>
        <w:rPr>
          <w:color w:val="222222"/>
          <w:sz w:val="30"/>
          <w:szCs w:val="30"/>
          <w:highlight w:val="white"/>
        </w:rPr>
      </w:pPr>
      <w:r w:rsidDel="00000000" w:rsidR="00000000" w:rsidRPr="00000000">
        <w:rPr>
          <w:color w:val="222222"/>
          <w:sz w:val="30"/>
          <w:szCs w:val="30"/>
          <w:highlight w:val="white"/>
          <w:rtl w:val="0"/>
        </w:rPr>
        <w:t xml:space="preserve">Equivalent Class Partitioning allows you to divide a set of test conditions into a partition. And from each partition/class a value is picked for validation.</w:t>
      </w:r>
    </w:p>
    <w:p w:rsidR="00000000" w:rsidDel="00000000" w:rsidP="00000000" w:rsidRDefault="00000000" w:rsidRPr="00000000" w14:paraId="00000010">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11">
      <w:pPr>
        <w:shd w:fill="ffffff" w:val="clear"/>
        <w:rPr>
          <w:color w:val="222222"/>
          <w:sz w:val="30"/>
          <w:szCs w:val="30"/>
          <w:highlight w:val="white"/>
        </w:rPr>
      </w:pPr>
      <w:r w:rsidDel="00000000" w:rsidR="00000000" w:rsidRPr="00000000">
        <w:rPr>
          <w:color w:val="222222"/>
          <w:sz w:val="30"/>
          <w:szCs w:val="30"/>
          <w:highlight w:val="white"/>
          <w:rtl w:val="0"/>
        </w:rPr>
        <w:t xml:space="preserve">Input conditions are valid between</w:t>
      </w:r>
    </w:p>
    <w:p w:rsidR="00000000" w:rsidDel="00000000" w:rsidP="00000000" w:rsidRDefault="00000000" w:rsidRPr="00000000" w14:paraId="00000012">
      <w:pPr>
        <w:shd w:fill="ffffff" w:val="clear"/>
        <w:spacing w:line="384.00000000000006" w:lineRule="auto"/>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1 to 10 and 20 to 30</w:t>
      </w:r>
    </w:p>
    <w:p w:rsidR="00000000" w:rsidDel="00000000" w:rsidP="00000000" w:rsidRDefault="00000000" w:rsidRPr="00000000" w14:paraId="00000013">
      <w:pPr>
        <w:shd w:fill="ffffff" w:val="clear"/>
        <w:rPr>
          <w:color w:val="222222"/>
          <w:sz w:val="30"/>
          <w:szCs w:val="30"/>
          <w:highlight w:val="white"/>
        </w:rPr>
      </w:pPr>
      <w:r w:rsidDel="00000000" w:rsidR="00000000" w:rsidRPr="00000000">
        <w:rPr>
          <w:color w:val="222222"/>
          <w:sz w:val="30"/>
          <w:szCs w:val="30"/>
          <w:highlight w:val="white"/>
          <w:rtl w:val="0"/>
        </w:rPr>
        <w:t xml:space="preserve">Hence there are five equivalence classes</w:t>
      </w:r>
    </w:p>
    <w:p w:rsidR="00000000" w:rsidDel="00000000" w:rsidP="00000000" w:rsidRDefault="00000000" w:rsidRPr="00000000" w14:paraId="00000014">
      <w:pPr>
        <w:shd w:fill="ffffff" w:val="clea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 to 0 (invalid)</w:t>
      </w:r>
    </w:p>
    <w:p w:rsidR="00000000" w:rsidDel="00000000" w:rsidP="00000000" w:rsidRDefault="00000000" w:rsidRPr="00000000" w14:paraId="00000015">
      <w:pPr>
        <w:shd w:fill="ffffff" w:val="clea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1 to 10 (valid)</w:t>
      </w:r>
    </w:p>
    <w:p w:rsidR="00000000" w:rsidDel="00000000" w:rsidP="00000000" w:rsidRDefault="00000000" w:rsidRPr="00000000" w14:paraId="00000016">
      <w:pPr>
        <w:shd w:fill="ffffff" w:val="clea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11 to 19 (invalid)</w:t>
      </w:r>
    </w:p>
    <w:p w:rsidR="00000000" w:rsidDel="00000000" w:rsidP="00000000" w:rsidRDefault="00000000" w:rsidRPr="00000000" w14:paraId="00000017">
      <w:pPr>
        <w:shd w:fill="ffffff" w:val="clear"/>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20 to 30 (valid)</w:t>
      </w:r>
    </w:p>
    <w:p w:rsidR="00000000" w:rsidDel="00000000" w:rsidP="00000000" w:rsidRDefault="00000000" w:rsidRPr="00000000" w14:paraId="00000018">
      <w:pPr>
        <w:shd w:fill="ffffff" w:val="clear"/>
        <w:spacing w:line="384.00000000000006" w:lineRule="auto"/>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31 to --- (invalid)</w:t>
      </w:r>
    </w:p>
    <w:p w:rsidR="00000000" w:rsidDel="00000000" w:rsidP="00000000" w:rsidRDefault="00000000" w:rsidRPr="00000000" w14:paraId="00000019">
      <w:pPr>
        <w:shd w:fill="ffffff" w:val="clear"/>
        <w:rPr>
          <w:color w:val="222222"/>
          <w:sz w:val="30"/>
          <w:szCs w:val="30"/>
          <w:highlight w:val="white"/>
        </w:rPr>
      </w:pPr>
      <w:r w:rsidDel="00000000" w:rsidR="00000000" w:rsidRPr="00000000">
        <w:rPr>
          <w:color w:val="222222"/>
          <w:sz w:val="30"/>
          <w:szCs w:val="30"/>
          <w:highlight w:val="white"/>
          <w:rtl w:val="0"/>
        </w:rPr>
        <w:t xml:space="preserve">You select values from each class, i.e.,</w:t>
      </w:r>
    </w:p>
    <w:p w:rsidR="00000000" w:rsidDel="00000000" w:rsidP="00000000" w:rsidRDefault="00000000" w:rsidRPr="00000000" w14:paraId="0000001A">
      <w:pPr>
        <w:shd w:fill="ffffff" w:val="clear"/>
        <w:spacing w:line="384.00000000000006" w:lineRule="auto"/>
        <w:rPr>
          <w:rFonts w:ascii="Courier New" w:cs="Courier New" w:eastAsia="Courier New" w:hAnsi="Courier New"/>
          <w:color w:val="222222"/>
          <w:sz w:val="30"/>
          <w:szCs w:val="30"/>
          <w:highlight w:val="white"/>
        </w:rPr>
      </w:pPr>
      <w:r w:rsidDel="00000000" w:rsidR="00000000" w:rsidRPr="00000000">
        <w:rPr>
          <w:rFonts w:ascii="Courier New" w:cs="Courier New" w:eastAsia="Courier New" w:hAnsi="Courier New"/>
          <w:color w:val="222222"/>
          <w:sz w:val="30"/>
          <w:szCs w:val="30"/>
          <w:highlight w:val="white"/>
          <w:rtl w:val="0"/>
        </w:rPr>
        <w:t xml:space="preserve">-2, 3, 15, 25, 45</w:t>
      </w:r>
    </w:p>
    <w:p w:rsidR="00000000" w:rsidDel="00000000" w:rsidP="00000000" w:rsidRDefault="00000000" w:rsidRPr="00000000" w14:paraId="0000001B">
      <w:pPr>
        <w:shd w:fill="ffffff" w:val="clear"/>
        <w:spacing w:line="384.00000000000006" w:lineRule="auto"/>
        <w:rPr>
          <w:rFonts w:ascii="Courier New" w:cs="Courier New" w:eastAsia="Courier New" w:hAnsi="Courier New"/>
          <w:color w:val="222222"/>
          <w:sz w:val="30"/>
          <w:szCs w:val="30"/>
          <w:highlight w:val="white"/>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highlight w:val="white"/>
        </w:rPr>
      </w:pPr>
      <w:bookmarkStart w:colFirst="0" w:colLast="0" w:name="_1avf2wxzcvqd" w:id="4"/>
      <w:bookmarkEnd w:id="4"/>
      <w:r w:rsidDel="00000000" w:rsidR="00000000" w:rsidRPr="00000000">
        <w:rPr>
          <w:b w:val="1"/>
          <w:color w:val="222222"/>
          <w:sz w:val="42"/>
          <w:szCs w:val="42"/>
          <w:highlight w:val="white"/>
          <w:rtl w:val="0"/>
        </w:rPr>
        <w:t xml:space="preserve">Decision Table Based Testing</w:t>
      </w:r>
    </w:p>
    <w:p w:rsidR="00000000" w:rsidDel="00000000" w:rsidP="00000000" w:rsidRDefault="00000000" w:rsidRPr="00000000" w14:paraId="0000001D">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A decision table is also known as a Cause-Effect table. This software testing technique is used for functions which respond to a combination of inputs or events. For example, a submit button should be enabled if the user has entered all required fields.</w:t>
      </w:r>
    </w:p>
    <w:p w:rsidR="00000000" w:rsidDel="00000000" w:rsidP="00000000" w:rsidRDefault="00000000" w:rsidRPr="00000000" w14:paraId="0000001E">
      <w:pPr>
        <w:shd w:fill="ffffff" w:val="clear"/>
        <w:spacing w:line="384.00000000000006" w:lineRule="auto"/>
        <w:rPr>
          <w:rFonts w:ascii="Courier New" w:cs="Courier New" w:eastAsia="Courier New" w:hAnsi="Courier New"/>
          <w:color w:val="222222"/>
          <w:sz w:val="30"/>
          <w:szCs w:val="30"/>
          <w:highlight w:val="white"/>
        </w:rPr>
      </w:pPr>
      <w:r w:rsidDel="00000000" w:rsidR="00000000" w:rsidRPr="00000000">
        <w:rPr>
          <w:rtl w:val="0"/>
        </w:rPr>
      </w:r>
    </w:p>
    <w:p w:rsidR="00000000" w:rsidDel="00000000" w:rsidP="00000000" w:rsidRDefault="00000000" w:rsidRPr="00000000" w14:paraId="0000001F">
      <w:pPr>
        <w:shd w:fill="ffffff" w:val="clear"/>
        <w:spacing w:line="384.00000000000006" w:lineRule="auto"/>
        <w:rPr>
          <w:rFonts w:ascii="Courier New" w:cs="Courier New" w:eastAsia="Courier New" w:hAnsi="Courier New"/>
          <w:color w:val="222222"/>
          <w:sz w:val="30"/>
          <w:szCs w:val="30"/>
          <w:highlight w:val="white"/>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8.3935151068536"/>
        <w:gridCol w:w="1555.4016212232866"/>
        <w:gridCol w:w="1555.4016212232866"/>
        <w:gridCol w:w="1555.4016212232866"/>
        <w:gridCol w:w="1555.4016212232866"/>
        <w:tblGridChange w:id="0">
          <w:tblGrid>
            <w:gridCol w:w="3138.3935151068536"/>
            <w:gridCol w:w="1555.4016212232866"/>
            <w:gridCol w:w="1555.4016212232866"/>
            <w:gridCol w:w="1555.4016212232866"/>
            <w:gridCol w:w="1555.4016212232866"/>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0">
            <w:pPr>
              <w:shd w:fill="ffffff" w:val="clear"/>
              <w:spacing w:line="384.00000000000006" w:lineRule="auto"/>
              <w:rPr>
                <w:color w:val="222222"/>
                <w:sz w:val="30"/>
                <w:szCs w:val="30"/>
                <w:highlight w:val="white"/>
              </w:rPr>
            </w:pPr>
            <w:r w:rsidDel="00000000" w:rsidR="00000000" w:rsidRPr="00000000">
              <w:rPr>
                <w:b w:val="1"/>
                <w:color w:val="222222"/>
                <w:sz w:val="30"/>
                <w:szCs w:val="30"/>
                <w:highlight w:val="white"/>
                <w:rtl w:val="0"/>
              </w:rPr>
              <w:t xml:space="preserve">Conditions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1">
            <w:pPr>
              <w:shd w:fill="ffffff" w:val="clear"/>
              <w:spacing w:line="384.00000000000006" w:lineRule="auto"/>
              <w:rPr>
                <w:color w:val="222222"/>
                <w:sz w:val="30"/>
                <w:szCs w:val="30"/>
                <w:highlight w:val="white"/>
              </w:rPr>
            </w:pPr>
            <w:r w:rsidDel="00000000" w:rsidR="00000000" w:rsidRPr="00000000">
              <w:rPr>
                <w:b w:val="1"/>
                <w:color w:val="222222"/>
                <w:sz w:val="30"/>
                <w:szCs w:val="30"/>
                <w:highlight w:val="white"/>
                <w:rtl w:val="0"/>
              </w:rPr>
              <w:t xml:space="preserve">Rule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2">
            <w:pPr>
              <w:shd w:fill="ffffff" w:val="clear"/>
              <w:spacing w:line="384.00000000000006" w:lineRule="auto"/>
              <w:rPr>
                <w:color w:val="222222"/>
                <w:sz w:val="30"/>
                <w:szCs w:val="30"/>
                <w:highlight w:val="white"/>
              </w:rPr>
            </w:pPr>
            <w:r w:rsidDel="00000000" w:rsidR="00000000" w:rsidRPr="00000000">
              <w:rPr>
                <w:b w:val="1"/>
                <w:color w:val="222222"/>
                <w:sz w:val="30"/>
                <w:szCs w:val="30"/>
                <w:highlight w:val="white"/>
                <w:rtl w:val="0"/>
              </w:rPr>
              <w:t xml:space="preserve">Rule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3">
            <w:pPr>
              <w:shd w:fill="ffffff" w:val="clear"/>
              <w:spacing w:line="384.00000000000006" w:lineRule="auto"/>
              <w:rPr>
                <w:color w:val="222222"/>
                <w:sz w:val="30"/>
                <w:szCs w:val="30"/>
                <w:highlight w:val="white"/>
              </w:rPr>
            </w:pPr>
            <w:r w:rsidDel="00000000" w:rsidR="00000000" w:rsidRPr="00000000">
              <w:rPr>
                <w:b w:val="1"/>
                <w:color w:val="222222"/>
                <w:sz w:val="30"/>
                <w:szCs w:val="30"/>
                <w:highlight w:val="white"/>
                <w:rtl w:val="0"/>
              </w:rPr>
              <w:t xml:space="preserve">Rule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4">
            <w:pPr>
              <w:shd w:fill="ffffff" w:val="clear"/>
              <w:spacing w:line="384.00000000000006" w:lineRule="auto"/>
              <w:rPr>
                <w:color w:val="222222"/>
                <w:sz w:val="30"/>
                <w:szCs w:val="30"/>
                <w:highlight w:val="white"/>
              </w:rPr>
            </w:pPr>
            <w:r w:rsidDel="00000000" w:rsidR="00000000" w:rsidRPr="00000000">
              <w:rPr>
                <w:b w:val="1"/>
                <w:color w:val="222222"/>
                <w:sz w:val="30"/>
                <w:szCs w:val="30"/>
                <w:highlight w:val="white"/>
                <w:rtl w:val="0"/>
              </w:rPr>
              <w:t xml:space="preserve">Rule 4</w:t>
            </w:r>
            <w:r w:rsidDel="00000000" w:rsidR="00000000" w:rsidRPr="00000000">
              <w:rPr>
                <w:rtl w:val="0"/>
              </w:rPr>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hd w:fill="ffffff" w:val="clear"/>
              <w:spacing w:line="384.00000000000006" w:lineRule="auto"/>
              <w:rPr>
                <w:color w:val="222222"/>
                <w:sz w:val="30"/>
                <w:szCs w:val="30"/>
                <w:highlight w:val="white"/>
              </w:rPr>
            </w:pPr>
            <w:r w:rsidDel="00000000" w:rsidR="00000000" w:rsidRPr="00000000">
              <w:rPr>
                <w:b w:val="1"/>
                <w:color w:val="222222"/>
                <w:sz w:val="30"/>
                <w:szCs w:val="30"/>
                <w:highlight w:val="white"/>
                <w:rtl w:val="0"/>
              </w:rPr>
              <w:t xml:space="preserve">Username (T/F)</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W</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V</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W</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V</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A">
            <w:pPr>
              <w:shd w:fill="ffffff" w:val="clear"/>
              <w:spacing w:line="384.00000000000006" w:lineRule="auto"/>
              <w:rPr>
                <w:color w:val="222222"/>
                <w:sz w:val="30"/>
                <w:szCs w:val="30"/>
                <w:highlight w:val="white"/>
              </w:rPr>
            </w:pPr>
            <w:r w:rsidDel="00000000" w:rsidR="00000000" w:rsidRPr="00000000">
              <w:rPr>
                <w:b w:val="1"/>
                <w:color w:val="222222"/>
                <w:sz w:val="30"/>
                <w:szCs w:val="30"/>
                <w:highlight w:val="white"/>
                <w:rtl w:val="0"/>
              </w:rPr>
              <w:t xml:space="preserve">Password (T/F)</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B">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W</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C">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W</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D">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V</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E">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V</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hd w:fill="ffffff" w:val="clear"/>
              <w:spacing w:line="384.00000000000006" w:lineRule="auto"/>
              <w:rPr>
                <w:color w:val="222222"/>
                <w:sz w:val="30"/>
                <w:szCs w:val="30"/>
                <w:highlight w:val="white"/>
              </w:rPr>
            </w:pPr>
            <w:r w:rsidDel="00000000" w:rsidR="00000000" w:rsidRPr="00000000">
              <w:rPr>
                <w:b w:val="1"/>
                <w:color w:val="222222"/>
                <w:sz w:val="30"/>
                <w:szCs w:val="30"/>
                <w:highlight w:val="white"/>
                <w:rtl w:val="0"/>
              </w:rPr>
              <w:t xml:space="preserve">Output (E/H)</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E</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hd w:fill="ffffff" w:val="clear"/>
              <w:spacing w:line="384.00000000000006" w:lineRule="auto"/>
              <w:rPr>
                <w:color w:val="222222"/>
                <w:sz w:val="30"/>
                <w:szCs w:val="30"/>
                <w:highlight w:val="white"/>
              </w:rPr>
            </w:pPr>
            <w:r w:rsidDel="00000000" w:rsidR="00000000" w:rsidRPr="00000000">
              <w:rPr>
                <w:color w:val="222222"/>
                <w:sz w:val="30"/>
                <w:szCs w:val="30"/>
                <w:highlight w:val="white"/>
                <w:rtl w:val="0"/>
              </w:rPr>
              <w:t xml:space="preserve">H</w:t>
            </w:r>
          </w:p>
        </w:tc>
      </w:tr>
    </w:tbl>
    <w:p w:rsidR="00000000" w:rsidDel="00000000" w:rsidP="00000000" w:rsidRDefault="00000000" w:rsidRPr="00000000" w14:paraId="00000034">
      <w:pPr>
        <w:shd w:fill="ffffff" w:val="clear"/>
        <w:spacing w:line="384.00000000000006" w:lineRule="auto"/>
        <w:rPr>
          <w:b w:val="1"/>
          <w:color w:val="222222"/>
          <w:sz w:val="30"/>
          <w:szCs w:val="30"/>
          <w:highlight w:val="white"/>
        </w:rPr>
      </w:pPr>
      <w:r w:rsidDel="00000000" w:rsidR="00000000" w:rsidRPr="00000000">
        <w:rPr>
          <w:b w:val="1"/>
          <w:color w:val="222222"/>
          <w:sz w:val="30"/>
          <w:szCs w:val="30"/>
          <w:highlight w:val="white"/>
          <w:rtl w:val="0"/>
        </w:rPr>
        <w:t xml:space="preserve">Legend:</w:t>
      </w:r>
    </w:p>
    <w:p w:rsidR="00000000" w:rsidDel="00000000" w:rsidP="00000000" w:rsidRDefault="00000000" w:rsidRPr="00000000" w14:paraId="00000035">
      <w:pPr>
        <w:numPr>
          <w:ilvl w:val="0"/>
          <w:numId w:val="3"/>
        </w:numPr>
        <w:shd w:fill="ffffff" w:val="clear"/>
        <w:spacing w:line="384.00000000000006" w:lineRule="auto"/>
        <w:ind w:left="720" w:hanging="360"/>
        <w:rPr>
          <w:highlight w:val="white"/>
        </w:rPr>
      </w:pPr>
      <w:r w:rsidDel="00000000" w:rsidR="00000000" w:rsidRPr="00000000">
        <w:rPr>
          <w:b w:val="1"/>
          <w:color w:val="222222"/>
          <w:sz w:val="30"/>
          <w:szCs w:val="30"/>
          <w:highlight w:val="white"/>
          <w:rtl w:val="0"/>
        </w:rPr>
        <w:t xml:space="preserve">V</w:t>
      </w:r>
      <w:r w:rsidDel="00000000" w:rsidR="00000000" w:rsidRPr="00000000">
        <w:rPr>
          <w:color w:val="222222"/>
          <w:sz w:val="30"/>
          <w:szCs w:val="30"/>
          <w:highlight w:val="white"/>
          <w:rtl w:val="0"/>
        </w:rPr>
        <w:t xml:space="preserve"> – Valid or Correct username/password</w:t>
      </w:r>
    </w:p>
    <w:p w:rsidR="00000000" w:rsidDel="00000000" w:rsidP="00000000" w:rsidRDefault="00000000" w:rsidRPr="00000000" w14:paraId="00000036">
      <w:pPr>
        <w:numPr>
          <w:ilvl w:val="0"/>
          <w:numId w:val="3"/>
        </w:numPr>
        <w:shd w:fill="ffffff" w:val="clear"/>
        <w:spacing w:line="384.00000000000006" w:lineRule="auto"/>
        <w:ind w:left="720" w:hanging="360"/>
        <w:rPr>
          <w:highlight w:val="white"/>
        </w:rPr>
      </w:pPr>
      <w:r w:rsidDel="00000000" w:rsidR="00000000" w:rsidRPr="00000000">
        <w:rPr>
          <w:b w:val="1"/>
          <w:color w:val="222222"/>
          <w:sz w:val="30"/>
          <w:szCs w:val="30"/>
          <w:highlight w:val="white"/>
          <w:rtl w:val="0"/>
        </w:rPr>
        <w:t xml:space="preserve">W</w:t>
      </w:r>
      <w:r w:rsidDel="00000000" w:rsidR="00000000" w:rsidRPr="00000000">
        <w:rPr>
          <w:color w:val="222222"/>
          <w:sz w:val="30"/>
          <w:szCs w:val="30"/>
          <w:highlight w:val="white"/>
          <w:rtl w:val="0"/>
        </w:rPr>
        <w:t xml:space="preserve"> – Wrong username/password</w:t>
      </w:r>
    </w:p>
    <w:p w:rsidR="00000000" w:rsidDel="00000000" w:rsidP="00000000" w:rsidRDefault="00000000" w:rsidRPr="00000000" w14:paraId="00000037">
      <w:pPr>
        <w:numPr>
          <w:ilvl w:val="0"/>
          <w:numId w:val="3"/>
        </w:numPr>
        <w:shd w:fill="ffffff" w:val="clear"/>
        <w:spacing w:line="384.00000000000006" w:lineRule="auto"/>
        <w:ind w:left="720" w:hanging="360"/>
        <w:rPr>
          <w:highlight w:val="white"/>
        </w:rPr>
      </w:pPr>
      <w:r w:rsidDel="00000000" w:rsidR="00000000" w:rsidRPr="00000000">
        <w:rPr>
          <w:b w:val="1"/>
          <w:color w:val="222222"/>
          <w:sz w:val="30"/>
          <w:szCs w:val="30"/>
          <w:highlight w:val="white"/>
          <w:rtl w:val="0"/>
        </w:rPr>
        <w:t xml:space="preserve">E</w:t>
      </w:r>
      <w:r w:rsidDel="00000000" w:rsidR="00000000" w:rsidRPr="00000000">
        <w:rPr>
          <w:color w:val="222222"/>
          <w:sz w:val="30"/>
          <w:szCs w:val="30"/>
          <w:highlight w:val="white"/>
          <w:rtl w:val="0"/>
        </w:rPr>
        <w:t xml:space="preserve"> – Error message is displayed</w:t>
      </w:r>
    </w:p>
    <w:p w:rsidR="00000000" w:rsidDel="00000000" w:rsidP="00000000" w:rsidRDefault="00000000" w:rsidRPr="00000000" w14:paraId="00000038">
      <w:pPr>
        <w:numPr>
          <w:ilvl w:val="0"/>
          <w:numId w:val="3"/>
        </w:numPr>
        <w:shd w:fill="ffffff" w:val="clear"/>
        <w:spacing w:line="384.00000000000006" w:lineRule="auto"/>
        <w:ind w:left="720" w:hanging="360"/>
        <w:rPr>
          <w:highlight w:val="white"/>
        </w:rPr>
      </w:pPr>
      <w:r w:rsidDel="00000000" w:rsidR="00000000" w:rsidRPr="00000000">
        <w:rPr>
          <w:b w:val="1"/>
          <w:color w:val="222222"/>
          <w:sz w:val="30"/>
          <w:szCs w:val="30"/>
          <w:highlight w:val="white"/>
          <w:rtl w:val="0"/>
        </w:rPr>
        <w:t xml:space="preserve">H</w:t>
      </w:r>
      <w:r w:rsidDel="00000000" w:rsidR="00000000" w:rsidRPr="00000000">
        <w:rPr>
          <w:color w:val="222222"/>
          <w:sz w:val="30"/>
          <w:szCs w:val="30"/>
          <w:highlight w:val="white"/>
          <w:rtl w:val="0"/>
        </w:rPr>
        <w:t xml:space="preserve"> – Home screen is displayed</w:t>
      </w:r>
    </w:p>
    <w:p w:rsidR="00000000" w:rsidDel="00000000" w:rsidP="00000000" w:rsidRDefault="00000000" w:rsidRPr="00000000" w14:paraId="00000039">
      <w:pPr>
        <w:shd w:fill="ffffff" w:val="clear"/>
        <w:spacing w:line="384.00000000000006" w:lineRule="auto"/>
        <w:rPr>
          <w:color w:val="222222"/>
          <w:sz w:val="30"/>
          <w:szCs w:val="30"/>
          <w:highlight w:val="white"/>
        </w:rPr>
      </w:pPr>
      <w:r w:rsidDel="00000000" w:rsidR="00000000" w:rsidRPr="00000000">
        <w:rPr>
          <w:rtl w:val="0"/>
        </w:rPr>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color w:val="222222"/>
          <w:sz w:val="30"/>
          <w:szCs w:val="30"/>
          <w:highlight w:val="white"/>
        </w:rPr>
      </w:pPr>
      <w:bookmarkStart w:colFirst="0" w:colLast="0" w:name="_39v4apjl41qe" w:id="5"/>
      <w:bookmarkEnd w:id="5"/>
      <w:r w:rsidDel="00000000" w:rsidR="00000000" w:rsidRPr="00000000">
        <w:rPr>
          <w:b w:val="1"/>
          <w:color w:val="222222"/>
          <w:sz w:val="42"/>
          <w:szCs w:val="42"/>
          <w:highlight w:val="white"/>
          <w:rtl w:val="0"/>
        </w:rPr>
        <w:t xml:space="preserve">State Transition</w:t>
      </w:r>
      <w:r w:rsidDel="00000000" w:rsidR="00000000" w:rsidRPr="00000000">
        <w:rPr>
          <w:rtl w:val="0"/>
        </w:rPr>
      </w:r>
    </w:p>
    <w:p w:rsidR="00000000" w:rsidDel="00000000" w:rsidP="00000000" w:rsidRDefault="00000000" w:rsidRPr="00000000" w14:paraId="0000003B">
      <w:pPr>
        <w:shd w:fill="ffffff" w:val="clear"/>
        <w:spacing w:after="240" w:before="240" w:line="384.0000000000000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capture the behavior of the software application when different input values are given to the same function.</w:t>
      </w:r>
    </w:p>
    <w:p w:rsidR="00000000" w:rsidDel="00000000" w:rsidP="00000000" w:rsidRDefault="00000000" w:rsidRPr="00000000" w14:paraId="0000003C">
      <w:pPr>
        <w:shd w:fill="ffffff" w:val="clear"/>
        <w:spacing w:line="384.00000000000006" w:lineRule="auto"/>
        <w:rPr>
          <w:color w:val="222222"/>
          <w:sz w:val="30"/>
          <w:szCs w:val="30"/>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Incorrect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Attempt 1- 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   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   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Attempt 2 - 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   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   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Attempt 3 -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   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   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Attempt 4 - 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   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   S6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Access Given - 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highlight w:val="white"/>
                <w:rtl w:val="0"/>
              </w:rPr>
              <w:t xml:space="preserve">Blocked - 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rtl w:val="0"/>
              </w:rPr>
            </w:r>
          </w:p>
        </w:tc>
      </w:tr>
    </w:tbl>
    <w:p w:rsidR="00000000" w:rsidDel="00000000" w:rsidP="00000000" w:rsidRDefault="00000000" w:rsidRPr="00000000" w14:paraId="00000052">
      <w:pPr>
        <w:shd w:fill="ffffff" w:val="clear"/>
        <w:spacing w:line="384.00000000000006" w:lineRule="auto"/>
        <w:rPr>
          <w:color w:val="222222"/>
          <w:sz w:val="30"/>
          <w:szCs w:val="30"/>
          <w:highlight w:val="white"/>
        </w:rPr>
      </w:pPr>
      <w:r w:rsidDel="00000000" w:rsidR="00000000" w:rsidRPr="00000000">
        <w:rPr>
          <w:rtl w:val="0"/>
        </w:rPr>
      </w:r>
    </w:p>
    <w:p w:rsidR="00000000" w:rsidDel="00000000" w:rsidP="00000000" w:rsidRDefault="00000000" w:rsidRPr="00000000" w14:paraId="00000053">
      <w:pPr>
        <w:shd w:fill="ffffff" w:val="clear"/>
        <w:spacing w:line="384.00000000000006" w:lineRule="auto"/>
        <w:rPr>
          <w:color w:val="222222"/>
          <w:sz w:val="30"/>
          <w:szCs w:val="30"/>
          <w:highlight w:val="white"/>
        </w:rPr>
      </w:pPr>
      <w:r w:rsidDel="00000000" w:rsidR="00000000" w:rsidRPr="00000000">
        <w:rPr>
          <w:b w:val="1"/>
          <w:color w:val="222222"/>
          <w:sz w:val="42"/>
          <w:szCs w:val="42"/>
          <w:highlight w:val="white"/>
          <w:rtl w:val="0"/>
        </w:rPr>
        <w:t xml:space="preserve">Error Guessing</w:t>
      </w:r>
      <w:r w:rsidDel="00000000" w:rsidR="00000000" w:rsidRPr="00000000">
        <w:rPr>
          <w:rtl w:val="0"/>
        </w:rPr>
      </w:r>
    </w:p>
    <w:p w:rsidR="00000000" w:rsidDel="00000000" w:rsidP="00000000" w:rsidRDefault="00000000" w:rsidRPr="00000000" w14:paraId="00000054">
      <w:pPr>
        <w:shd w:fill="ffffff" w:val="clear"/>
        <w:spacing w:line="384.00000000000006" w:lineRule="auto"/>
        <w:rPr>
          <w:color w:val="191919"/>
          <w:sz w:val="24"/>
          <w:szCs w:val="24"/>
          <w:highlight w:val="white"/>
        </w:rPr>
      </w:pPr>
      <w:r w:rsidDel="00000000" w:rsidR="00000000" w:rsidRPr="00000000">
        <w:rPr>
          <w:rFonts w:ascii="Roboto" w:cs="Roboto" w:eastAsia="Roboto" w:hAnsi="Roboto"/>
          <w:color w:val="333333"/>
          <w:sz w:val="24"/>
          <w:szCs w:val="24"/>
          <w:highlight w:val="white"/>
          <w:rtl w:val="0"/>
        </w:rPr>
        <w:t xml:space="preserve">Error guessing is a technique in which there is no specific method for identifying the error. It is based on the experience of the test analyst, where the tester uses the experience to guess the problematic areas of the software. It is a type of black box testing technique which does not have any defined structure to find the error.</w:t>
      </w:r>
      <w:r w:rsidDel="00000000" w:rsidR="00000000" w:rsidRPr="00000000">
        <w:rPr>
          <w:rtl w:val="0"/>
        </w:rPr>
      </w:r>
    </w:p>
    <w:p w:rsidR="00000000" w:rsidDel="00000000" w:rsidP="00000000" w:rsidRDefault="00000000" w:rsidRPr="00000000" w14:paraId="00000055">
      <w:pPr>
        <w:shd w:fill="ffffff" w:val="clear"/>
        <w:spacing w:after="240" w:before="240" w:line="384.00000000000006"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main purpose of this technique is to identify common errors at any level of testing by exercising the following tasks:</w:t>
      </w:r>
    </w:p>
    <w:p w:rsidR="00000000" w:rsidDel="00000000" w:rsidP="00000000" w:rsidRDefault="00000000" w:rsidRPr="00000000" w14:paraId="00000056">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Enter blank space into the text fields.</w:t>
      </w:r>
    </w:p>
    <w:p w:rsidR="00000000" w:rsidDel="00000000" w:rsidP="00000000" w:rsidRDefault="00000000" w:rsidRPr="00000000" w14:paraId="00000057">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Enter invalid parameters.</w:t>
      </w:r>
    </w:p>
    <w:p w:rsidR="00000000" w:rsidDel="00000000" w:rsidP="00000000" w:rsidRDefault="00000000" w:rsidRPr="00000000" w14:paraId="00000058">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Divide by zero.</w:t>
      </w:r>
    </w:p>
    <w:p w:rsidR="00000000" w:rsidDel="00000000" w:rsidP="00000000" w:rsidRDefault="00000000" w:rsidRPr="00000000" w14:paraId="00000059">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 the maximum limit of files to be uploaded.</w:t>
      </w:r>
    </w:p>
    <w:p w:rsidR="00000000" w:rsidDel="00000000" w:rsidP="00000000" w:rsidRDefault="00000000" w:rsidRPr="00000000" w14:paraId="0000005A">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Check buttons without entering values.</w:t>
      </w:r>
    </w:p>
    <w:p w:rsidR="00000000" w:rsidDel="00000000" w:rsidP="00000000" w:rsidRDefault="00000000" w:rsidRPr="00000000" w14:paraId="0000005B">
      <w:pPr>
        <w:shd w:fill="ffffff" w:val="clear"/>
        <w:spacing w:line="384.00000000000006" w:lineRule="auto"/>
        <w:rPr>
          <w:color w:val="191919"/>
          <w:sz w:val="24"/>
          <w:szCs w:val="24"/>
          <w:highlight w:val="white"/>
        </w:rPr>
      </w:pPr>
      <w:r w:rsidDel="00000000" w:rsidR="00000000" w:rsidRPr="00000000">
        <w:rPr>
          <w:b w:val="1"/>
          <w:color w:val="222222"/>
          <w:sz w:val="42"/>
          <w:szCs w:val="42"/>
          <w:highlight w:val="white"/>
          <w:rtl w:val="0"/>
        </w:rPr>
        <w:t xml:space="preserve">Use Case</w:t>
      </w:r>
      <w:r w:rsidDel="00000000" w:rsidR="00000000" w:rsidRPr="00000000">
        <w:rPr>
          <w:rtl w:val="0"/>
        </w:rPr>
      </w:r>
    </w:p>
    <w:p w:rsidR="00000000" w:rsidDel="00000000" w:rsidP="00000000" w:rsidRDefault="00000000" w:rsidRPr="00000000" w14:paraId="0000005C">
      <w:pPr>
        <w:shd w:fill="ffffff" w:val="clear"/>
        <w:spacing w:line="384.00000000000006" w:lineRule="auto"/>
        <w:rPr>
          <w:color w:val="191919"/>
          <w:sz w:val="24"/>
          <w:szCs w:val="24"/>
          <w:highlight w:val="white"/>
        </w:rPr>
      </w:pPr>
      <w:r w:rsidDel="00000000" w:rsidR="00000000" w:rsidRPr="00000000">
        <w:rPr>
          <w:color w:val="191919"/>
          <w:sz w:val="24"/>
          <w:szCs w:val="24"/>
          <w:highlight w:val="white"/>
          <w:rtl w:val="0"/>
        </w:rPr>
        <w:t xml:space="preserve">It is a description of how a specific user uses the system. This method is widely used in developing tests at systems or acceptance levels.</w:t>
      </w:r>
    </w:p>
    <w:p w:rsidR="00000000" w:rsidDel="00000000" w:rsidP="00000000" w:rsidRDefault="00000000" w:rsidRPr="00000000" w14:paraId="0000005D">
      <w:pPr>
        <w:shd w:fill="ffffff" w:val="clear"/>
        <w:spacing w:line="384.00000000000006" w:lineRule="auto"/>
        <w:rPr>
          <w:color w:val="191919"/>
          <w:sz w:val="24"/>
          <w:szCs w:val="24"/>
          <w:highlight w:val="white"/>
        </w:rPr>
      </w:pPr>
      <w:r w:rsidDel="00000000" w:rsidR="00000000" w:rsidRPr="00000000">
        <w:rPr>
          <w:color w:val="191919"/>
          <w:sz w:val="24"/>
          <w:szCs w:val="24"/>
          <w:highlight w:val="white"/>
          <w:rtl w:val="0"/>
        </w:rPr>
        <w:t xml:space="preserve">A use case is a pictorial representation of how the user interacts with a system or product. It is a user-driven approach instead of a system-driven one. It describes the success scenarios, error scenarios, and any critical variations or exceptions to be handled. It can be written in a document or made as a visual with the help of a use case model.</w:t>
      </w:r>
    </w:p>
    <w:p w:rsidR="00000000" w:rsidDel="00000000" w:rsidP="00000000" w:rsidRDefault="00000000" w:rsidRPr="00000000" w14:paraId="0000005E">
      <w:pPr>
        <w:shd w:fill="ffffff" w:val="clear"/>
        <w:spacing w:line="384.00000000000006" w:lineRule="auto"/>
        <w:rPr>
          <w:color w:val="191919"/>
          <w:sz w:val="24"/>
          <w:szCs w:val="24"/>
          <w:highlight w:val="white"/>
        </w:rPr>
      </w:pPr>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highlight w:val="white"/>
        </w:rPr>
      </w:pPr>
      <w:bookmarkStart w:colFirst="0" w:colLast="0" w:name="_bak4qfod359h" w:id="6"/>
      <w:bookmarkEnd w:id="6"/>
      <w:r w:rsidDel="00000000" w:rsidR="00000000" w:rsidRPr="00000000">
        <w:rPr>
          <w:b w:val="1"/>
          <w:color w:val="222222"/>
          <w:sz w:val="36"/>
          <w:szCs w:val="36"/>
          <w:highlight w:val="white"/>
          <w:rtl w:val="0"/>
        </w:rPr>
        <w:t xml:space="preserve">Conclusion</w:t>
      </w:r>
    </w:p>
    <w:p w:rsidR="00000000" w:rsidDel="00000000" w:rsidP="00000000" w:rsidRDefault="00000000" w:rsidRPr="00000000" w14:paraId="00000060">
      <w:pPr>
        <w:numPr>
          <w:ilvl w:val="0"/>
          <w:numId w:val="1"/>
        </w:numPr>
        <w:shd w:fill="ffffff" w:val="clear"/>
        <w:spacing w:line="384.00000000000006" w:lineRule="auto"/>
        <w:ind w:left="720" w:hanging="360"/>
        <w:rPr>
          <w:highlight w:val="white"/>
        </w:rPr>
      </w:pPr>
      <w:r w:rsidDel="00000000" w:rsidR="00000000" w:rsidRPr="00000000">
        <w:rPr>
          <w:color w:val="222222"/>
          <w:sz w:val="30"/>
          <w:szCs w:val="30"/>
          <w:highlight w:val="white"/>
          <w:rtl w:val="0"/>
        </w:rPr>
        <w:t xml:space="preserve">Test Case Design Technique allows you to design better cases. There are five primarily used techniques.</w:t>
      </w:r>
    </w:p>
    <w:p w:rsidR="00000000" w:rsidDel="00000000" w:rsidP="00000000" w:rsidRDefault="00000000" w:rsidRPr="00000000" w14:paraId="00000061">
      <w:pPr>
        <w:numPr>
          <w:ilvl w:val="0"/>
          <w:numId w:val="1"/>
        </w:numPr>
        <w:shd w:fill="ffffff" w:val="clear"/>
        <w:spacing w:line="384.00000000000006" w:lineRule="auto"/>
        <w:ind w:left="720" w:hanging="360"/>
        <w:rPr>
          <w:highlight w:val="white"/>
        </w:rPr>
      </w:pPr>
      <w:r w:rsidDel="00000000" w:rsidR="00000000" w:rsidRPr="00000000">
        <w:rPr>
          <w:color w:val="222222"/>
          <w:sz w:val="30"/>
          <w:szCs w:val="30"/>
          <w:highlight w:val="white"/>
          <w:rtl w:val="0"/>
        </w:rPr>
        <w:t xml:space="preserve">Boundary value analysis is testing at the boundaries between partitions.</w:t>
      </w:r>
    </w:p>
    <w:p w:rsidR="00000000" w:rsidDel="00000000" w:rsidP="00000000" w:rsidRDefault="00000000" w:rsidRPr="00000000" w14:paraId="00000062">
      <w:pPr>
        <w:numPr>
          <w:ilvl w:val="0"/>
          <w:numId w:val="1"/>
        </w:numPr>
        <w:shd w:fill="ffffff" w:val="clear"/>
        <w:spacing w:line="384.00000000000006" w:lineRule="auto"/>
        <w:ind w:left="720" w:hanging="360"/>
        <w:rPr>
          <w:highlight w:val="white"/>
        </w:rPr>
      </w:pPr>
      <w:r w:rsidDel="00000000" w:rsidR="00000000" w:rsidRPr="00000000">
        <w:rPr>
          <w:color w:val="222222"/>
          <w:sz w:val="30"/>
          <w:szCs w:val="30"/>
          <w:highlight w:val="white"/>
          <w:rtl w:val="0"/>
        </w:rPr>
        <w:t xml:space="preserve">Equivalent Class Partitioning allows you to divide a set of test conditions into a partition which should be considered the same.</w:t>
      </w:r>
    </w:p>
    <w:p w:rsidR="00000000" w:rsidDel="00000000" w:rsidP="00000000" w:rsidRDefault="00000000" w:rsidRPr="00000000" w14:paraId="00000063">
      <w:pPr>
        <w:numPr>
          <w:ilvl w:val="0"/>
          <w:numId w:val="1"/>
        </w:numPr>
        <w:shd w:fill="ffffff" w:val="clear"/>
        <w:spacing w:line="384.00000000000006" w:lineRule="auto"/>
        <w:ind w:left="720" w:hanging="360"/>
        <w:rPr>
          <w:highlight w:val="white"/>
        </w:rPr>
      </w:pPr>
      <w:r w:rsidDel="00000000" w:rsidR="00000000" w:rsidRPr="00000000">
        <w:rPr>
          <w:color w:val="222222"/>
          <w:sz w:val="30"/>
          <w:szCs w:val="30"/>
          <w:highlight w:val="white"/>
          <w:rtl w:val="0"/>
        </w:rPr>
        <w:t xml:space="preserve">Decision Table software testing technique is used for functions which respond to a combination of inputs or events.</w:t>
      </w:r>
    </w:p>
    <w:p w:rsidR="00000000" w:rsidDel="00000000" w:rsidP="00000000" w:rsidRDefault="00000000" w:rsidRPr="00000000" w14:paraId="00000064">
      <w:pPr>
        <w:numPr>
          <w:ilvl w:val="0"/>
          <w:numId w:val="1"/>
        </w:numPr>
        <w:shd w:fill="ffffff" w:val="clear"/>
        <w:spacing w:line="384.00000000000006" w:lineRule="auto"/>
        <w:ind w:left="720" w:hanging="360"/>
        <w:rPr>
          <w:highlight w:val="white"/>
        </w:rPr>
      </w:pPr>
      <w:r w:rsidDel="00000000" w:rsidR="00000000" w:rsidRPr="00000000">
        <w:rPr>
          <w:color w:val="222222"/>
          <w:sz w:val="30"/>
          <w:szCs w:val="30"/>
          <w:highlight w:val="white"/>
          <w:rtl w:val="0"/>
        </w:rPr>
        <w:t xml:space="preserve">In State Transition technique changes in input conditions change the state of the Application Under Test (AUT)</w:t>
      </w:r>
    </w:p>
    <w:p w:rsidR="00000000" w:rsidDel="00000000" w:rsidP="00000000" w:rsidRDefault="00000000" w:rsidRPr="00000000" w14:paraId="00000065">
      <w:pPr>
        <w:numPr>
          <w:ilvl w:val="0"/>
          <w:numId w:val="1"/>
        </w:numPr>
        <w:shd w:fill="ffffff" w:val="clear"/>
        <w:spacing w:line="384.00000000000006" w:lineRule="auto"/>
        <w:ind w:left="720" w:hanging="360"/>
        <w:rPr>
          <w:highlight w:val="white"/>
        </w:rPr>
      </w:pPr>
      <w:r w:rsidDel="00000000" w:rsidR="00000000" w:rsidRPr="00000000">
        <w:rPr>
          <w:color w:val="222222"/>
          <w:sz w:val="30"/>
          <w:szCs w:val="30"/>
          <w:highlight w:val="white"/>
          <w:rtl w:val="0"/>
        </w:rPr>
        <w:t xml:space="preserve">Error guessing is a software testing technique which is based on guessing the error which can prevail in the code.</w:t>
      </w:r>
    </w:p>
    <w:p w:rsidR="00000000" w:rsidDel="00000000" w:rsidP="00000000" w:rsidRDefault="00000000" w:rsidRPr="00000000" w14:paraId="00000066">
      <w:pPr>
        <w:shd w:fill="ffffff" w:val="clear"/>
        <w:spacing w:line="384.00000000000006" w:lineRule="auto"/>
        <w:rPr>
          <w:color w:val="222222"/>
          <w:sz w:val="30"/>
          <w:szCs w:val="30"/>
          <w:highlight w:val="white"/>
        </w:rPr>
      </w:pPr>
      <w:r w:rsidDel="00000000" w:rsidR="00000000" w:rsidRPr="00000000">
        <w:rPr>
          <w:rtl w:val="0"/>
        </w:rPr>
      </w:r>
    </w:p>
    <w:p w:rsidR="00000000" w:rsidDel="00000000" w:rsidP="00000000" w:rsidRDefault="00000000" w:rsidRPr="00000000" w14:paraId="0000006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84.00000000000006" w:lineRule="auto"/>
        <w:rPr>
          <w:b w:val="1"/>
          <w:color w:val="222222"/>
          <w:sz w:val="34"/>
          <w:szCs w:val="34"/>
          <w:highlight w:val="white"/>
        </w:rPr>
      </w:pPr>
      <w:bookmarkStart w:colFirst="0" w:colLast="0" w:name="_mc18sc2ewlwx" w:id="7"/>
      <w:bookmarkEnd w:id="7"/>
      <w:r w:rsidDel="00000000" w:rsidR="00000000" w:rsidRPr="00000000">
        <w:rPr>
          <w:b w:val="1"/>
          <w:color w:val="222222"/>
          <w:sz w:val="34"/>
          <w:szCs w:val="34"/>
          <w:highlight w:val="white"/>
          <w:rtl w:val="0"/>
        </w:rPr>
        <w:t xml:space="preserve">What are the types of test case design techniques?</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hd w:fill="ffffff" w:val="clear"/>
        <w:spacing w:line="409.09090909090907" w:lineRule="auto"/>
        <w:rPr>
          <w:color w:val="222222"/>
          <w:sz w:val="30"/>
          <w:szCs w:val="30"/>
          <w:highlight w:val="white"/>
        </w:rPr>
      </w:pPr>
      <w:r w:rsidDel="00000000" w:rsidR="00000000" w:rsidRPr="00000000">
        <w:rPr>
          <w:color w:val="222222"/>
          <w:sz w:val="30"/>
          <w:szCs w:val="30"/>
          <w:highlight w:val="white"/>
          <w:rtl w:val="0"/>
        </w:rPr>
        <w:t xml:space="preserve">These test case design techniques can be classified into three major groups: :</w:t>
      </w:r>
    </w:p>
    <w:p w:rsidR="00000000" w:rsidDel="00000000" w:rsidP="00000000" w:rsidRDefault="00000000" w:rsidRPr="00000000" w14:paraId="00000069">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Specification-based (Black Box)</w:t>
      </w:r>
    </w:p>
    <w:p w:rsidR="00000000" w:rsidDel="00000000" w:rsidP="00000000" w:rsidRDefault="00000000" w:rsidRPr="00000000" w14:paraId="0000006A">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Structure-based (White Box)</w:t>
      </w:r>
    </w:p>
    <w:p w:rsidR="00000000" w:rsidDel="00000000" w:rsidP="00000000" w:rsidRDefault="00000000" w:rsidRPr="00000000" w14:paraId="0000006B">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line="375"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Experience-based (Grey Box)</w:t>
      </w:r>
    </w:p>
    <w:p w:rsidR="00000000" w:rsidDel="00000000" w:rsidP="00000000" w:rsidRDefault="00000000" w:rsidRPr="00000000" w14:paraId="0000006C">
      <w:pPr>
        <w:shd w:fill="ffffff" w:val="clear"/>
        <w:spacing w:line="384.00000000000006" w:lineRule="auto"/>
        <w:rPr>
          <w:color w:val="222222"/>
          <w:sz w:val="30"/>
          <w:szCs w:val="30"/>
          <w:highlight w:val="white"/>
        </w:rPr>
      </w:pPr>
      <w:r w:rsidDel="00000000" w:rsidR="00000000" w:rsidRPr="00000000">
        <w:rPr>
          <w:rtl w:val="0"/>
        </w:rPr>
      </w:r>
    </w:p>
    <w:p w:rsidR="00000000" w:rsidDel="00000000" w:rsidP="00000000" w:rsidRDefault="00000000" w:rsidRPr="00000000" w14:paraId="0000006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84.00000000000006" w:lineRule="auto"/>
        <w:ind w:left="72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Specification(Requirement) -based Test Design Techniques</w:t>
      </w:r>
      <w:r w:rsidDel="00000000" w:rsidR="00000000" w:rsidRPr="00000000">
        <w:rPr>
          <w:rFonts w:ascii="Roboto" w:cs="Roboto" w:eastAsia="Roboto" w:hAnsi="Roboto"/>
          <w:color w:val="222222"/>
          <w:sz w:val="30"/>
          <w:szCs w:val="30"/>
          <w:highlight w:val="white"/>
          <w:rtl w:val="0"/>
        </w:rPr>
        <w:t xml:space="preserve">:</w:t>
      </w:r>
    </w:p>
    <w:p w:rsidR="00000000" w:rsidDel="00000000" w:rsidP="00000000" w:rsidRDefault="00000000" w:rsidRPr="00000000" w14:paraId="0000006E">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Equivalence Partitioning</w:t>
      </w:r>
      <w:r w:rsidDel="00000000" w:rsidR="00000000" w:rsidRPr="00000000">
        <w:rPr>
          <w:rFonts w:ascii="Roboto" w:cs="Roboto" w:eastAsia="Roboto" w:hAnsi="Roboto"/>
          <w:color w:val="222222"/>
          <w:sz w:val="30"/>
          <w:szCs w:val="30"/>
          <w:highlight w:val="white"/>
          <w:rtl w:val="0"/>
        </w:rPr>
        <w:t xml:space="preserve">: Involves dividing input data into partitions or groups to ensure that the test cases are representative of each partition.</w:t>
      </w:r>
    </w:p>
    <w:p w:rsidR="00000000" w:rsidDel="00000000" w:rsidP="00000000" w:rsidRDefault="00000000" w:rsidRPr="00000000" w14:paraId="0000006F">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Boundary Value Analysis</w:t>
      </w:r>
      <w:r w:rsidDel="00000000" w:rsidR="00000000" w:rsidRPr="00000000">
        <w:rPr>
          <w:rFonts w:ascii="Roboto" w:cs="Roboto" w:eastAsia="Roboto" w:hAnsi="Roboto"/>
          <w:color w:val="222222"/>
          <w:sz w:val="30"/>
          <w:szCs w:val="30"/>
          <w:highlight w:val="white"/>
          <w:rtl w:val="0"/>
        </w:rPr>
        <w:t xml:space="preserve">: Focuses on testing values at the boundaries of input domains, as these often represent areas where defects are more likely to occur.</w:t>
      </w:r>
    </w:p>
    <w:p w:rsidR="00000000" w:rsidDel="00000000" w:rsidP="00000000" w:rsidRDefault="00000000" w:rsidRPr="00000000" w14:paraId="00000070">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Decision Table Testing</w:t>
      </w:r>
      <w:r w:rsidDel="00000000" w:rsidR="00000000" w:rsidRPr="00000000">
        <w:rPr>
          <w:rFonts w:ascii="Roboto" w:cs="Roboto" w:eastAsia="Roboto" w:hAnsi="Roboto"/>
          <w:color w:val="222222"/>
          <w:sz w:val="30"/>
          <w:szCs w:val="30"/>
          <w:highlight w:val="white"/>
          <w:rtl w:val="0"/>
        </w:rPr>
        <w:t xml:space="preserve">: Uses decision tables to model complex business rules and conditions, helping to identify different combinations of inputs and their expected outcomes.</w:t>
      </w:r>
    </w:p>
    <w:p w:rsidR="00000000" w:rsidDel="00000000" w:rsidP="00000000" w:rsidRDefault="00000000" w:rsidRPr="00000000" w14:paraId="00000071">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State Transition Testing</w:t>
      </w:r>
      <w:r w:rsidDel="00000000" w:rsidR="00000000" w:rsidRPr="00000000">
        <w:rPr>
          <w:rFonts w:ascii="Roboto" w:cs="Roboto" w:eastAsia="Roboto" w:hAnsi="Roboto"/>
          <w:color w:val="222222"/>
          <w:sz w:val="30"/>
          <w:szCs w:val="30"/>
          <w:highlight w:val="white"/>
          <w:rtl w:val="0"/>
        </w:rPr>
        <w:t xml:space="preserve">: Suitable for systems with different states, this technique involves testing transitions between states to ensure the system behaves as expected.</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ind w:left="1440" w:firstLine="0"/>
        <w:rPr>
          <w:rFonts w:ascii="Roboto" w:cs="Roboto" w:eastAsia="Roboto" w:hAnsi="Roboto"/>
          <w:color w:val="222222"/>
          <w:sz w:val="30"/>
          <w:szCs w:val="30"/>
          <w:highlight w:val="white"/>
        </w:rPr>
      </w:pPr>
      <w:r w:rsidDel="00000000" w:rsidR="00000000" w:rsidRPr="00000000">
        <w:rPr>
          <w:rtl w:val="0"/>
        </w:rPr>
      </w:r>
    </w:p>
    <w:p w:rsidR="00000000" w:rsidDel="00000000" w:rsidP="00000000" w:rsidRDefault="00000000" w:rsidRPr="00000000" w14:paraId="0000007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84.00000000000006" w:lineRule="auto"/>
        <w:ind w:left="72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Structure-based Test Design Techniques</w:t>
      </w:r>
      <w:r w:rsidDel="00000000" w:rsidR="00000000" w:rsidRPr="00000000">
        <w:rPr>
          <w:rFonts w:ascii="Roboto" w:cs="Roboto" w:eastAsia="Roboto" w:hAnsi="Roboto"/>
          <w:color w:val="222222"/>
          <w:sz w:val="30"/>
          <w:szCs w:val="30"/>
          <w:highlight w:val="white"/>
          <w:rtl w:val="0"/>
        </w:rPr>
        <w:t xml:space="preserve">:</w:t>
      </w:r>
    </w:p>
    <w:p w:rsidR="00000000" w:rsidDel="00000000" w:rsidP="00000000" w:rsidRDefault="00000000" w:rsidRPr="00000000" w14:paraId="00000074">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Statement Coverage</w:t>
      </w:r>
      <w:r w:rsidDel="00000000" w:rsidR="00000000" w:rsidRPr="00000000">
        <w:rPr>
          <w:rFonts w:ascii="Roboto" w:cs="Roboto" w:eastAsia="Roboto" w:hAnsi="Roboto"/>
          <w:color w:val="222222"/>
          <w:sz w:val="30"/>
          <w:szCs w:val="30"/>
          <w:highlight w:val="white"/>
          <w:rtl w:val="0"/>
        </w:rPr>
        <w:t xml:space="preserve">: Aims to execute all individual statements in the code at least once during testing.</w:t>
      </w:r>
    </w:p>
    <w:p w:rsidR="00000000" w:rsidDel="00000000" w:rsidP="00000000" w:rsidRDefault="00000000" w:rsidRPr="00000000" w14:paraId="00000075">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Branch Coverage</w:t>
      </w:r>
      <w:r w:rsidDel="00000000" w:rsidR="00000000" w:rsidRPr="00000000">
        <w:rPr>
          <w:rFonts w:ascii="Roboto" w:cs="Roboto" w:eastAsia="Roboto" w:hAnsi="Roboto"/>
          <w:color w:val="222222"/>
          <w:sz w:val="30"/>
          <w:szCs w:val="30"/>
          <w:highlight w:val="white"/>
          <w:rtl w:val="0"/>
        </w:rPr>
        <w:t xml:space="preserve">: Ensures that every branch or decision in the code is executed and tested.</w:t>
      </w:r>
    </w:p>
    <w:p w:rsidR="00000000" w:rsidDel="00000000" w:rsidP="00000000" w:rsidRDefault="00000000" w:rsidRPr="00000000" w14:paraId="00000076">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Path Coverage</w:t>
      </w:r>
      <w:r w:rsidDel="00000000" w:rsidR="00000000" w:rsidRPr="00000000">
        <w:rPr>
          <w:rFonts w:ascii="Roboto" w:cs="Roboto" w:eastAsia="Roboto" w:hAnsi="Roboto"/>
          <w:color w:val="222222"/>
          <w:sz w:val="30"/>
          <w:szCs w:val="30"/>
          <w:highlight w:val="white"/>
          <w:rtl w:val="0"/>
        </w:rPr>
        <w:t xml:space="preserve">: Involves testing all possible paths through a program to ensure that every logical branch is executed.</w:t>
      </w:r>
    </w:p>
    <w:p w:rsidR="00000000" w:rsidDel="00000000" w:rsidP="00000000" w:rsidRDefault="00000000" w:rsidRPr="00000000" w14:paraId="00000077">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Control Flow Testing</w:t>
      </w:r>
      <w:r w:rsidDel="00000000" w:rsidR="00000000" w:rsidRPr="00000000">
        <w:rPr>
          <w:rFonts w:ascii="Roboto" w:cs="Roboto" w:eastAsia="Roboto" w:hAnsi="Roboto"/>
          <w:color w:val="222222"/>
          <w:sz w:val="30"/>
          <w:szCs w:val="30"/>
          <w:highlight w:val="white"/>
          <w:rtl w:val="0"/>
        </w:rPr>
        <w:t xml:space="preserve">: Focuses on testing the flow of control within a program, including loops, conditionals, and other control structures.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84.00000000000006" w:lineRule="auto"/>
        <w:ind w:left="1440" w:firstLine="0"/>
        <w:rPr>
          <w:rFonts w:ascii="Roboto" w:cs="Roboto" w:eastAsia="Roboto" w:hAnsi="Roboto"/>
          <w:color w:val="222222"/>
          <w:sz w:val="30"/>
          <w:szCs w:val="30"/>
          <w:highlight w:val="white"/>
        </w:rPr>
      </w:pPr>
      <w:r w:rsidDel="00000000" w:rsidR="00000000" w:rsidRPr="00000000">
        <w:rPr>
          <w:rtl w:val="0"/>
        </w:rPr>
      </w:r>
    </w:p>
    <w:p w:rsidR="00000000" w:rsidDel="00000000" w:rsidP="00000000" w:rsidRDefault="00000000" w:rsidRPr="00000000" w14:paraId="0000007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84.00000000000006" w:lineRule="auto"/>
        <w:ind w:left="72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Experience-based Test Design Techniques</w:t>
      </w:r>
      <w:r w:rsidDel="00000000" w:rsidR="00000000" w:rsidRPr="00000000">
        <w:rPr>
          <w:rFonts w:ascii="Roboto" w:cs="Roboto" w:eastAsia="Roboto" w:hAnsi="Roboto"/>
          <w:color w:val="222222"/>
          <w:sz w:val="30"/>
          <w:szCs w:val="30"/>
          <w:highlight w:val="white"/>
          <w:rtl w:val="0"/>
        </w:rPr>
        <w:t xml:space="preserve">:</w:t>
      </w:r>
    </w:p>
    <w:p w:rsidR="00000000" w:rsidDel="00000000" w:rsidP="00000000" w:rsidRDefault="00000000" w:rsidRPr="00000000" w14:paraId="0000007A">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Error Guessing</w:t>
      </w:r>
      <w:r w:rsidDel="00000000" w:rsidR="00000000" w:rsidRPr="00000000">
        <w:rPr>
          <w:rFonts w:ascii="Roboto" w:cs="Roboto" w:eastAsia="Roboto" w:hAnsi="Roboto"/>
          <w:color w:val="222222"/>
          <w:sz w:val="30"/>
          <w:szCs w:val="30"/>
          <w:highlight w:val="white"/>
          <w:rtl w:val="0"/>
        </w:rPr>
        <w:t xml:space="preserve">: Testers use their intuition, experience, and domain knowledge to anticipate where defects might be found in the software.</w:t>
      </w:r>
    </w:p>
    <w:p w:rsidR="00000000" w:rsidDel="00000000" w:rsidP="00000000" w:rsidRDefault="00000000" w:rsidRPr="00000000" w14:paraId="0000007B">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Exploratory Testing</w:t>
      </w:r>
      <w:r w:rsidDel="00000000" w:rsidR="00000000" w:rsidRPr="00000000">
        <w:rPr>
          <w:rFonts w:ascii="Roboto" w:cs="Roboto" w:eastAsia="Roboto" w:hAnsi="Roboto"/>
          <w:color w:val="222222"/>
          <w:sz w:val="30"/>
          <w:szCs w:val="30"/>
          <w:highlight w:val="white"/>
          <w:rtl w:val="0"/>
        </w:rPr>
        <w:t xml:space="preserve">: Testers explore the application, learn about it on the fly, and design and execute tests based on their understanding and observations.</w:t>
      </w:r>
    </w:p>
    <w:p w:rsidR="00000000" w:rsidDel="00000000" w:rsidP="00000000" w:rsidRDefault="00000000" w:rsidRPr="00000000" w14:paraId="0000007C">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Ad-hoc Testing</w:t>
      </w:r>
      <w:r w:rsidDel="00000000" w:rsidR="00000000" w:rsidRPr="00000000">
        <w:rPr>
          <w:rFonts w:ascii="Roboto" w:cs="Roboto" w:eastAsia="Roboto" w:hAnsi="Roboto"/>
          <w:color w:val="222222"/>
          <w:sz w:val="30"/>
          <w:szCs w:val="30"/>
          <w:highlight w:val="white"/>
          <w:rtl w:val="0"/>
        </w:rPr>
        <w:t xml:space="preserve">: Testing without predefined test cases, where testers use their experience and creativity to identify and execute tests on-the-fly.</w:t>
      </w:r>
    </w:p>
    <w:p w:rsidR="00000000" w:rsidDel="00000000" w:rsidP="00000000" w:rsidRDefault="00000000" w:rsidRPr="00000000" w14:paraId="0000007D">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84.00000000000006" w:lineRule="auto"/>
        <w:ind w:left="1440" w:hanging="360"/>
        <w:rPr>
          <w:color w:val="222222"/>
          <w:sz w:val="30"/>
          <w:szCs w:val="30"/>
          <w:highlight w:val="white"/>
        </w:rPr>
      </w:pPr>
      <w:r w:rsidDel="00000000" w:rsidR="00000000" w:rsidRPr="00000000">
        <w:rPr>
          <w:rFonts w:ascii="Roboto" w:cs="Roboto" w:eastAsia="Roboto" w:hAnsi="Roboto"/>
          <w:b w:val="1"/>
          <w:color w:val="222222"/>
          <w:sz w:val="30"/>
          <w:szCs w:val="30"/>
          <w:highlight w:val="white"/>
          <w:rtl w:val="0"/>
        </w:rPr>
        <w:t xml:space="preserve">Checklist-based Testing</w:t>
      </w:r>
      <w:r w:rsidDel="00000000" w:rsidR="00000000" w:rsidRPr="00000000">
        <w:rPr>
          <w:rFonts w:ascii="Roboto" w:cs="Roboto" w:eastAsia="Roboto" w:hAnsi="Roboto"/>
          <w:color w:val="222222"/>
          <w:sz w:val="30"/>
          <w:szCs w:val="30"/>
          <w:highlight w:val="white"/>
          <w:rtl w:val="0"/>
        </w:rPr>
        <w:t xml:space="preserve">: Involves using a predefined checklist of items to ensure that important aspects of the application are tested.</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222222"/>
          <w:sz w:val="30"/>
          <w:szCs w:val="30"/>
          <w:highlight w:val="white"/>
        </w:rPr>
      </w:pPr>
      <w:r w:rsidDel="00000000" w:rsidR="00000000" w:rsidRPr="00000000">
        <w:rPr>
          <w:rFonts w:ascii="Roboto" w:cs="Roboto" w:eastAsia="Roboto" w:hAnsi="Roboto"/>
          <w:color w:val="222222"/>
          <w:sz w:val="30"/>
          <w:szCs w:val="30"/>
          <w:highlight w:val="white"/>
          <w:rtl w:val="0"/>
        </w:rPr>
        <w:t xml:space="preserve">These techniques are often used in combination to create comprehensive test strategies that address various aspects of software testing. The choice of technique depends on factors such as project requirements, available resources, and the nature of the software being tested.</w:t>
      </w:r>
    </w:p>
    <w:p w:rsidR="00000000" w:rsidDel="00000000" w:rsidP="00000000" w:rsidRDefault="00000000" w:rsidRPr="00000000" w14:paraId="0000007F">
      <w:pPr>
        <w:shd w:fill="ffffff" w:val="clear"/>
        <w:spacing w:line="384.00000000000006" w:lineRule="auto"/>
        <w:rPr>
          <w:color w:val="222222"/>
          <w:sz w:val="30"/>
          <w:szCs w:val="30"/>
          <w:highlight w:val="white"/>
        </w:rPr>
      </w:pPr>
      <w:r w:rsidDel="00000000" w:rsidR="00000000" w:rsidRPr="00000000">
        <w:rPr>
          <w:rtl w:val="0"/>
        </w:rPr>
      </w:r>
    </w:p>
    <w:p w:rsidR="00000000" w:rsidDel="00000000" w:rsidP="00000000" w:rsidRDefault="00000000" w:rsidRPr="00000000" w14:paraId="00000080">
      <w:pPr>
        <w:shd w:fill="ffffff" w:val="clear"/>
        <w:spacing w:line="384.00000000000006" w:lineRule="auto"/>
        <w:rPr>
          <w:color w:val="222222"/>
          <w:sz w:val="30"/>
          <w:szCs w:val="30"/>
          <w:highlight w:val="white"/>
        </w:rPr>
      </w:pPr>
      <w:r w:rsidDel="00000000" w:rsidR="00000000" w:rsidRPr="00000000">
        <w:rPr>
          <w:rtl w:val="0"/>
        </w:rPr>
      </w:r>
    </w:p>
    <w:p w:rsidR="00000000" w:rsidDel="00000000" w:rsidP="00000000" w:rsidRDefault="00000000" w:rsidRPr="00000000" w14:paraId="00000081">
      <w:pPr>
        <w:shd w:fill="ffffff" w:val="clear"/>
        <w:spacing w:line="384.00000000000006" w:lineRule="auto"/>
        <w:rPr>
          <w:rFonts w:ascii="Courier New" w:cs="Courier New" w:eastAsia="Courier New" w:hAnsi="Courier New"/>
          <w:color w:val="222222"/>
          <w:sz w:val="30"/>
          <w:szCs w:val="30"/>
          <w:highlight w:val="white"/>
        </w:rPr>
      </w:pPr>
      <w:r w:rsidDel="00000000" w:rsidR="00000000" w:rsidRPr="00000000">
        <w:rPr>
          <w:rtl w:val="0"/>
        </w:rPr>
      </w:r>
    </w:p>
    <w:p w:rsidR="00000000" w:rsidDel="00000000" w:rsidP="00000000" w:rsidRDefault="00000000" w:rsidRPr="00000000" w14:paraId="00000082">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83">
      <w:pPr>
        <w:rPr>
          <w:color w:val="222222"/>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