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Nunito" w:cs="Nunito" w:eastAsia="Nunito" w:hAnsi="Nunito"/>
          <w:b w:val="1"/>
          <w:color w:val="273239"/>
          <w:sz w:val="36"/>
          <w:szCs w:val="36"/>
        </w:rPr>
      </w:pPr>
      <w:r w:rsidDel="00000000" w:rsidR="00000000" w:rsidRPr="00000000">
        <w:rPr>
          <w:rFonts w:ascii="Nunito" w:cs="Nunito" w:eastAsia="Nunito" w:hAnsi="Nunito"/>
          <w:b w:val="1"/>
          <w:color w:val="273239"/>
          <w:sz w:val="36"/>
          <w:szCs w:val="36"/>
          <w:rtl w:val="0"/>
        </w:rPr>
        <w:t xml:space="preserve">What are Alerts in Selenium?</w:t>
      </w:r>
    </w:p>
    <w:p w:rsidR="00000000" w:rsidDel="00000000" w:rsidP="00000000" w:rsidRDefault="00000000" w:rsidRPr="00000000" w14:paraId="00000002">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An Alert is a small message box that appears on the screen to give information and/or give a warning for a potentially damaging operation or permission to perform that operation.</w:t>
      </w:r>
    </w:p>
    <w:p w:rsidR="00000000" w:rsidDel="00000000" w:rsidP="00000000" w:rsidRDefault="00000000" w:rsidRPr="00000000" w14:paraId="00000003">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Nunito" w:cs="Nunito" w:eastAsia="Nunito" w:hAnsi="Nunito"/>
          <w:b w:val="1"/>
          <w:color w:val="273239"/>
          <w:sz w:val="36"/>
          <w:szCs w:val="36"/>
        </w:rPr>
      </w:pPr>
      <w:r w:rsidDel="00000000" w:rsidR="00000000" w:rsidRPr="00000000">
        <w:rPr>
          <w:rFonts w:ascii="Nunito" w:cs="Nunito" w:eastAsia="Nunito" w:hAnsi="Nunito"/>
          <w:b w:val="1"/>
          <w:color w:val="273239"/>
          <w:sz w:val="36"/>
          <w:szCs w:val="36"/>
          <w:rtl w:val="0"/>
        </w:rPr>
        <w:t xml:space="preserve">Types of Alerts in Selenium</w:t>
      </w:r>
    </w:p>
    <w:p w:rsidR="00000000" w:rsidDel="00000000" w:rsidP="00000000" w:rsidRDefault="00000000" w:rsidRPr="00000000" w14:paraId="00000005">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There are three types of Alerts in Selenium, described as follows:</w:t>
      </w:r>
    </w:p>
    <w:p w:rsidR="00000000" w:rsidDel="00000000" w:rsidP="00000000" w:rsidRDefault="00000000" w:rsidRPr="00000000" w14:paraId="00000006">
      <w:pPr>
        <w:numPr>
          <w:ilvl w:val="0"/>
          <w:numId w:val="5"/>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Simple Alert</w:t>
      </w:r>
      <w:r w:rsidDel="00000000" w:rsidR="00000000" w:rsidRPr="00000000">
        <w:rPr>
          <w:rFonts w:ascii="Nunito" w:cs="Nunito" w:eastAsia="Nunito" w:hAnsi="Nunito"/>
          <w:color w:val="273239"/>
          <w:sz w:val="27"/>
          <w:szCs w:val="27"/>
          <w:rtl w:val="0"/>
        </w:rPr>
        <w:t xml:space="preserve"> - </w:t>
      </w:r>
      <w:r w:rsidDel="00000000" w:rsidR="00000000" w:rsidRPr="00000000">
        <w:rPr>
          <w:rFonts w:ascii="Nunito" w:cs="Nunito" w:eastAsia="Nunito" w:hAnsi="Nunito"/>
          <w:color w:val="273239"/>
          <w:sz w:val="27"/>
          <w:szCs w:val="27"/>
          <w:highlight w:val="white"/>
          <w:rtl w:val="0"/>
        </w:rPr>
        <w:t xml:space="preserve">The simple alert in selenium shows some information or warning on the window, with an ‘Ok’ button or equivalent.</w:t>
      </w:r>
      <w:r w:rsidDel="00000000" w:rsidR="00000000" w:rsidRPr="00000000">
        <w:rPr>
          <w:rtl w:val="0"/>
        </w:rPr>
      </w:r>
    </w:p>
    <w:p w:rsidR="00000000" w:rsidDel="00000000" w:rsidP="00000000" w:rsidRDefault="00000000" w:rsidRPr="00000000" w14:paraId="00000007">
      <w:pPr>
        <w:numPr>
          <w:ilvl w:val="0"/>
          <w:numId w:val="6"/>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Prompt Alert</w:t>
      </w:r>
      <w:r w:rsidDel="00000000" w:rsidR="00000000" w:rsidRPr="00000000">
        <w:rPr>
          <w:rFonts w:ascii="Nunito" w:cs="Nunito" w:eastAsia="Nunito" w:hAnsi="Nunito"/>
          <w:color w:val="273239"/>
          <w:sz w:val="27"/>
          <w:szCs w:val="27"/>
          <w:rtl w:val="0"/>
        </w:rPr>
        <w:t xml:space="preserve"> - </w:t>
      </w:r>
      <w:r w:rsidDel="00000000" w:rsidR="00000000" w:rsidRPr="00000000">
        <w:rPr>
          <w:rFonts w:ascii="Nunito" w:cs="Nunito" w:eastAsia="Nunito" w:hAnsi="Nunito"/>
          <w:color w:val="273239"/>
          <w:sz w:val="27"/>
          <w:szCs w:val="27"/>
          <w:highlight w:val="white"/>
          <w:rtl w:val="0"/>
        </w:rPr>
        <w:t xml:space="preserve">Prompt Alert asks for an input text in prompts before accepting or dismissing.</w:t>
      </w:r>
      <w:r w:rsidDel="00000000" w:rsidR="00000000" w:rsidRPr="00000000">
        <w:rPr>
          <w:rtl w:val="0"/>
        </w:rPr>
      </w:r>
    </w:p>
    <w:p w:rsidR="00000000" w:rsidDel="00000000" w:rsidP="00000000" w:rsidRDefault="00000000" w:rsidRPr="00000000" w14:paraId="00000008">
      <w:pPr>
        <w:numPr>
          <w:ilvl w:val="0"/>
          <w:numId w:val="5"/>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Confirmation Alert</w:t>
      </w:r>
      <w:r w:rsidDel="00000000" w:rsidR="00000000" w:rsidRPr="00000000">
        <w:rPr>
          <w:rFonts w:ascii="Nunito" w:cs="Nunito" w:eastAsia="Nunito" w:hAnsi="Nunito"/>
          <w:color w:val="273239"/>
          <w:sz w:val="27"/>
          <w:szCs w:val="27"/>
          <w:rtl w:val="0"/>
        </w:rPr>
        <w:t xml:space="preserve"> - </w:t>
      </w:r>
      <w:r w:rsidDel="00000000" w:rsidR="00000000" w:rsidRPr="00000000">
        <w:rPr>
          <w:rFonts w:ascii="Nunito" w:cs="Nunito" w:eastAsia="Nunito" w:hAnsi="Nunito"/>
          <w:color w:val="273239"/>
          <w:sz w:val="27"/>
          <w:szCs w:val="27"/>
          <w:highlight w:val="white"/>
          <w:rtl w:val="0"/>
        </w:rPr>
        <w:t xml:space="preserve">The confirmation alert asks for the permission to do some type of operations, with ‘Ok’ &amp; ‘Cancel’ button or equivalent.</w:t>
      </w:r>
      <w:r w:rsidDel="00000000" w:rsidR="00000000" w:rsidRPr="00000000">
        <w:rPr>
          <w:rtl w:val="0"/>
        </w:rPr>
      </w:r>
    </w:p>
    <w:p w:rsidR="00000000" w:rsidDel="00000000" w:rsidP="00000000" w:rsidRDefault="00000000" w:rsidRPr="00000000" w14:paraId="00000009">
      <w:pPr>
        <w:shd w:fill="ffffff" w:val="clear"/>
        <w:spacing w:after="0" w:line="240" w:lineRule="auto"/>
        <w:ind w:left="1080" w:firstLine="0"/>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Nunito" w:cs="Nunito" w:eastAsia="Nunito" w:hAnsi="Nunito"/>
          <w:b w:val="1"/>
          <w:color w:val="273239"/>
          <w:sz w:val="36"/>
          <w:szCs w:val="36"/>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Nunito" w:cs="Nunito" w:eastAsia="Nunito" w:hAnsi="Nunito"/>
          <w:b w:val="1"/>
          <w:color w:val="273239"/>
          <w:sz w:val="36"/>
          <w:szCs w:val="36"/>
        </w:rPr>
      </w:pPr>
      <w:r w:rsidDel="00000000" w:rsidR="00000000" w:rsidRPr="00000000">
        <w:rPr>
          <w:rFonts w:ascii="Nunito" w:cs="Nunito" w:eastAsia="Nunito" w:hAnsi="Nunito"/>
          <w:b w:val="1"/>
          <w:color w:val="273239"/>
          <w:sz w:val="36"/>
          <w:szCs w:val="36"/>
          <w:rtl w:val="0"/>
        </w:rPr>
        <w:t xml:space="preserve">What are Popups in Selenium?</w:t>
      </w:r>
    </w:p>
    <w:p w:rsidR="00000000" w:rsidDel="00000000" w:rsidP="00000000" w:rsidRDefault="00000000" w:rsidRPr="00000000" w14:paraId="0000000C">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Selenium enables you to handle various types of popups and alerts that may appear during automated browsing, such as JavaScript alerts, modal dialogs, and browser notifications. You can switch to and interact with popup windows or accept/dismiss alerts using appropriate WebDriver methods.</w:t>
      </w:r>
    </w:p>
    <w:p w:rsidR="00000000" w:rsidDel="00000000" w:rsidP="00000000" w:rsidRDefault="00000000" w:rsidRPr="00000000" w14:paraId="0000000D">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Nunito" w:cs="Nunito" w:eastAsia="Nunito" w:hAnsi="Nunito"/>
          <w:b w:val="1"/>
          <w:color w:val="273239"/>
          <w:sz w:val="36"/>
          <w:szCs w:val="36"/>
        </w:rPr>
      </w:pPr>
      <w:r w:rsidDel="00000000" w:rsidR="00000000" w:rsidRPr="00000000">
        <w:rPr>
          <w:rFonts w:ascii="Nunito" w:cs="Nunito" w:eastAsia="Nunito" w:hAnsi="Nunito"/>
          <w:b w:val="1"/>
          <w:color w:val="273239"/>
          <w:sz w:val="36"/>
          <w:szCs w:val="36"/>
          <w:rtl w:val="0"/>
        </w:rPr>
        <w:t xml:space="preserve">How to Handle Popups in Selenium?</w:t>
      </w:r>
    </w:p>
    <w:p w:rsidR="00000000" w:rsidDel="00000000" w:rsidP="00000000" w:rsidRDefault="00000000" w:rsidRPr="00000000" w14:paraId="0000000F">
      <w:pPr>
        <w:shd w:fill="ffffff" w:val="clear"/>
        <w:spacing w:after="0" w:line="240" w:lineRule="auto"/>
        <w:rPr>
          <w:rFonts w:ascii="Nunito" w:cs="Nunito" w:eastAsia="Nunito" w:hAnsi="Nunito"/>
          <w:b w:val="1"/>
          <w:color w:val="273239"/>
          <w:sz w:val="36"/>
          <w:szCs w:val="36"/>
        </w:rPr>
      </w:pPr>
      <w:r w:rsidDel="00000000" w:rsidR="00000000" w:rsidRPr="00000000">
        <w:rPr>
          <w:rtl w:val="0"/>
        </w:rPr>
      </w:r>
    </w:p>
    <w:p w:rsidR="00000000" w:rsidDel="00000000" w:rsidP="00000000" w:rsidRDefault="00000000" w:rsidRPr="00000000" w14:paraId="00000010">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1. Switch to the Alert</w:t>
      </w:r>
    </w:p>
    <w:p w:rsidR="00000000" w:rsidDel="00000000" w:rsidP="00000000" w:rsidRDefault="00000000" w:rsidRPr="00000000" w14:paraId="00000011">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Use </w:t>
      </w:r>
      <w:r w:rsidDel="00000000" w:rsidR="00000000" w:rsidRPr="00000000">
        <w:rPr>
          <w:rFonts w:ascii="Courier New" w:cs="Courier New" w:eastAsia="Courier New" w:hAnsi="Courier New"/>
          <w:b w:val="1"/>
          <w:color w:val="3b09dd"/>
          <w:rtl w:val="0"/>
        </w:rPr>
        <w:t xml:space="preserve">driver.switchTo().alert()</w:t>
      </w:r>
      <w:r w:rsidDel="00000000" w:rsidR="00000000" w:rsidRPr="00000000">
        <w:rPr>
          <w:rFonts w:ascii="Nunito" w:cs="Nunito" w:eastAsia="Nunito" w:hAnsi="Nunito"/>
          <w:color w:val="0e065a"/>
          <w:sz w:val="27"/>
          <w:szCs w:val="27"/>
          <w:rtl w:val="0"/>
        </w:rPr>
        <w:t xml:space="preserve">.</w:t>
      </w:r>
      <w:r w:rsidDel="00000000" w:rsidR="00000000" w:rsidRPr="00000000">
        <w:rPr>
          <w:rFonts w:ascii="Nunito" w:cs="Nunito" w:eastAsia="Nunito" w:hAnsi="Nunito"/>
          <w:color w:val="273239"/>
          <w:sz w:val="27"/>
          <w:szCs w:val="27"/>
          <w:rtl w:val="0"/>
        </w:rPr>
        <w:t xml:space="preserve"> This tells Selenium to focus on the alert instead of the main page.</w:t>
      </w:r>
    </w:p>
    <w:p w:rsidR="00000000" w:rsidDel="00000000" w:rsidP="00000000" w:rsidRDefault="00000000" w:rsidRPr="00000000" w14:paraId="00000012">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2. Interact with the Alert</w:t>
      </w:r>
    </w:p>
    <w:p w:rsidR="00000000" w:rsidDel="00000000" w:rsidP="00000000" w:rsidRDefault="00000000" w:rsidRPr="00000000" w14:paraId="00000014">
      <w:pPr>
        <w:numPr>
          <w:ilvl w:val="0"/>
          <w:numId w:val="1"/>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Get the text:</w:t>
      </w:r>
      <w:r w:rsidDel="00000000" w:rsidR="00000000" w:rsidRPr="00000000">
        <w:rPr>
          <w:rFonts w:ascii="Nunito" w:cs="Nunito" w:eastAsia="Nunito" w:hAnsi="Nunito"/>
          <w:color w:val="273239"/>
          <w:sz w:val="27"/>
          <w:szCs w:val="27"/>
          <w:rtl w:val="0"/>
        </w:rPr>
        <w:t xml:space="preserve"> Use </w:t>
      </w:r>
      <w:r w:rsidDel="00000000" w:rsidR="00000000" w:rsidRPr="00000000">
        <w:rPr>
          <w:rFonts w:ascii="Courier New" w:cs="Courier New" w:eastAsia="Courier New" w:hAnsi="Courier New"/>
          <w:b w:val="1"/>
          <w:color w:val="3b09dd"/>
          <w:rtl w:val="0"/>
        </w:rPr>
        <w:t xml:space="preserve">alert.getText()</w:t>
      </w:r>
      <w:r w:rsidDel="00000000" w:rsidR="00000000" w:rsidRPr="00000000">
        <w:rPr>
          <w:rFonts w:ascii="Nunito" w:cs="Nunito" w:eastAsia="Nunito" w:hAnsi="Nunito"/>
          <w:color w:val="273239"/>
          <w:sz w:val="27"/>
          <w:szCs w:val="27"/>
          <w:rtl w:val="0"/>
        </w:rPr>
        <w:t xml:space="preserve"> to read the message displayed in the alert.</w:t>
      </w:r>
    </w:p>
    <w:p w:rsidR="00000000" w:rsidDel="00000000" w:rsidP="00000000" w:rsidRDefault="00000000" w:rsidRPr="00000000" w14:paraId="00000015">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Accept the alert:</w:t>
      </w:r>
      <w:r w:rsidDel="00000000" w:rsidR="00000000" w:rsidRPr="00000000">
        <w:rPr>
          <w:rFonts w:ascii="Nunito" w:cs="Nunito" w:eastAsia="Nunito" w:hAnsi="Nunito"/>
          <w:color w:val="273239"/>
          <w:sz w:val="27"/>
          <w:szCs w:val="27"/>
          <w:rtl w:val="0"/>
        </w:rPr>
        <w:t xml:space="preserve"> Use </w:t>
      </w:r>
      <w:r w:rsidDel="00000000" w:rsidR="00000000" w:rsidRPr="00000000">
        <w:rPr>
          <w:rFonts w:ascii="Courier New" w:cs="Courier New" w:eastAsia="Courier New" w:hAnsi="Courier New"/>
          <w:b w:val="1"/>
          <w:color w:val="3b09dd"/>
          <w:rtl w:val="0"/>
        </w:rPr>
        <w:t xml:space="preserve">alert.accept()</w:t>
      </w:r>
      <w:r w:rsidDel="00000000" w:rsidR="00000000" w:rsidRPr="00000000">
        <w:rPr>
          <w:rFonts w:ascii="Nunito" w:cs="Nunito" w:eastAsia="Nunito" w:hAnsi="Nunito"/>
          <w:color w:val="273239"/>
          <w:sz w:val="27"/>
          <w:szCs w:val="27"/>
          <w:rtl w:val="0"/>
        </w:rPr>
        <w:t xml:space="preserve"> to click the “OK” button (or equivalent).</w:t>
      </w:r>
    </w:p>
    <w:p w:rsidR="00000000" w:rsidDel="00000000" w:rsidP="00000000" w:rsidRDefault="00000000" w:rsidRPr="00000000" w14:paraId="00000016">
      <w:pPr>
        <w:numPr>
          <w:ilvl w:val="0"/>
          <w:numId w:val="3"/>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Dismiss the alert:</w:t>
      </w:r>
      <w:r w:rsidDel="00000000" w:rsidR="00000000" w:rsidRPr="00000000">
        <w:rPr>
          <w:rFonts w:ascii="Nunito" w:cs="Nunito" w:eastAsia="Nunito" w:hAnsi="Nunito"/>
          <w:color w:val="273239"/>
          <w:sz w:val="27"/>
          <w:szCs w:val="27"/>
          <w:rtl w:val="0"/>
        </w:rPr>
        <w:t xml:space="preserve"> Use </w:t>
      </w:r>
      <w:r w:rsidDel="00000000" w:rsidR="00000000" w:rsidRPr="00000000">
        <w:rPr>
          <w:rFonts w:ascii="Courier New" w:cs="Courier New" w:eastAsia="Courier New" w:hAnsi="Courier New"/>
          <w:b w:val="1"/>
          <w:color w:val="3b09dd"/>
          <w:rtl w:val="0"/>
        </w:rPr>
        <w:t xml:space="preserve">alert.dismiss()</w:t>
      </w:r>
      <w:r w:rsidDel="00000000" w:rsidR="00000000" w:rsidRPr="00000000">
        <w:rPr>
          <w:rFonts w:ascii="Nunito" w:cs="Nunito" w:eastAsia="Nunito" w:hAnsi="Nunito"/>
          <w:color w:val="273239"/>
          <w:sz w:val="27"/>
          <w:szCs w:val="27"/>
          <w:rtl w:val="0"/>
        </w:rPr>
        <w:t xml:space="preserve"> to click the “Cancel” button (or equivalent).</w:t>
      </w:r>
    </w:p>
    <w:p w:rsidR="00000000" w:rsidDel="00000000" w:rsidP="00000000" w:rsidRDefault="00000000" w:rsidRPr="00000000" w14:paraId="00000017">
      <w:pPr>
        <w:numPr>
          <w:ilvl w:val="0"/>
          <w:numId w:val="4"/>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Enter text (for prompts):</w:t>
      </w:r>
      <w:r w:rsidDel="00000000" w:rsidR="00000000" w:rsidRPr="00000000">
        <w:rPr>
          <w:rFonts w:ascii="Nunito" w:cs="Nunito" w:eastAsia="Nunito" w:hAnsi="Nunito"/>
          <w:color w:val="273239"/>
          <w:sz w:val="27"/>
          <w:szCs w:val="27"/>
          <w:rtl w:val="0"/>
        </w:rPr>
        <w:t xml:space="preserve"> Use </w:t>
      </w:r>
      <w:r w:rsidDel="00000000" w:rsidR="00000000" w:rsidRPr="00000000">
        <w:rPr>
          <w:rFonts w:ascii="Courier New" w:cs="Courier New" w:eastAsia="Courier New" w:hAnsi="Courier New"/>
          <w:b w:val="1"/>
          <w:color w:val="3b09dd"/>
          <w:rtl w:val="0"/>
        </w:rPr>
        <w:t xml:space="preserve">alert.sendKeys("text")</w:t>
      </w:r>
      <w:r w:rsidDel="00000000" w:rsidR="00000000" w:rsidRPr="00000000">
        <w:rPr>
          <w:rFonts w:ascii="Nunito" w:cs="Nunito" w:eastAsia="Nunito" w:hAnsi="Nunito"/>
          <w:b w:val="1"/>
          <w:color w:val="273239"/>
          <w:sz w:val="27"/>
          <w:szCs w:val="27"/>
          <w:rtl w:val="0"/>
        </w:rPr>
        <w:t xml:space="preserve"> </w:t>
      </w:r>
      <w:r w:rsidDel="00000000" w:rsidR="00000000" w:rsidRPr="00000000">
        <w:rPr>
          <w:rFonts w:ascii="Nunito" w:cs="Nunito" w:eastAsia="Nunito" w:hAnsi="Nunito"/>
          <w:color w:val="273239"/>
          <w:sz w:val="27"/>
          <w:szCs w:val="27"/>
          <w:rtl w:val="0"/>
        </w:rPr>
        <w:t xml:space="preserve">to input text in prompts before accepting or dismissing.</w:t>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4045C"/>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paragraph" w:styleId="Heading3">
    <w:name w:val="heading 3"/>
    <w:basedOn w:val="Normal"/>
    <w:link w:val="Heading3Char"/>
    <w:uiPriority w:val="9"/>
    <w:qFormat w:val="1"/>
    <w:rsid w:val="00D4045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4045C"/>
    <w:rPr>
      <w:rFonts w:ascii="Times New Roman" w:cs="Times New Roman" w:eastAsia="Times New Roman" w:hAnsi="Times New Roman"/>
      <w:b w:val="1"/>
      <w:bCs w:val="1"/>
      <w:kern w:val="0"/>
      <w:sz w:val="36"/>
      <w:szCs w:val="36"/>
      <w:lang w:eastAsia="en-IN"/>
    </w:rPr>
  </w:style>
  <w:style w:type="character" w:styleId="Heading3Char" w:customStyle="1">
    <w:name w:val="Heading 3 Char"/>
    <w:basedOn w:val="DefaultParagraphFont"/>
    <w:link w:val="Heading3"/>
    <w:uiPriority w:val="9"/>
    <w:rsid w:val="00D4045C"/>
    <w:rPr>
      <w:rFonts w:ascii="Times New Roman" w:cs="Times New Roman" w:eastAsia="Times New Roman" w:hAnsi="Times New Roman"/>
      <w:b w:val="1"/>
      <w:bCs w:val="1"/>
      <w:kern w:val="0"/>
      <w:sz w:val="27"/>
      <w:szCs w:val="27"/>
      <w:lang w:eastAsia="en-IN"/>
    </w:rPr>
  </w:style>
  <w:style w:type="paragraph" w:styleId="NormalWeb">
    <w:name w:val="Normal (Web)"/>
    <w:basedOn w:val="Normal"/>
    <w:uiPriority w:val="99"/>
    <w:semiHidden w:val="1"/>
    <w:unhideWhenUsed w:val="1"/>
    <w:rsid w:val="00D4045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D4045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4jxoEVvV96CnIAHZh7ruFNZq7Q==">CgMxLjA4AHIhMU1kQkczS1JXUFBhTG9NdVVuQW1JTG5OUEIzUWlxUmhi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2024-04-30T17:02:00Z</dcterms:created>
  <dc:creator>Augustine, Sebastian Selvaraj (Cognizant)</dc:creator>
</cp:coreProperties>
</file>