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How to pause the Dom?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Paste this code in the console of the browser to pause the dom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eorgia" w:cs="Georgia" w:eastAsia="Georgia" w:hAnsi="Georgia"/>
          <w:b w:val="1"/>
          <w:color w:val="242424"/>
          <w:sz w:val="30"/>
          <w:szCs w:val="30"/>
          <w:highlight w:val="white"/>
        </w:rPr>
      </w:pPr>
      <w:r w:rsidDel="00000000" w:rsidR="00000000" w:rsidRPr="00000000">
        <w:rPr>
          <w:rFonts w:ascii="Georgia" w:cs="Georgia" w:eastAsia="Georgia" w:hAnsi="Georgia"/>
          <w:b w:val="1"/>
          <w:color w:val="242424"/>
          <w:sz w:val="30"/>
          <w:szCs w:val="30"/>
          <w:highlight w:val="white"/>
          <w:rtl w:val="0"/>
        </w:rPr>
        <w:t xml:space="preserve">setTimeout(function() {</w:t>
      </w:r>
    </w:p>
    <w:p w:rsidR="00000000" w:rsidDel="00000000" w:rsidP="00000000" w:rsidRDefault="00000000" w:rsidRPr="00000000" w14:paraId="00000006">
      <w:pPr>
        <w:rPr>
          <w:rFonts w:ascii="Georgia" w:cs="Georgia" w:eastAsia="Georgia" w:hAnsi="Georgia"/>
          <w:b w:val="1"/>
          <w:color w:val="242424"/>
          <w:sz w:val="30"/>
          <w:szCs w:val="30"/>
          <w:highlight w:val="white"/>
        </w:rPr>
      </w:pPr>
      <w:r w:rsidDel="00000000" w:rsidR="00000000" w:rsidRPr="00000000">
        <w:rPr>
          <w:rFonts w:ascii="Georgia" w:cs="Georgia" w:eastAsia="Georgia" w:hAnsi="Georgia"/>
          <w:b w:val="1"/>
          <w:color w:val="242424"/>
          <w:sz w:val="30"/>
          <w:szCs w:val="30"/>
          <w:highlight w:val="white"/>
          <w:rtl w:val="0"/>
        </w:rPr>
        <w:t xml:space="preserve">debugger;</w:t>
      </w:r>
    </w:p>
    <w:p w:rsidR="00000000" w:rsidDel="00000000" w:rsidP="00000000" w:rsidRDefault="00000000" w:rsidRPr="00000000" w14:paraId="00000007">
      <w:pPr>
        <w:rPr>
          <w:rFonts w:ascii="Georgia" w:cs="Georgia" w:eastAsia="Georgia" w:hAnsi="Georgia"/>
          <w:b w:val="1"/>
          <w:color w:val="242424"/>
          <w:sz w:val="30"/>
          <w:szCs w:val="30"/>
          <w:highlight w:val="white"/>
        </w:rPr>
      </w:pPr>
      <w:r w:rsidDel="00000000" w:rsidR="00000000" w:rsidRPr="00000000">
        <w:rPr>
          <w:rFonts w:ascii="Georgia" w:cs="Georgia" w:eastAsia="Georgia" w:hAnsi="Georgia"/>
          <w:b w:val="1"/>
          <w:color w:val="242424"/>
          <w:sz w:val="30"/>
          <w:szCs w:val="30"/>
          <w:highlight w:val="white"/>
          <w:rtl w:val="0"/>
        </w:rPr>
        <w:t xml:space="preserve">}, 5000);</w:t>
      </w:r>
    </w:p>
    <w:p w:rsidR="00000000" w:rsidDel="00000000" w:rsidP="00000000" w:rsidRDefault="00000000" w:rsidRPr="00000000" w14:paraId="00000008">
      <w:pPr>
        <w:rPr>
          <w:rFonts w:ascii="Georgia" w:cs="Georgia" w:eastAsia="Georgia" w:hAnsi="Georgia"/>
          <w:b w:val="1"/>
          <w:color w:val="2424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