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Nunito" w:cs="Nunito" w:eastAsia="Nunito" w:hAnsi="Nunito"/>
          <w:color w:val="273239"/>
          <w:sz w:val="26"/>
          <w:szCs w:val="26"/>
        </w:rPr>
      </w:pPr>
      <w:r w:rsidDel="00000000" w:rsidR="00000000" w:rsidRPr="00000000">
        <w:rPr>
          <w:rFonts w:ascii="Nunito" w:cs="Nunito" w:eastAsia="Nunito" w:hAnsi="Nunito"/>
          <w:color w:val="273239"/>
          <w:sz w:val="26"/>
          <w:szCs w:val="26"/>
          <w:rtl w:val="0"/>
        </w:rPr>
        <w:t xml:space="preserve">Structured Query Language(SQL) as we all know is the database language by the use of which we can perform certain operations on the existing database and also we can use this language to create a database. </w:t>
      </w:r>
      <w:r w:rsidDel="00000000" w:rsidR="00000000" w:rsidRPr="00000000">
        <w:rPr>
          <w:rFonts w:ascii="Nunito" w:cs="Nunito" w:eastAsia="Nunito" w:hAnsi="Nunito"/>
          <w:color w:val="273239"/>
          <w:sz w:val="26"/>
          <w:szCs w:val="26"/>
          <w:rtl w:val="0"/>
        </w:rPr>
        <w:t xml:space="preserve">SQL</w:t>
      </w:r>
      <w:r w:rsidDel="00000000" w:rsidR="00000000" w:rsidRPr="00000000">
        <w:rPr>
          <w:rFonts w:ascii="Nunito" w:cs="Nunito" w:eastAsia="Nunito" w:hAnsi="Nunito"/>
          <w:color w:val="273239"/>
          <w:sz w:val="26"/>
          <w:szCs w:val="26"/>
          <w:rtl w:val="0"/>
        </w:rPr>
        <w:t xml:space="preserve"> uses certain commands like CREATE, DROP, INSERT, etc. to carry out the required tasks.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Nunito" w:cs="Nunito" w:eastAsia="Nunito" w:hAnsi="Nunito"/>
          <w:color w:val="273239"/>
          <w:sz w:val="26"/>
          <w:szCs w:val="26"/>
        </w:rPr>
      </w:pPr>
      <w:r w:rsidDel="00000000" w:rsidR="00000000" w:rsidRPr="00000000">
        <w:rPr>
          <w:rFonts w:ascii="Nunito" w:cs="Nunito" w:eastAsia="Nunito" w:hAnsi="Nunito"/>
          <w:color w:val="273239"/>
          <w:sz w:val="26"/>
          <w:szCs w:val="26"/>
          <w:rtl w:val="0"/>
        </w:rPr>
        <w:t xml:space="preserve">SQL commands are like instructions to a table. It is used to interact with the database with some operations. It is also used to perform specific tasks, functions, and queries of data. SQL can perform various tasks like creating a table, adding data to tables, dropping the table, modifying the table, and setting permission for users.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Nunito" w:cs="Nunito" w:eastAsia="Nunito" w:hAnsi="Nunito"/>
          <w:color w:val="273239"/>
          <w:sz w:val="26"/>
          <w:szCs w:val="26"/>
        </w:rPr>
      </w:pPr>
      <w:r w:rsidDel="00000000" w:rsidR="00000000" w:rsidRPr="00000000">
        <w:rPr>
          <w:rFonts w:ascii="Nunito" w:cs="Nunito" w:eastAsia="Nunito" w:hAnsi="Nunito"/>
          <w:color w:val="273239"/>
          <w:sz w:val="26"/>
          <w:szCs w:val="26"/>
          <w:rtl w:val="0"/>
        </w:rPr>
        <w:t xml:space="preserve">These </w:t>
      </w:r>
      <w:r w:rsidDel="00000000" w:rsidR="00000000" w:rsidRPr="00000000">
        <w:rPr>
          <w:rFonts w:ascii="Nunito" w:cs="Nunito" w:eastAsia="Nunito" w:hAnsi="Nunito"/>
          <w:color w:val="273239"/>
          <w:sz w:val="26"/>
          <w:szCs w:val="26"/>
          <w:rtl w:val="0"/>
        </w:rPr>
        <w:t xml:space="preserve">SQL </w:t>
      </w:r>
      <w:r w:rsidDel="00000000" w:rsidR="00000000" w:rsidRPr="00000000">
        <w:rPr>
          <w:rFonts w:ascii="Nunito" w:cs="Nunito" w:eastAsia="Nunito" w:hAnsi="Nunito"/>
          <w:color w:val="273239"/>
          <w:sz w:val="26"/>
          <w:szCs w:val="26"/>
          <w:rtl w:val="0"/>
        </w:rPr>
        <w:t xml:space="preserve">commands are mainly categorized into five categories: </w:t>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jc w:val="both"/>
      </w:pPr>
      <w:r w:rsidDel="00000000" w:rsidR="00000000" w:rsidRPr="00000000">
        <w:rPr>
          <w:rFonts w:ascii="Nunito" w:cs="Nunito" w:eastAsia="Nunito" w:hAnsi="Nunito"/>
          <w:color w:val="273239"/>
          <w:sz w:val="26"/>
          <w:szCs w:val="26"/>
          <w:rtl w:val="0"/>
        </w:rPr>
        <w:t xml:space="preserve">DDL – Data Definition Language</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jc w:val="both"/>
      </w:pPr>
      <w:r w:rsidDel="00000000" w:rsidR="00000000" w:rsidRPr="00000000">
        <w:rPr>
          <w:rFonts w:ascii="Nunito" w:cs="Nunito" w:eastAsia="Nunito" w:hAnsi="Nunito"/>
          <w:color w:val="273239"/>
          <w:sz w:val="26"/>
          <w:szCs w:val="26"/>
          <w:rtl w:val="0"/>
        </w:rPr>
        <w:t xml:space="preserve">DQL – Data Query Language</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jc w:val="both"/>
      </w:pPr>
      <w:r w:rsidDel="00000000" w:rsidR="00000000" w:rsidRPr="00000000">
        <w:rPr>
          <w:rFonts w:ascii="Nunito" w:cs="Nunito" w:eastAsia="Nunito" w:hAnsi="Nunito"/>
          <w:color w:val="273239"/>
          <w:sz w:val="26"/>
          <w:szCs w:val="26"/>
          <w:rtl w:val="0"/>
        </w:rPr>
        <w:t xml:space="preserve">DML – Data Manipulation Language</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jc w:val="both"/>
      </w:pPr>
      <w:r w:rsidDel="00000000" w:rsidR="00000000" w:rsidRPr="00000000">
        <w:rPr>
          <w:rFonts w:ascii="Nunito" w:cs="Nunito" w:eastAsia="Nunito" w:hAnsi="Nunito"/>
          <w:color w:val="273239"/>
          <w:sz w:val="26"/>
          <w:szCs w:val="26"/>
          <w:rtl w:val="0"/>
        </w:rPr>
        <w:t xml:space="preserve">DCL – Data Control Language</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jc w:val="both"/>
      </w:pPr>
      <w:r w:rsidDel="00000000" w:rsidR="00000000" w:rsidRPr="00000000">
        <w:rPr>
          <w:rFonts w:ascii="Nunito" w:cs="Nunito" w:eastAsia="Nunito" w:hAnsi="Nunito"/>
          <w:color w:val="273239"/>
          <w:sz w:val="26"/>
          <w:szCs w:val="26"/>
          <w:rtl w:val="0"/>
        </w:rPr>
        <w:t xml:space="preserve">TCL – Transaction Control Language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Nunito" w:cs="Nunito" w:eastAsia="Nunito" w:hAnsi="Nunito"/>
          <w:color w:val="273239"/>
          <w:sz w:val="26"/>
          <w:szCs w:val="26"/>
        </w:rPr>
      </w:pPr>
      <w:r w:rsidDel="00000000" w:rsidR="00000000" w:rsidRPr="00000000">
        <w:rPr>
          <w:rFonts w:ascii="Nunito" w:cs="Nunito" w:eastAsia="Nunito" w:hAnsi="Nunito"/>
          <w:color w:val="273239"/>
          <w:sz w:val="26"/>
          <w:szCs w:val="26"/>
          <w:rtl w:val="0"/>
        </w:rPr>
        <w:t xml:space="preserve">Now, we will see all of these in detail.</w:t>
        <w:br w:type="textWrapping"/>
        <w:t xml:space="preserve"> </w:t>
      </w:r>
    </w:p>
    <w:p w:rsidR="00000000" w:rsidDel="00000000" w:rsidP="00000000" w:rsidRDefault="00000000" w:rsidRPr="00000000" w14:paraId="0000000A">
      <w:pPr>
        <w:shd w:fill="ffffff" w:val="clear"/>
        <w:jc w:val="center"/>
        <w:rPr>
          <w:rFonts w:ascii="Nunito" w:cs="Nunito" w:eastAsia="Nunito" w:hAnsi="Nunito"/>
          <w:color w:val="273239"/>
          <w:sz w:val="26"/>
          <w:szCs w:val="26"/>
        </w:rPr>
      </w:pPr>
      <w:r w:rsidDel="00000000" w:rsidR="00000000" w:rsidRPr="00000000">
        <w:rPr>
          <w:rFonts w:ascii="Nunito" w:cs="Nunito" w:eastAsia="Nunito" w:hAnsi="Nunito"/>
          <w:color w:val="273239"/>
          <w:sz w:val="26"/>
          <w:szCs w:val="26"/>
        </w:rPr>
        <w:drawing>
          <wp:inline distB="114300" distT="114300" distL="114300" distR="114300">
            <wp:extent cx="5943600" cy="4991100"/>
            <wp:effectExtent b="0" l="0" r="0" t="0"/>
            <wp:docPr descr="SQL commands" id="1" name="image1.png"/>
            <a:graphic>
              <a:graphicData uri="http://schemas.openxmlformats.org/drawingml/2006/picture">
                <pic:pic>
                  <pic:nvPicPr>
                    <pic:cNvPr descr="SQL commands" id="0" name="image1.png"/>
                    <pic:cNvPicPr preferRelativeResize="0"/>
                  </pic:nvPicPr>
                  <pic:blipFill>
                    <a:blip r:embed="rId6"/>
                    <a:srcRect b="0" l="0" r="0" t="0"/>
                    <a:stretch>
                      <a:fillRect/>
                    </a:stretch>
                  </pic:blipFill>
                  <pic:spPr>
                    <a:xfrm>
                      <a:off x="0" y="0"/>
                      <a:ext cx="59436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jc w:val="center"/>
        <w:rPr>
          <w:rFonts w:ascii="Nunito" w:cs="Nunito" w:eastAsia="Nunito" w:hAnsi="Nunito"/>
          <w:i w:val="1"/>
          <w:color w:val="273239"/>
          <w:sz w:val="18"/>
          <w:szCs w:val="18"/>
        </w:rPr>
      </w:pPr>
      <w:r w:rsidDel="00000000" w:rsidR="00000000" w:rsidRPr="00000000">
        <w:rPr>
          <w:rFonts w:ascii="Nunito" w:cs="Nunito" w:eastAsia="Nunito" w:hAnsi="Nunito"/>
          <w:i w:val="1"/>
          <w:color w:val="273239"/>
          <w:sz w:val="18"/>
          <w:szCs w:val="18"/>
          <w:rtl w:val="0"/>
        </w:rPr>
        <w:t xml:space="preserve"> </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Rule="auto"/>
        <w:jc w:val="both"/>
        <w:rPr>
          <w:rFonts w:ascii="Nunito" w:cs="Nunito" w:eastAsia="Nunito" w:hAnsi="Nunito"/>
          <w:b w:val="1"/>
          <w:color w:val="273239"/>
        </w:rPr>
      </w:pPr>
      <w:bookmarkStart w:colFirst="0" w:colLast="0" w:name="_m3f7c0m3lkim" w:id="0"/>
      <w:bookmarkEnd w:id="0"/>
      <w:r w:rsidDel="00000000" w:rsidR="00000000" w:rsidRPr="00000000">
        <w:rPr>
          <w:rFonts w:ascii="Nunito" w:cs="Nunito" w:eastAsia="Nunito" w:hAnsi="Nunito"/>
          <w:b w:val="1"/>
          <w:color w:val="273239"/>
          <w:rtl w:val="0"/>
        </w:rPr>
        <w:t xml:space="preserve">DDL (Data Definition Language)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Nunito" w:cs="Nunito" w:eastAsia="Nunito" w:hAnsi="Nunito"/>
          <w:color w:val="273239"/>
          <w:sz w:val="26"/>
          <w:szCs w:val="26"/>
        </w:rPr>
      </w:pPr>
      <w:hyperlink r:id="rId7">
        <w:r w:rsidDel="00000000" w:rsidR="00000000" w:rsidRPr="00000000">
          <w:rPr>
            <w:rFonts w:ascii="Nunito" w:cs="Nunito" w:eastAsia="Nunito" w:hAnsi="Nunito"/>
            <w:color w:val="1155cc"/>
            <w:sz w:val="26"/>
            <w:szCs w:val="26"/>
            <w:u w:val="single"/>
            <w:rtl w:val="0"/>
          </w:rPr>
          <w:t xml:space="preserve">DDL</w:t>
        </w:r>
      </w:hyperlink>
      <w:r w:rsidDel="00000000" w:rsidR="00000000" w:rsidRPr="00000000">
        <w:rPr>
          <w:rFonts w:ascii="Nunito" w:cs="Nunito" w:eastAsia="Nunito" w:hAnsi="Nunito"/>
          <w:color w:val="273239"/>
          <w:sz w:val="26"/>
          <w:szCs w:val="26"/>
          <w:rtl w:val="0"/>
        </w:rPr>
        <w:t xml:space="preserve"> or Data Definition Language actually consists of the SQL commands that can be used to define the database schema. It simply deals with descriptions of the database schema and is used to create and modify the structure of database objects in the database. DDL is a set of SQL commands used to create, modify, and delete database structures but not data. These commands are normally not used by a general user, who should be accessing the database via an application.</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Nunito" w:cs="Nunito" w:eastAsia="Nunito" w:hAnsi="Nunito"/>
          <w:color w:val="273239"/>
          <w:sz w:val="26"/>
          <w:szCs w:val="26"/>
        </w:rPr>
      </w:pPr>
      <w:r w:rsidDel="00000000" w:rsidR="00000000" w:rsidRPr="00000000">
        <w:rPr>
          <w:rFonts w:ascii="Nunito" w:cs="Nunito" w:eastAsia="Nunito" w:hAnsi="Nunito"/>
          <w:color w:val="273239"/>
          <w:sz w:val="26"/>
          <w:szCs w:val="26"/>
          <w:rtl w:val="0"/>
        </w:rPr>
        <w:t xml:space="preserve">List of DDL commands: </w:t>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b w:val="1"/>
          <w:color w:val="273239"/>
          <w:sz w:val="26"/>
          <w:szCs w:val="26"/>
          <w:rtl w:val="0"/>
        </w:rPr>
        <w:t xml:space="preserve">CREATE</w:t>
      </w:r>
      <w:r w:rsidDel="00000000" w:rsidR="00000000" w:rsidRPr="00000000">
        <w:rPr>
          <w:rFonts w:ascii="Nunito" w:cs="Nunito" w:eastAsia="Nunito" w:hAnsi="Nunito"/>
          <w:color w:val="273239"/>
          <w:sz w:val="26"/>
          <w:szCs w:val="26"/>
          <w:rtl w:val="0"/>
        </w:rPr>
        <w:t xml:space="preserve">: This command is used to create the database or its objects (like table, index, function, views, store procedure, and triggers).</w:t>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b w:val="1"/>
          <w:color w:val="273239"/>
          <w:sz w:val="26"/>
          <w:szCs w:val="26"/>
          <w:rtl w:val="0"/>
        </w:rPr>
        <w:t xml:space="preserve">DROP</w:t>
      </w:r>
      <w:r w:rsidDel="00000000" w:rsidR="00000000" w:rsidRPr="00000000">
        <w:rPr>
          <w:rFonts w:ascii="Nunito" w:cs="Nunito" w:eastAsia="Nunito" w:hAnsi="Nunito"/>
          <w:color w:val="273239"/>
          <w:sz w:val="26"/>
          <w:szCs w:val="26"/>
          <w:rtl w:val="0"/>
        </w:rPr>
        <w:t xml:space="preserve">: This command is used to delete objects from the database.</w:t>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b w:val="1"/>
          <w:color w:val="273239"/>
          <w:sz w:val="26"/>
          <w:szCs w:val="26"/>
          <w:rtl w:val="0"/>
        </w:rPr>
        <w:t xml:space="preserve">ALTER</w:t>
      </w:r>
      <w:r w:rsidDel="00000000" w:rsidR="00000000" w:rsidRPr="00000000">
        <w:rPr>
          <w:rFonts w:ascii="Nunito" w:cs="Nunito" w:eastAsia="Nunito" w:hAnsi="Nunito"/>
          <w:b w:val="1"/>
          <w:color w:val="273239"/>
          <w:sz w:val="26"/>
          <w:szCs w:val="26"/>
          <w:rtl w:val="0"/>
        </w:rPr>
        <w:t xml:space="preserve">: </w:t>
      </w:r>
      <w:r w:rsidDel="00000000" w:rsidR="00000000" w:rsidRPr="00000000">
        <w:rPr>
          <w:rFonts w:ascii="Nunito" w:cs="Nunito" w:eastAsia="Nunito" w:hAnsi="Nunito"/>
          <w:color w:val="273239"/>
          <w:sz w:val="26"/>
          <w:szCs w:val="26"/>
          <w:rtl w:val="0"/>
        </w:rPr>
        <w:t xml:space="preserve">This is used to alter the structure of the database.</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b w:val="1"/>
          <w:color w:val="273239"/>
          <w:sz w:val="26"/>
          <w:szCs w:val="26"/>
          <w:rtl w:val="0"/>
        </w:rPr>
        <w:t xml:space="preserve">TRUNCATE</w:t>
      </w:r>
      <w:r w:rsidDel="00000000" w:rsidR="00000000" w:rsidRPr="00000000">
        <w:rPr>
          <w:rFonts w:ascii="Nunito" w:cs="Nunito" w:eastAsia="Nunito" w:hAnsi="Nunito"/>
          <w:b w:val="1"/>
          <w:color w:val="273239"/>
          <w:sz w:val="26"/>
          <w:szCs w:val="26"/>
          <w:rtl w:val="0"/>
        </w:rPr>
        <w:t xml:space="preserve">: </w:t>
      </w:r>
      <w:r w:rsidDel="00000000" w:rsidR="00000000" w:rsidRPr="00000000">
        <w:rPr>
          <w:rFonts w:ascii="Nunito" w:cs="Nunito" w:eastAsia="Nunito" w:hAnsi="Nunito"/>
          <w:color w:val="273239"/>
          <w:sz w:val="26"/>
          <w:szCs w:val="26"/>
          <w:rtl w:val="0"/>
        </w:rPr>
        <w:t xml:space="preserve">This is used to remove all records from a table, including all spaces allocated for the records are removed.</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b w:val="1"/>
          <w:color w:val="273239"/>
          <w:sz w:val="26"/>
          <w:szCs w:val="26"/>
          <w:rtl w:val="0"/>
        </w:rPr>
        <w:t xml:space="preserve">COMMENT</w:t>
      </w:r>
      <w:r w:rsidDel="00000000" w:rsidR="00000000" w:rsidRPr="00000000">
        <w:rPr>
          <w:rFonts w:ascii="Nunito" w:cs="Nunito" w:eastAsia="Nunito" w:hAnsi="Nunito"/>
          <w:color w:val="273239"/>
          <w:sz w:val="26"/>
          <w:szCs w:val="26"/>
          <w:rtl w:val="0"/>
        </w:rPr>
        <w:t xml:space="preserve">: This is used to add comments to the data dictionary.</w:t>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pPr>
      <w:r w:rsidDel="00000000" w:rsidR="00000000" w:rsidRPr="00000000">
        <w:rPr>
          <w:rFonts w:ascii="Nunito" w:cs="Nunito" w:eastAsia="Nunito" w:hAnsi="Nunito"/>
          <w:b w:val="1"/>
          <w:color w:val="273239"/>
          <w:sz w:val="26"/>
          <w:szCs w:val="26"/>
          <w:rtl w:val="0"/>
        </w:rPr>
        <w:t xml:space="preserve">RENAME</w:t>
      </w:r>
      <w:r w:rsidDel="00000000" w:rsidR="00000000" w:rsidRPr="00000000">
        <w:rPr>
          <w:rFonts w:ascii="Nunito" w:cs="Nunito" w:eastAsia="Nunito" w:hAnsi="Nunito"/>
          <w:b w:val="1"/>
          <w:color w:val="273239"/>
          <w:sz w:val="26"/>
          <w:szCs w:val="26"/>
          <w:rtl w:val="0"/>
        </w:rPr>
        <w:t xml:space="preserve">: </w:t>
      </w:r>
      <w:r w:rsidDel="00000000" w:rsidR="00000000" w:rsidRPr="00000000">
        <w:rPr>
          <w:rFonts w:ascii="Nunito" w:cs="Nunito" w:eastAsia="Nunito" w:hAnsi="Nunito"/>
          <w:color w:val="273239"/>
          <w:sz w:val="26"/>
          <w:szCs w:val="26"/>
          <w:rtl w:val="0"/>
        </w:rPr>
        <w:t xml:space="preserve">This is used to rename an object existing in the database.</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Rule="auto"/>
        <w:jc w:val="both"/>
        <w:rPr>
          <w:rFonts w:ascii="Nunito" w:cs="Nunito" w:eastAsia="Nunito" w:hAnsi="Nunito"/>
          <w:b w:val="1"/>
          <w:color w:val="273239"/>
        </w:rPr>
      </w:pPr>
      <w:bookmarkStart w:colFirst="0" w:colLast="0" w:name="_dmn7yjkprgka" w:id="1"/>
      <w:bookmarkEnd w:id="1"/>
      <w:r w:rsidDel="00000000" w:rsidR="00000000" w:rsidRPr="00000000">
        <w:rPr>
          <w:rFonts w:ascii="Nunito" w:cs="Nunito" w:eastAsia="Nunito" w:hAnsi="Nunito"/>
          <w:b w:val="1"/>
          <w:color w:val="273239"/>
          <w:rtl w:val="0"/>
        </w:rPr>
        <w:t xml:space="preserve">DQL (Data Query Language)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Nunito" w:cs="Nunito" w:eastAsia="Nunito" w:hAnsi="Nunito"/>
          <w:color w:val="273239"/>
          <w:sz w:val="26"/>
          <w:szCs w:val="26"/>
        </w:rPr>
      </w:pPr>
      <w:r w:rsidDel="00000000" w:rsidR="00000000" w:rsidRPr="00000000">
        <w:rPr>
          <w:rFonts w:ascii="Nunito" w:cs="Nunito" w:eastAsia="Nunito" w:hAnsi="Nunito"/>
          <w:b w:val="1"/>
          <w:color w:val="273239"/>
          <w:sz w:val="26"/>
          <w:szCs w:val="26"/>
          <w:rtl w:val="0"/>
        </w:rPr>
        <w:t xml:space="preserve">DQL </w:t>
      </w:r>
      <w:r w:rsidDel="00000000" w:rsidR="00000000" w:rsidRPr="00000000">
        <w:rPr>
          <w:rFonts w:ascii="Nunito" w:cs="Nunito" w:eastAsia="Nunito" w:hAnsi="Nunito"/>
          <w:color w:val="273239"/>
          <w:sz w:val="26"/>
          <w:szCs w:val="26"/>
          <w:rtl w:val="0"/>
        </w:rPr>
        <w:t xml:space="preserve">statements are used for performing queries on the data within schema objects. The purpose of the DQL Command is to get some schema relation based on the query passed to it. We can define DQL as follows it is a component of SQL statement that allows getting data from the database and imposing order upon it. It includes the SELECT statement. This command allows getting the data out of the database to perform operations with it. When a SELECT is fired against a table or tables the result is compiled into a further temporary table, which is displayed or perhaps received by the program i.e. a front-end.</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Nunito" w:cs="Nunito" w:eastAsia="Nunito" w:hAnsi="Nunito"/>
          <w:color w:val="273239"/>
          <w:sz w:val="26"/>
          <w:szCs w:val="26"/>
        </w:rPr>
      </w:pPr>
      <w:r w:rsidDel="00000000" w:rsidR="00000000" w:rsidRPr="00000000">
        <w:rPr>
          <w:rFonts w:ascii="Nunito" w:cs="Nunito" w:eastAsia="Nunito" w:hAnsi="Nunito"/>
          <w:color w:val="273239"/>
          <w:sz w:val="26"/>
          <w:szCs w:val="26"/>
          <w:rtl w:val="0"/>
        </w:rPr>
        <w:t xml:space="preserve">List of DQL: </w:t>
      </w:r>
    </w:p>
    <w:p w:rsidR="00000000" w:rsidDel="00000000" w:rsidP="00000000" w:rsidRDefault="00000000" w:rsidRPr="00000000" w14:paraId="00000018">
      <w:pPr>
        <w:numPr>
          <w:ilvl w:val="0"/>
          <w:numId w:val="4"/>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pPr>
      <w:hyperlink r:id="rId8">
        <w:r w:rsidDel="00000000" w:rsidR="00000000" w:rsidRPr="00000000">
          <w:rPr>
            <w:rFonts w:ascii="Nunito" w:cs="Nunito" w:eastAsia="Nunito" w:hAnsi="Nunito"/>
            <w:b w:val="1"/>
            <w:color w:val="1155cc"/>
            <w:sz w:val="26"/>
            <w:szCs w:val="26"/>
            <w:u w:val="single"/>
            <w:rtl w:val="0"/>
          </w:rPr>
          <w:t xml:space="preserve">SELECT</w:t>
        </w:r>
      </w:hyperlink>
      <w:r w:rsidDel="00000000" w:rsidR="00000000" w:rsidRPr="00000000">
        <w:rPr>
          <w:rFonts w:ascii="Nunito" w:cs="Nunito" w:eastAsia="Nunito" w:hAnsi="Nunito"/>
          <w:b w:val="1"/>
          <w:color w:val="273239"/>
          <w:sz w:val="26"/>
          <w:szCs w:val="26"/>
          <w:rtl w:val="0"/>
        </w:rPr>
        <w:t xml:space="preserve">: </w:t>
      </w:r>
      <w:r w:rsidDel="00000000" w:rsidR="00000000" w:rsidRPr="00000000">
        <w:rPr>
          <w:rFonts w:ascii="Nunito" w:cs="Nunito" w:eastAsia="Nunito" w:hAnsi="Nunito"/>
          <w:color w:val="273239"/>
          <w:sz w:val="26"/>
          <w:szCs w:val="26"/>
          <w:rtl w:val="0"/>
        </w:rPr>
        <w:t xml:space="preserve">It is used to retrieve data from the database.</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Rule="auto"/>
        <w:jc w:val="both"/>
        <w:rPr>
          <w:rFonts w:ascii="Nunito" w:cs="Nunito" w:eastAsia="Nunito" w:hAnsi="Nunito"/>
          <w:b w:val="1"/>
          <w:color w:val="273239"/>
        </w:rPr>
      </w:pPr>
      <w:bookmarkStart w:colFirst="0" w:colLast="0" w:name="_yisropr0ey72" w:id="2"/>
      <w:bookmarkEnd w:id="2"/>
      <w:r w:rsidDel="00000000" w:rsidR="00000000" w:rsidRPr="00000000">
        <w:rPr>
          <w:rFonts w:ascii="Nunito" w:cs="Nunito" w:eastAsia="Nunito" w:hAnsi="Nunito"/>
          <w:b w:val="1"/>
          <w:color w:val="273239"/>
          <w:rtl w:val="0"/>
        </w:rPr>
        <w:t xml:space="preserve">DML(Data Manipulation Language)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Nunito" w:cs="Nunito" w:eastAsia="Nunito" w:hAnsi="Nunito"/>
          <w:color w:val="273239"/>
          <w:sz w:val="26"/>
          <w:szCs w:val="26"/>
        </w:rPr>
      </w:pPr>
      <w:r w:rsidDel="00000000" w:rsidR="00000000" w:rsidRPr="00000000">
        <w:rPr>
          <w:rFonts w:ascii="Nunito" w:cs="Nunito" w:eastAsia="Nunito" w:hAnsi="Nunito"/>
          <w:color w:val="273239"/>
          <w:sz w:val="26"/>
          <w:szCs w:val="26"/>
          <w:rtl w:val="0"/>
        </w:rPr>
        <w:t xml:space="preserve">The SQL commands that deal with the manipulation of data present in the database belong to DML or Data Manipulation Language and this includes most of the SQL statements. It is the component of the SQL statement that controls access to data and to the database. Basically, DCL statements are grouped with DML statements.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Nunito" w:cs="Nunito" w:eastAsia="Nunito" w:hAnsi="Nunito"/>
          <w:color w:val="273239"/>
          <w:sz w:val="26"/>
          <w:szCs w:val="26"/>
        </w:rPr>
      </w:pPr>
      <w:r w:rsidDel="00000000" w:rsidR="00000000" w:rsidRPr="00000000">
        <w:rPr>
          <w:rFonts w:ascii="Nunito" w:cs="Nunito" w:eastAsia="Nunito" w:hAnsi="Nunito"/>
          <w:color w:val="273239"/>
          <w:sz w:val="26"/>
          <w:szCs w:val="26"/>
          <w:rtl w:val="0"/>
        </w:rPr>
        <w:t xml:space="preserve">List of DML commands: </w:t>
      </w:r>
    </w:p>
    <w:p w:rsidR="00000000" w:rsidDel="00000000" w:rsidP="00000000" w:rsidRDefault="00000000" w:rsidRPr="00000000" w14:paraId="0000001C">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b w:val="1"/>
          <w:color w:val="273239"/>
          <w:sz w:val="26"/>
          <w:szCs w:val="26"/>
          <w:rtl w:val="0"/>
        </w:rPr>
        <w:t xml:space="preserve">INSERT</w:t>
      </w:r>
      <w:r w:rsidDel="00000000" w:rsidR="00000000" w:rsidRPr="00000000">
        <w:rPr>
          <w:rFonts w:ascii="Nunito" w:cs="Nunito" w:eastAsia="Nunito" w:hAnsi="Nunito"/>
          <w:color w:val="273239"/>
          <w:sz w:val="26"/>
          <w:szCs w:val="26"/>
          <w:rtl w:val="0"/>
        </w:rPr>
        <w:t xml:space="preserve">: It is used to insert data into a table.</w:t>
      </w:r>
    </w:p>
    <w:p w:rsidR="00000000" w:rsidDel="00000000" w:rsidP="00000000" w:rsidRDefault="00000000" w:rsidRPr="00000000" w14:paraId="0000001D">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b w:val="1"/>
          <w:color w:val="273239"/>
          <w:sz w:val="26"/>
          <w:szCs w:val="26"/>
          <w:rtl w:val="0"/>
        </w:rPr>
        <w:t xml:space="preserve">UPDATE</w:t>
      </w:r>
      <w:r w:rsidDel="00000000" w:rsidR="00000000" w:rsidRPr="00000000">
        <w:rPr>
          <w:rFonts w:ascii="Nunito" w:cs="Nunito" w:eastAsia="Nunito" w:hAnsi="Nunito"/>
          <w:b w:val="1"/>
          <w:color w:val="273239"/>
          <w:sz w:val="26"/>
          <w:szCs w:val="26"/>
          <w:rtl w:val="0"/>
        </w:rPr>
        <w:t xml:space="preserve">:</w:t>
      </w:r>
      <w:r w:rsidDel="00000000" w:rsidR="00000000" w:rsidRPr="00000000">
        <w:rPr>
          <w:rFonts w:ascii="Nunito" w:cs="Nunito" w:eastAsia="Nunito" w:hAnsi="Nunito"/>
          <w:color w:val="273239"/>
          <w:sz w:val="26"/>
          <w:szCs w:val="26"/>
          <w:rtl w:val="0"/>
        </w:rPr>
        <w:t xml:space="preserve"> It is used to update existing data within a table.</w:t>
      </w:r>
    </w:p>
    <w:p w:rsidR="00000000" w:rsidDel="00000000" w:rsidP="00000000" w:rsidRDefault="00000000" w:rsidRPr="00000000" w14:paraId="0000001E">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b w:val="1"/>
          <w:color w:val="273239"/>
          <w:sz w:val="26"/>
          <w:szCs w:val="26"/>
          <w:rtl w:val="0"/>
        </w:rPr>
        <w:t xml:space="preserve">DELETE</w:t>
      </w:r>
      <w:r w:rsidDel="00000000" w:rsidR="00000000" w:rsidRPr="00000000">
        <w:rPr>
          <w:rFonts w:ascii="Nunito" w:cs="Nunito" w:eastAsia="Nunito" w:hAnsi="Nunito"/>
          <w:color w:val="273239"/>
          <w:sz w:val="26"/>
          <w:szCs w:val="26"/>
          <w:rtl w:val="0"/>
        </w:rPr>
        <w:t xml:space="preserve">: It is used to delete records from a database table.</w:t>
      </w:r>
    </w:p>
    <w:p w:rsidR="00000000" w:rsidDel="00000000" w:rsidP="00000000" w:rsidRDefault="00000000" w:rsidRPr="00000000" w14:paraId="0000001F">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b w:val="1"/>
          <w:color w:val="273239"/>
          <w:sz w:val="26"/>
          <w:szCs w:val="26"/>
          <w:rtl w:val="0"/>
        </w:rPr>
        <w:t xml:space="preserve">LOCK:</w:t>
      </w:r>
      <w:r w:rsidDel="00000000" w:rsidR="00000000" w:rsidRPr="00000000">
        <w:rPr>
          <w:rFonts w:ascii="Nunito" w:cs="Nunito" w:eastAsia="Nunito" w:hAnsi="Nunito"/>
          <w:color w:val="273239"/>
          <w:sz w:val="26"/>
          <w:szCs w:val="26"/>
          <w:rtl w:val="0"/>
        </w:rPr>
        <w:t xml:space="preserve"> Table control concurrency.</w:t>
      </w:r>
    </w:p>
    <w:p w:rsidR="00000000" w:rsidDel="00000000" w:rsidP="00000000" w:rsidRDefault="00000000" w:rsidRPr="00000000" w14:paraId="00000020">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jc w:val="both"/>
      </w:pPr>
      <w:r w:rsidDel="00000000" w:rsidR="00000000" w:rsidRPr="00000000">
        <w:rPr>
          <w:rFonts w:ascii="Nunito" w:cs="Nunito" w:eastAsia="Nunito" w:hAnsi="Nunito"/>
          <w:b w:val="1"/>
          <w:color w:val="273239"/>
          <w:sz w:val="26"/>
          <w:szCs w:val="26"/>
          <w:rtl w:val="0"/>
        </w:rPr>
        <w:t xml:space="preserve">CALL: </w:t>
      </w:r>
      <w:r w:rsidDel="00000000" w:rsidR="00000000" w:rsidRPr="00000000">
        <w:rPr>
          <w:rFonts w:ascii="Nunito" w:cs="Nunito" w:eastAsia="Nunito" w:hAnsi="Nunito"/>
          <w:color w:val="273239"/>
          <w:sz w:val="26"/>
          <w:szCs w:val="26"/>
          <w:rtl w:val="0"/>
        </w:rPr>
        <w:t xml:space="preserve">Call a PL/SQL or JAVA subprogram.</w:t>
      </w:r>
    </w:p>
    <w:p w:rsidR="00000000" w:rsidDel="00000000" w:rsidP="00000000" w:rsidRDefault="00000000" w:rsidRPr="00000000" w14:paraId="00000021">
      <w:pPr>
        <w:numPr>
          <w:ilvl w:val="0"/>
          <w:numId w:val="3"/>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jc w:val="both"/>
      </w:pPr>
      <w:r w:rsidDel="00000000" w:rsidR="00000000" w:rsidRPr="00000000">
        <w:rPr>
          <w:rFonts w:ascii="Nunito" w:cs="Nunito" w:eastAsia="Nunito" w:hAnsi="Nunito"/>
          <w:b w:val="1"/>
          <w:color w:val="273239"/>
          <w:sz w:val="26"/>
          <w:szCs w:val="26"/>
          <w:rtl w:val="0"/>
        </w:rPr>
        <w:t xml:space="preserve">EXPLAIN PLAN:</w:t>
      </w:r>
      <w:r w:rsidDel="00000000" w:rsidR="00000000" w:rsidRPr="00000000">
        <w:rPr>
          <w:rFonts w:ascii="Nunito" w:cs="Nunito" w:eastAsia="Nunito" w:hAnsi="Nunito"/>
          <w:color w:val="273239"/>
          <w:sz w:val="26"/>
          <w:szCs w:val="26"/>
          <w:rtl w:val="0"/>
        </w:rPr>
        <w:t xml:space="preserve"> It describes the access path to data.</w:t>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Rule="auto"/>
        <w:jc w:val="both"/>
        <w:rPr>
          <w:rFonts w:ascii="Nunito" w:cs="Nunito" w:eastAsia="Nunito" w:hAnsi="Nunito"/>
          <w:b w:val="1"/>
          <w:color w:val="273239"/>
        </w:rPr>
      </w:pPr>
      <w:bookmarkStart w:colFirst="0" w:colLast="0" w:name="_lrtmxte8xi2f" w:id="3"/>
      <w:bookmarkEnd w:id="3"/>
      <w:r w:rsidDel="00000000" w:rsidR="00000000" w:rsidRPr="00000000">
        <w:rPr>
          <w:rFonts w:ascii="Nunito" w:cs="Nunito" w:eastAsia="Nunito" w:hAnsi="Nunito"/>
          <w:b w:val="1"/>
          <w:color w:val="273239"/>
          <w:rtl w:val="0"/>
        </w:rPr>
        <w:t xml:space="preserve">DCL (Data Control Language)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Nunito" w:cs="Nunito" w:eastAsia="Nunito" w:hAnsi="Nunito"/>
          <w:color w:val="273239"/>
          <w:sz w:val="26"/>
          <w:szCs w:val="26"/>
        </w:rPr>
      </w:pPr>
      <w:r w:rsidDel="00000000" w:rsidR="00000000" w:rsidRPr="00000000">
        <w:rPr>
          <w:rFonts w:ascii="Nunito" w:cs="Nunito" w:eastAsia="Nunito" w:hAnsi="Nunito"/>
          <w:color w:val="273239"/>
          <w:sz w:val="26"/>
          <w:szCs w:val="26"/>
          <w:rtl w:val="0"/>
        </w:rPr>
        <w:t xml:space="preserve">DCL includes commands such as GRANT and REVOKE which mainly deal with the rights, permissions, and other controls of the database system.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Nunito" w:cs="Nunito" w:eastAsia="Nunito" w:hAnsi="Nunito"/>
          <w:color w:val="273239"/>
          <w:sz w:val="26"/>
          <w:szCs w:val="26"/>
        </w:rPr>
      </w:pPr>
      <w:r w:rsidDel="00000000" w:rsidR="00000000" w:rsidRPr="00000000">
        <w:rPr>
          <w:rFonts w:ascii="Nunito" w:cs="Nunito" w:eastAsia="Nunito" w:hAnsi="Nunito"/>
          <w:color w:val="273239"/>
          <w:sz w:val="26"/>
          <w:szCs w:val="26"/>
          <w:rtl w:val="0"/>
        </w:rPr>
        <w:t xml:space="preserve">List of  DCL commands: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Nunito" w:cs="Nunito" w:eastAsia="Nunito" w:hAnsi="Nunito"/>
          <w:color w:val="273239"/>
          <w:sz w:val="26"/>
          <w:szCs w:val="26"/>
        </w:rPr>
      </w:pPr>
      <w:r w:rsidDel="00000000" w:rsidR="00000000" w:rsidRPr="00000000">
        <w:rPr>
          <w:rFonts w:ascii="Nunito" w:cs="Nunito" w:eastAsia="Nunito" w:hAnsi="Nunito"/>
          <w:b w:val="1"/>
          <w:color w:val="273239"/>
          <w:sz w:val="26"/>
          <w:szCs w:val="26"/>
          <w:rtl w:val="0"/>
        </w:rPr>
        <w:t xml:space="preserve">GRANT: </w:t>
      </w:r>
      <w:r w:rsidDel="00000000" w:rsidR="00000000" w:rsidRPr="00000000">
        <w:rPr>
          <w:rFonts w:ascii="Nunito" w:cs="Nunito" w:eastAsia="Nunito" w:hAnsi="Nunito"/>
          <w:color w:val="273239"/>
          <w:sz w:val="26"/>
          <w:szCs w:val="26"/>
          <w:rtl w:val="0"/>
        </w:rPr>
        <w:t xml:space="preserve">This command</w:t>
      </w:r>
      <w:r w:rsidDel="00000000" w:rsidR="00000000" w:rsidRPr="00000000">
        <w:rPr>
          <w:rFonts w:ascii="Nunito" w:cs="Nunito" w:eastAsia="Nunito" w:hAnsi="Nunito"/>
          <w:b w:val="1"/>
          <w:color w:val="273239"/>
          <w:sz w:val="26"/>
          <w:szCs w:val="26"/>
          <w:rtl w:val="0"/>
        </w:rPr>
        <w:t xml:space="preserve"> </w:t>
      </w:r>
      <w:r w:rsidDel="00000000" w:rsidR="00000000" w:rsidRPr="00000000">
        <w:rPr>
          <w:rFonts w:ascii="Nunito" w:cs="Nunito" w:eastAsia="Nunito" w:hAnsi="Nunito"/>
          <w:color w:val="273239"/>
          <w:sz w:val="26"/>
          <w:szCs w:val="26"/>
          <w:rtl w:val="0"/>
        </w:rPr>
        <w:t xml:space="preserve">gives users access privileges to the database.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Nunito" w:cs="Nunito" w:eastAsia="Nunito" w:hAnsi="Nunito"/>
          <w:b w:val="1"/>
          <w:color w:val="273239"/>
          <w:sz w:val="26"/>
          <w:szCs w:val="26"/>
        </w:rPr>
      </w:pPr>
      <w:r w:rsidDel="00000000" w:rsidR="00000000" w:rsidRPr="00000000">
        <w:rPr>
          <w:rFonts w:ascii="Nunito" w:cs="Nunito" w:eastAsia="Nunito" w:hAnsi="Nunito"/>
          <w:b w:val="1"/>
          <w:color w:val="273239"/>
          <w:sz w:val="26"/>
          <w:szCs w:val="26"/>
          <w:rtl w:val="0"/>
        </w:rPr>
        <w:t xml:space="preserve">Syntax:</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520" w:before="160" w:lineRule="auto"/>
        <w:jc w:val="both"/>
        <w:rPr>
          <w:rFonts w:ascii="Nunito" w:cs="Nunito" w:eastAsia="Nunito" w:hAnsi="Nunito"/>
          <w:i w:val="1"/>
          <w:color w:val="273239"/>
          <w:sz w:val="26"/>
          <w:szCs w:val="26"/>
        </w:rPr>
      </w:pPr>
      <w:r w:rsidDel="00000000" w:rsidR="00000000" w:rsidRPr="00000000">
        <w:rPr>
          <w:rFonts w:ascii="Nunito" w:cs="Nunito" w:eastAsia="Nunito" w:hAnsi="Nunito"/>
          <w:i w:val="1"/>
          <w:color w:val="273239"/>
          <w:sz w:val="26"/>
          <w:szCs w:val="26"/>
          <w:rtl w:val="0"/>
        </w:rPr>
        <w:t xml:space="preserve">GRANT SELECT, UPDATE ON MY_TABLE TO SOME_USER, ANOTHER_USER;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Nunito" w:cs="Nunito" w:eastAsia="Nunito" w:hAnsi="Nunito"/>
          <w:color w:val="273239"/>
          <w:sz w:val="26"/>
          <w:szCs w:val="26"/>
        </w:rPr>
      </w:pPr>
      <w:r w:rsidDel="00000000" w:rsidR="00000000" w:rsidRPr="00000000">
        <w:rPr>
          <w:rFonts w:ascii="Nunito" w:cs="Nunito" w:eastAsia="Nunito" w:hAnsi="Nunito"/>
          <w:b w:val="1"/>
          <w:color w:val="273239"/>
          <w:sz w:val="26"/>
          <w:szCs w:val="26"/>
          <w:rtl w:val="0"/>
        </w:rPr>
        <w:t xml:space="preserve">REVOKE:</w:t>
      </w:r>
      <w:r w:rsidDel="00000000" w:rsidR="00000000" w:rsidRPr="00000000">
        <w:rPr>
          <w:rFonts w:ascii="Nunito" w:cs="Nunito" w:eastAsia="Nunito" w:hAnsi="Nunito"/>
          <w:b w:val="1"/>
          <w:color w:val="273239"/>
          <w:sz w:val="26"/>
          <w:szCs w:val="26"/>
          <w:rtl w:val="0"/>
        </w:rPr>
        <w:t xml:space="preserve"> </w:t>
      </w:r>
      <w:r w:rsidDel="00000000" w:rsidR="00000000" w:rsidRPr="00000000">
        <w:rPr>
          <w:rFonts w:ascii="Nunito" w:cs="Nunito" w:eastAsia="Nunito" w:hAnsi="Nunito"/>
          <w:color w:val="273239"/>
          <w:sz w:val="26"/>
          <w:szCs w:val="26"/>
          <w:rtl w:val="0"/>
        </w:rPr>
        <w:t xml:space="preserve">This command withdraws the user’s access privileges given by using the GRANT command.</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Nunito" w:cs="Nunito" w:eastAsia="Nunito" w:hAnsi="Nunito"/>
          <w:b w:val="1"/>
          <w:color w:val="273239"/>
          <w:sz w:val="26"/>
          <w:szCs w:val="26"/>
        </w:rPr>
      </w:pPr>
      <w:r w:rsidDel="00000000" w:rsidR="00000000" w:rsidRPr="00000000">
        <w:rPr>
          <w:rFonts w:ascii="Nunito" w:cs="Nunito" w:eastAsia="Nunito" w:hAnsi="Nunito"/>
          <w:b w:val="1"/>
          <w:color w:val="273239"/>
          <w:sz w:val="26"/>
          <w:szCs w:val="26"/>
          <w:rtl w:val="0"/>
        </w:rPr>
        <w:t xml:space="preserve">Syntax:</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520" w:before="160" w:lineRule="auto"/>
        <w:jc w:val="both"/>
        <w:rPr>
          <w:rFonts w:ascii="Nunito" w:cs="Nunito" w:eastAsia="Nunito" w:hAnsi="Nunito"/>
          <w:i w:val="1"/>
          <w:color w:val="273239"/>
          <w:sz w:val="26"/>
          <w:szCs w:val="26"/>
        </w:rPr>
      </w:pPr>
      <w:r w:rsidDel="00000000" w:rsidR="00000000" w:rsidRPr="00000000">
        <w:rPr>
          <w:rFonts w:ascii="Nunito" w:cs="Nunito" w:eastAsia="Nunito" w:hAnsi="Nunito"/>
          <w:i w:val="1"/>
          <w:color w:val="273239"/>
          <w:sz w:val="26"/>
          <w:szCs w:val="26"/>
          <w:rtl w:val="0"/>
        </w:rPr>
        <w:t xml:space="preserve">REVOKE SELECT, UPDATE ON MY_TABLE FROM USER1, USER2;  </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Rule="auto"/>
        <w:jc w:val="both"/>
        <w:rPr>
          <w:rFonts w:ascii="Nunito" w:cs="Nunito" w:eastAsia="Nunito" w:hAnsi="Nunito"/>
          <w:b w:val="1"/>
          <w:color w:val="273239"/>
        </w:rPr>
      </w:pPr>
      <w:bookmarkStart w:colFirst="0" w:colLast="0" w:name="_wphw7wye25xi" w:id="4"/>
      <w:bookmarkEnd w:id="4"/>
      <w:r w:rsidDel="00000000" w:rsidR="00000000" w:rsidRPr="00000000">
        <w:rPr>
          <w:rFonts w:ascii="Nunito" w:cs="Nunito" w:eastAsia="Nunito" w:hAnsi="Nunito"/>
          <w:b w:val="1"/>
          <w:color w:val="273239"/>
          <w:rtl w:val="0"/>
        </w:rPr>
        <w:t xml:space="preserve">TCL (Transaction Control Language)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Nunito" w:cs="Nunito" w:eastAsia="Nunito" w:hAnsi="Nunito"/>
          <w:color w:val="273239"/>
          <w:sz w:val="26"/>
          <w:szCs w:val="26"/>
        </w:rPr>
      </w:pPr>
      <w:r w:rsidDel="00000000" w:rsidR="00000000" w:rsidRPr="00000000">
        <w:rPr>
          <w:rFonts w:ascii="Nunito" w:cs="Nunito" w:eastAsia="Nunito" w:hAnsi="Nunito"/>
          <w:color w:val="273239"/>
          <w:sz w:val="26"/>
          <w:szCs w:val="26"/>
          <w:rtl w:val="0"/>
        </w:rPr>
        <w:t xml:space="preserve">Transactions group a set of tasks into a single execution unit. Each transaction begins with a specific task and ends when all the tasks in the group successfully complete. If any of the tasks fail, the transaction fails. Therefore, a transaction has only two results: success or failure. You can explore more about transactions</w:t>
      </w:r>
      <w:r w:rsidDel="00000000" w:rsidR="00000000" w:rsidRPr="00000000">
        <w:rPr>
          <w:rFonts w:ascii="Nunito" w:cs="Nunito" w:eastAsia="Nunito" w:hAnsi="Nunito"/>
          <w:b w:val="1"/>
          <w:i w:val="1"/>
          <w:color w:val="273239"/>
          <w:sz w:val="26"/>
          <w:szCs w:val="26"/>
          <w:rtl w:val="0"/>
        </w:rPr>
        <w:t xml:space="preserve"> </w:t>
      </w:r>
      <w:hyperlink r:id="rId9">
        <w:r w:rsidDel="00000000" w:rsidR="00000000" w:rsidRPr="00000000">
          <w:rPr>
            <w:rFonts w:ascii="Nunito" w:cs="Nunito" w:eastAsia="Nunito" w:hAnsi="Nunito"/>
            <w:b w:val="1"/>
            <w:i w:val="1"/>
            <w:color w:val="1155cc"/>
            <w:sz w:val="26"/>
            <w:szCs w:val="26"/>
            <w:u w:val="single"/>
            <w:rtl w:val="0"/>
          </w:rPr>
          <w:t xml:space="preserve">here</w:t>
        </w:r>
      </w:hyperlink>
      <w:r w:rsidDel="00000000" w:rsidR="00000000" w:rsidRPr="00000000">
        <w:rPr>
          <w:rFonts w:ascii="Nunito" w:cs="Nunito" w:eastAsia="Nunito" w:hAnsi="Nunito"/>
          <w:color w:val="273239"/>
          <w:sz w:val="26"/>
          <w:szCs w:val="26"/>
          <w:rtl w:val="0"/>
        </w:rPr>
        <w:t xml:space="preserve">. Hence, the following TCL commands are used to control the execution of a transaction: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Nunito" w:cs="Nunito" w:eastAsia="Nunito" w:hAnsi="Nunito"/>
          <w:color w:val="273239"/>
          <w:sz w:val="26"/>
          <w:szCs w:val="26"/>
        </w:rPr>
      </w:pPr>
      <w:r w:rsidDel="00000000" w:rsidR="00000000" w:rsidRPr="00000000">
        <w:rPr>
          <w:rFonts w:ascii="Nunito" w:cs="Nunito" w:eastAsia="Nunito" w:hAnsi="Nunito"/>
          <w:b w:val="1"/>
          <w:color w:val="273239"/>
          <w:sz w:val="26"/>
          <w:szCs w:val="26"/>
          <w:rtl w:val="0"/>
        </w:rPr>
        <w:t xml:space="preserve">BEGIN:</w:t>
      </w:r>
      <w:r w:rsidDel="00000000" w:rsidR="00000000" w:rsidRPr="00000000">
        <w:rPr>
          <w:rFonts w:ascii="Nunito" w:cs="Nunito" w:eastAsia="Nunito" w:hAnsi="Nunito"/>
          <w:color w:val="273239"/>
          <w:sz w:val="26"/>
          <w:szCs w:val="26"/>
          <w:rtl w:val="0"/>
        </w:rPr>
        <w:t xml:space="preserve"> Opens a Transaction.</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Nunito" w:cs="Nunito" w:eastAsia="Nunito" w:hAnsi="Nunito"/>
          <w:color w:val="273239"/>
          <w:sz w:val="26"/>
          <w:szCs w:val="26"/>
        </w:rPr>
      </w:pPr>
      <w:r w:rsidDel="00000000" w:rsidR="00000000" w:rsidRPr="00000000">
        <w:rPr>
          <w:rFonts w:ascii="Nunito" w:cs="Nunito" w:eastAsia="Nunito" w:hAnsi="Nunito"/>
          <w:b w:val="1"/>
          <w:color w:val="273239"/>
          <w:sz w:val="26"/>
          <w:szCs w:val="26"/>
          <w:rtl w:val="0"/>
        </w:rPr>
        <w:t xml:space="preserve">COMMIT</w:t>
      </w:r>
      <w:r w:rsidDel="00000000" w:rsidR="00000000" w:rsidRPr="00000000">
        <w:rPr>
          <w:rFonts w:ascii="Nunito" w:cs="Nunito" w:eastAsia="Nunito" w:hAnsi="Nunito"/>
          <w:b w:val="1"/>
          <w:color w:val="273239"/>
          <w:sz w:val="26"/>
          <w:szCs w:val="26"/>
          <w:rtl w:val="0"/>
        </w:rPr>
        <w:t xml:space="preserve">: </w:t>
      </w:r>
      <w:r w:rsidDel="00000000" w:rsidR="00000000" w:rsidRPr="00000000">
        <w:rPr>
          <w:rFonts w:ascii="Nunito" w:cs="Nunito" w:eastAsia="Nunito" w:hAnsi="Nunito"/>
          <w:color w:val="273239"/>
          <w:sz w:val="26"/>
          <w:szCs w:val="26"/>
          <w:rtl w:val="0"/>
        </w:rPr>
        <w:t xml:space="preserve">Commits a Transaction.</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Nunito" w:cs="Nunito" w:eastAsia="Nunito" w:hAnsi="Nunito"/>
          <w:b w:val="1"/>
          <w:color w:val="273239"/>
          <w:sz w:val="26"/>
          <w:szCs w:val="26"/>
        </w:rPr>
      </w:pPr>
      <w:r w:rsidDel="00000000" w:rsidR="00000000" w:rsidRPr="00000000">
        <w:rPr>
          <w:rFonts w:ascii="Nunito" w:cs="Nunito" w:eastAsia="Nunito" w:hAnsi="Nunito"/>
          <w:b w:val="1"/>
          <w:color w:val="273239"/>
          <w:sz w:val="26"/>
          <w:szCs w:val="26"/>
          <w:rtl w:val="0"/>
        </w:rPr>
        <w:t xml:space="preserve">Syntax:</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520" w:before="160" w:lineRule="auto"/>
        <w:jc w:val="both"/>
        <w:rPr>
          <w:rFonts w:ascii="Nunito" w:cs="Nunito" w:eastAsia="Nunito" w:hAnsi="Nunito"/>
          <w:i w:val="1"/>
          <w:color w:val="273239"/>
          <w:sz w:val="26"/>
          <w:szCs w:val="26"/>
        </w:rPr>
      </w:pPr>
      <w:r w:rsidDel="00000000" w:rsidR="00000000" w:rsidRPr="00000000">
        <w:rPr>
          <w:rFonts w:ascii="Nunito" w:cs="Nunito" w:eastAsia="Nunito" w:hAnsi="Nunito"/>
          <w:i w:val="1"/>
          <w:color w:val="273239"/>
          <w:sz w:val="26"/>
          <w:szCs w:val="26"/>
          <w:rtl w:val="0"/>
        </w:rPr>
        <w:t xml:space="preserve">COMMIT;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Nunito" w:cs="Nunito" w:eastAsia="Nunito" w:hAnsi="Nunito"/>
          <w:color w:val="273239"/>
          <w:sz w:val="26"/>
          <w:szCs w:val="26"/>
        </w:rPr>
      </w:pPr>
      <w:r w:rsidDel="00000000" w:rsidR="00000000" w:rsidRPr="00000000">
        <w:rPr>
          <w:rFonts w:ascii="Nunito" w:cs="Nunito" w:eastAsia="Nunito" w:hAnsi="Nunito"/>
          <w:b w:val="1"/>
          <w:color w:val="273239"/>
          <w:sz w:val="26"/>
          <w:szCs w:val="26"/>
          <w:rtl w:val="0"/>
        </w:rPr>
        <w:t xml:space="preserve">ROLLBACK</w:t>
      </w:r>
      <w:r w:rsidDel="00000000" w:rsidR="00000000" w:rsidRPr="00000000">
        <w:rPr>
          <w:rFonts w:ascii="Nunito" w:cs="Nunito" w:eastAsia="Nunito" w:hAnsi="Nunito"/>
          <w:b w:val="1"/>
          <w:color w:val="273239"/>
          <w:sz w:val="26"/>
          <w:szCs w:val="26"/>
          <w:rtl w:val="0"/>
        </w:rPr>
        <w:t xml:space="preserve">: </w:t>
      </w:r>
      <w:r w:rsidDel="00000000" w:rsidR="00000000" w:rsidRPr="00000000">
        <w:rPr>
          <w:rFonts w:ascii="Nunito" w:cs="Nunito" w:eastAsia="Nunito" w:hAnsi="Nunito"/>
          <w:color w:val="273239"/>
          <w:sz w:val="26"/>
          <w:szCs w:val="26"/>
          <w:rtl w:val="0"/>
        </w:rPr>
        <w:t xml:space="preserve">Rollbacks a transaction in case of any error occurs.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Nunito" w:cs="Nunito" w:eastAsia="Nunito" w:hAnsi="Nunito"/>
          <w:b w:val="1"/>
          <w:color w:val="273239"/>
          <w:sz w:val="26"/>
          <w:szCs w:val="26"/>
        </w:rPr>
      </w:pPr>
      <w:r w:rsidDel="00000000" w:rsidR="00000000" w:rsidRPr="00000000">
        <w:rPr>
          <w:rFonts w:ascii="Nunito" w:cs="Nunito" w:eastAsia="Nunito" w:hAnsi="Nunito"/>
          <w:b w:val="1"/>
          <w:color w:val="273239"/>
          <w:sz w:val="26"/>
          <w:szCs w:val="26"/>
          <w:rtl w:val="0"/>
        </w:rPr>
        <w:t xml:space="preserve">Syntax:</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520" w:before="160" w:lineRule="auto"/>
        <w:jc w:val="both"/>
        <w:rPr>
          <w:rFonts w:ascii="Nunito" w:cs="Nunito" w:eastAsia="Nunito" w:hAnsi="Nunito"/>
          <w:i w:val="1"/>
          <w:color w:val="273239"/>
          <w:sz w:val="26"/>
          <w:szCs w:val="26"/>
        </w:rPr>
      </w:pPr>
      <w:r w:rsidDel="00000000" w:rsidR="00000000" w:rsidRPr="00000000">
        <w:rPr>
          <w:rFonts w:ascii="Nunito" w:cs="Nunito" w:eastAsia="Nunito" w:hAnsi="Nunito"/>
          <w:i w:val="1"/>
          <w:color w:val="273239"/>
          <w:sz w:val="26"/>
          <w:szCs w:val="26"/>
          <w:rtl w:val="0"/>
        </w:rPr>
        <w:t xml:space="preserve">ROLLBACK;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Nunito" w:cs="Nunito" w:eastAsia="Nunito" w:hAnsi="Nunito"/>
          <w:color w:val="273239"/>
          <w:sz w:val="26"/>
          <w:szCs w:val="26"/>
        </w:rPr>
      </w:pPr>
      <w:r w:rsidDel="00000000" w:rsidR="00000000" w:rsidRPr="00000000">
        <w:rPr>
          <w:rFonts w:ascii="Nunito" w:cs="Nunito" w:eastAsia="Nunito" w:hAnsi="Nunito"/>
          <w:b w:val="1"/>
          <w:color w:val="273239"/>
          <w:sz w:val="26"/>
          <w:szCs w:val="26"/>
          <w:rtl w:val="0"/>
        </w:rPr>
        <w:t xml:space="preserve">SAVEPOINT</w:t>
      </w:r>
      <w:r w:rsidDel="00000000" w:rsidR="00000000" w:rsidRPr="00000000">
        <w:rPr>
          <w:rFonts w:ascii="Nunito" w:cs="Nunito" w:eastAsia="Nunito" w:hAnsi="Nunito"/>
          <w:b w:val="1"/>
          <w:color w:val="273239"/>
          <w:sz w:val="26"/>
          <w:szCs w:val="26"/>
          <w:rtl w:val="0"/>
        </w:rPr>
        <w:t xml:space="preserve">: </w:t>
      </w:r>
      <w:r w:rsidDel="00000000" w:rsidR="00000000" w:rsidRPr="00000000">
        <w:rPr>
          <w:rFonts w:ascii="Nunito" w:cs="Nunito" w:eastAsia="Nunito" w:hAnsi="Nunito"/>
          <w:color w:val="273239"/>
          <w:sz w:val="26"/>
          <w:szCs w:val="26"/>
          <w:rtl w:val="0"/>
        </w:rPr>
        <w:t xml:space="preserve">Sets a save point within a transaction.</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Nunito" w:cs="Nunito" w:eastAsia="Nunito" w:hAnsi="Nunito"/>
          <w:b w:val="1"/>
          <w:color w:val="273239"/>
          <w:sz w:val="26"/>
          <w:szCs w:val="26"/>
        </w:rPr>
      </w:pPr>
      <w:r w:rsidDel="00000000" w:rsidR="00000000" w:rsidRPr="00000000">
        <w:rPr>
          <w:rFonts w:ascii="Nunito" w:cs="Nunito" w:eastAsia="Nunito" w:hAnsi="Nunito"/>
          <w:b w:val="1"/>
          <w:color w:val="273239"/>
          <w:sz w:val="26"/>
          <w:szCs w:val="26"/>
          <w:rtl w:val="0"/>
        </w:rPr>
        <w:t xml:space="preserve">Syntax:</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520" w:before="160" w:lineRule="auto"/>
        <w:jc w:val="both"/>
        <w:rPr>
          <w:rFonts w:ascii="Nunito" w:cs="Nunito" w:eastAsia="Nunito" w:hAnsi="Nunito"/>
          <w:i w:val="1"/>
          <w:color w:val="273239"/>
          <w:sz w:val="26"/>
          <w:szCs w:val="26"/>
        </w:rPr>
      </w:pPr>
      <w:r w:rsidDel="00000000" w:rsidR="00000000" w:rsidRPr="00000000">
        <w:rPr>
          <w:rFonts w:ascii="Nunito" w:cs="Nunito" w:eastAsia="Nunito" w:hAnsi="Nunito"/>
          <w:i w:val="1"/>
          <w:color w:val="273239"/>
          <w:sz w:val="26"/>
          <w:szCs w:val="26"/>
          <w:rtl w:val="0"/>
        </w:rPr>
        <w:t xml:space="preserve">SAVEPOINT SAVEPOINT_NAME;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520" w:before="160" w:lineRule="auto"/>
        <w:jc w:val="both"/>
        <w:rPr>
          <w:rFonts w:ascii="Nunito" w:cs="Nunito" w:eastAsia="Nunito" w:hAnsi="Nunito"/>
          <w:i w:val="1"/>
          <w:color w:val="273239"/>
          <w:sz w:val="26"/>
          <w:szCs w:val="26"/>
        </w:rPr>
      </w:pPr>
      <w:r w:rsidDel="00000000" w:rsidR="00000000" w:rsidRPr="00000000">
        <w:rPr>
          <w:rtl w:val="0"/>
        </w:rPr>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520" w:before="160" w:lineRule="auto"/>
        <w:jc w:val="both"/>
        <w:rPr>
          <w:rFonts w:ascii="Nunito" w:cs="Nunito" w:eastAsia="Nunito" w:hAnsi="Nunito"/>
          <w:i w:val="1"/>
          <w:color w:val="273239"/>
          <w:sz w:val="26"/>
          <w:szCs w:val="26"/>
        </w:rPr>
      </w:pP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520" w:before="160" w:lineRule="auto"/>
        <w:jc w:val="both"/>
        <w:rPr>
          <w:rFonts w:ascii="Nunito" w:cs="Nunito" w:eastAsia="Nunito" w:hAnsi="Nunito"/>
          <w:i w:val="1"/>
          <w:color w:val="273239"/>
          <w:sz w:val="26"/>
          <w:szCs w:val="26"/>
        </w:rPr>
      </w:pP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520" w:before="160" w:lineRule="auto"/>
        <w:jc w:val="both"/>
        <w:rPr>
          <w:rFonts w:ascii="Nunito" w:cs="Nunito" w:eastAsia="Nunito" w:hAnsi="Nunito"/>
          <w:i w:val="1"/>
          <w:color w:val="273239"/>
          <w:sz w:val="26"/>
          <w:szCs w:val="26"/>
        </w:rPr>
      </w:pPr>
      <w:r w:rsidDel="00000000" w:rsidR="00000000" w:rsidRPr="00000000">
        <w:rPr>
          <w:rFonts w:ascii="Nunito" w:cs="Nunito" w:eastAsia="Nunito" w:hAnsi="Nunito"/>
          <w:i w:val="1"/>
          <w:color w:val="273239"/>
          <w:sz w:val="26"/>
          <w:szCs w:val="26"/>
          <w:rtl w:val="0"/>
        </w:rPr>
        <w:t xml:space="preserve">Data types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520" w:before="160" w:lineRule="auto"/>
        <w:jc w:val="both"/>
        <w:rPr>
          <w:rFonts w:ascii="Nunito" w:cs="Nunito" w:eastAsia="Nunito" w:hAnsi="Nunito"/>
          <w:i w:val="1"/>
          <w:color w:val="273239"/>
          <w:sz w:val="26"/>
          <w:szCs w:val="26"/>
        </w:rPr>
      </w:pPr>
      <w:r w:rsidDel="00000000" w:rsidR="00000000" w:rsidRPr="00000000">
        <w:rPr>
          <w:rFonts w:ascii="Nunito" w:cs="Nunito" w:eastAsia="Nunito" w:hAnsi="Nunito"/>
          <w:i w:val="1"/>
          <w:color w:val="273239"/>
          <w:sz w:val="26"/>
          <w:szCs w:val="26"/>
          <w:rtl w:val="0"/>
        </w:rPr>
        <w:t xml:space="preserve">Null</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520" w:before="160" w:lineRule="auto"/>
        <w:jc w:val="both"/>
        <w:rPr>
          <w:rFonts w:ascii="Nunito" w:cs="Nunito" w:eastAsia="Nunito" w:hAnsi="Nunito"/>
          <w:i w:val="1"/>
          <w:color w:val="273239"/>
          <w:sz w:val="26"/>
          <w:szCs w:val="26"/>
        </w:rPr>
      </w:pPr>
      <w:r w:rsidDel="00000000" w:rsidR="00000000" w:rsidRPr="00000000">
        <w:rPr>
          <w:rFonts w:ascii="Nunito" w:cs="Nunito" w:eastAsia="Nunito" w:hAnsi="Nunito"/>
          <w:i w:val="1"/>
          <w:color w:val="273239"/>
          <w:sz w:val="26"/>
          <w:szCs w:val="26"/>
          <w:rtl w:val="0"/>
        </w:rPr>
        <w:t xml:space="preserve">Integer</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520" w:before="160" w:lineRule="auto"/>
        <w:jc w:val="both"/>
        <w:rPr>
          <w:rFonts w:ascii="Nunito" w:cs="Nunito" w:eastAsia="Nunito" w:hAnsi="Nunito"/>
          <w:i w:val="1"/>
          <w:color w:val="273239"/>
          <w:sz w:val="26"/>
          <w:szCs w:val="26"/>
        </w:rPr>
      </w:pPr>
      <w:r w:rsidDel="00000000" w:rsidR="00000000" w:rsidRPr="00000000">
        <w:rPr>
          <w:rFonts w:ascii="Nunito" w:cs="Nunito" w:eastAsia="Nunito" w:hAnsi="Nunito"/>
          <w:i w:val="1"/>
          <w:color w:val="273239"/>
          <w:sz w:val="26"/>
          <w:szCs w:val="26"/>
          <w:rtl w:val="0"/>
        </w:rPr>
        <w:t xml:space="preserve">Float/Numeric</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520" w:before="160" w:lineRule="auto"/>
        <w:jc w:val="both"/>
        <w:rPr>
          <w:rFonts w:ascii="Nunito" w:cs="Nunito" w:eastAsia="Nunito" w:hAnsi="Nunito"/>
          <w:i w:val="1"/>
          <w:color w:val="273239"/>
          <w:sz w:val="26"/>
          <w:szCs w:val="26"/>
        </w:rPr>
      </w:pPr>
      <w:r w:rsidDel="00000000" w:rsidR="00000000" w:rsidRPr="00000000">
        <w:rPr>
          <w:rFonts w:ascii="Nunito" w:cs="Nunito" w:eastAsia="Nunito" w:hAnsi="Nunito"/>
          <w:i w:val="1"/>
          <w:color w:val="273239"/>
          <w:sz w:val="26"/>
          <w:szCs w:val="26"/>
          <w:rtl w:val="0"/>
        </w:rPr>
        <w:t xml:space="preserve">Text</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520" w:before="160" w:lineRule="auto"/>
        <w:jc w:val="both"/>
        <w:rPr>
          <w:rFonts w:ascii="Nunito" w:cs="Nunito" w:eastAsia="Nunito" w:hAnsi="Nunito"/>
          <w:i w:val="1"/>
          <w:color w:val="273239"/>
          <w:sz w:val="26"/>
          <w:szCs w:val="26"/>
        </w:rPr>
      </w:pPr>
      <w:r w:rsidDel="00000000" w:rsidR="00000000" w:rsidRPr="00000000">
        <w:rPr>
          <w:rFonts w:ascii="Nunito" w:cs="Nunito" w:eastAsia="Nunito" w:hAnsi="Nunito"/>
          <w:i w:val="1"/>
          <w:color w:val="273239"/>
          <w:sz w:val="26"/>
          <w:szCs w:val="26"/>
          <w:rtl w:val="0"/>
        </w:rPr>
        <w:t xml:space="preserve">Char/Varchar</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520" w:before="160" w:lineRule="auto"/>
        <w:jc w:val="both"/>
        <w:rPr>
          <w:rFonts w:ascii="Nunito" w:cs="Nunito" w:eastAsia="Nunito" w:hAnsi="Nunito"/>
          <w:i w:val="1"/>
          <w:color w:val="273239"/>
          <w:sz w:val="26"/>
          <w:szCs w:val="26"/>
        </w:rPr>
      </w:pPr>
      <w:r w:rsidDel="00000000" w:rsidR="00000000" w:rsidRPr="00000000">
        <w:rPr>
          <w:rFonts w:ascii="Nunito" w:cs="Nunito" w:eastAsia="Nunito" w:hAnsi="Nunito"/>
          <w:i w:val="1"/>
          <w:color w:val="273239"/>
          <w:sz w:val="26"/>
          <w:szCs w:val="26"/>
          <w:rtl w:val="0"/>
        </w:rPr>
        <w:t xml:space="preserve">BLOB  - Binary Large Object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520" w:before="160" w:lineRule="auto"/>
        <w:jc w:val="both"/>
        <w:rPr>
          <w:rFonts w:ascii="Nunito" w:cs="Nunito" w:eastAsia="Nunito" w:hAnsi="Nunito"/>
          <w:i w:val="1"/>
          <w:color w:val="273239"/>
          <w:sz w:val="26"/>
          <w:szCs w:val="26"/>
        </w:rPr>
      </w:pP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520" w:before="160" w:lineRule="auto"/>
        <w:jc w:val="both"/>
        <w:rPr>
          <w:rFonts w:ascii="Nunito" w:cs="Nunito" w:eastAsia="Nunito" w:hAnsi="Nunito"/>
          <w:i w:val="1"/>
          <w:color w:val="273239"/>
          <w:sz w:val="26"/>
          <w:szCs w:val="26"/>
        </w:rPr>
      </w:pPr>
      <w:r w:rsidDel="00000000" w:rsidR="00000000" w:rsidRPr="00000000">
        <w:rPr>
          <w:rFonts w:ascii="Nunito" w:cs="Nunito" w:eastAsia="Nunito" w:hAnsi="Nunito"/>
          <w:i w:val="1"/>
          <w:color w:val="273239"/>
          <w:sz w:val="26"/>
          <w:szCs w:val="26"/>
          <w:rtl w:val="0"/>
        </w:rPr>
        <w:t xml:space="preserve">Select</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520" w:before="160" w:lineRule="auto"/>
        <w:jc w:val="both"/>
        <w:rPr>
          <w:rFonts w:ascii="Nunito" w:cs="Nunito" w:eastAsia="Nunito" w:hAnsi="Nunito"/>
          <w:i w:val="1"/>
          <w:color w:val="273239"/>
          <w:sz w:val="26"/>
          <w:szCs w:val="26"/>
        </w:rPr>
      </w:pPr>
      <w:r w:rsidDel="00000000" w:rsidR="00000000" w:rsidRPr="00000000">
        <w:rPr>
          <w:rFonts w:ascii="Nunito" w:cs="Nunito" w:eastAsia="Nunito" w:hAnsi="Nunito"/>
          <w:i w:val="1"/>
          <w:color w:val="273239"/>
          <w:sz w:val="26"/>
          <w:szCs w:val="26"/>
          <w:rtl w:val="0"/>
        </w:rPr>
        <w:t xml:space="preserve">From</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520" w:before="160" w:lineRule="auto"/>
        <w:jc w:val="both"/>
        <w:rPr>
          <w:rFonts w:ascii="Nunito" w:cs="Nunito" w:eastAsia="Nunito" w:hAnsi="Nunito"/>
          <w:i w:val="1"/>
          <w:color w:val="273239"/>
          <w:sz w:val="26"/>
          <w:szCs w:val="26"/>
        </w:rPr>
      </w:pPr>
      <w:r w:rsidDel="00000000" w:rsidR="00000000" w:rsidRPr="00000000">
        <w:rPr>
          <w:rFonts w:ascii="Nunito" w:cs="Nunito" w:eastAsia="Nunito" w:hAnsi="Nunito"/>
          <w:i w:val="1"/>
          <w:color w:val="273239"/>
          <w:sz w:val="26"/>
          <w:szCs w:val="26"/>
          <w:rtl w:val="0"/>
        </w:rPr>
        <w:t xml:space="preserve">Join</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520" w:before="160" w:lineRule="auto"/>
        <w:jc w:val="both"/>
        <w:rPr>
          <w:rFonts w:ascii="Nunito" w:cs="Nunito" w:eastAsia="Nunito" w:hAnsi="Nunito"/>
          <w:i w:val="1"/>
          <w:color w:val="273239"/>
          <w:sz w:val="26"/>
          <w:szCs w:val="26"/>
        </w:rPr>
      </w:pPr>
      <w:r w:rsidDel="00000000" w:rsidR="00000000" w:rsidRPr="00000000">
        <w:rPr>
          <w:rFonts w:ascii="Nunito" w:cs="Nunito" w:eastAsia="Nunito" w:hAnsi="Nunito"/>
          <w:i w:val="1"/>
          <w:color w:val="273239"/>
          <w:sz w:val="26"/>
          <w:szCs w:val="26"/>
          <w:rtl w:val="0"/>
        </w:rPr>
        <w:t xml:space="preserve">Where</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520" w:before="160" w:lineRule="auto"/>
        <w:jc w:val="both"/>
        <w:rPr>
          <w:rFonts w:ascii="Nunito" w:cs="Nunito" w:eastAsia="Nunito" w:hAnsi="Nunito"/>
          <w:i w:val="1"/>
          <w:color w:val="273239"/>
          <w:sz w:val="26"/>
          <w:szCs w:val="26"/>
        </w:rPr>
      </w:pPr>
      <w:r w:rsidDel="00000000" w:rsidR="00000000" w:rsidRPr="00000000">
        <w:rPr>
          <w:rFonts w:ascii="Nunito" w:cs="Nunito" w:eastAsia="Nunito" w:hAnsi="Nunito"/>
          <w:i w:val="1"/>
          <w:color w:val="273239"/>
          <w:sz w:val="26"/>
          <w:szCs w:val="26"/>
          <w:rtl w:val="0"/>
        </w:rPr>
        <w:t xml:space="preserve">Order by</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520" w:before="160" w:lineRule="auto"/>
        <w:jc w:val="both"/>
        <w:rPr>
          <w:rFonts w:ascii="Nunito" w:cs="Nunito" w:eastAsia="Nunito" w:hAnsi="Nunito"/>
          <w:i w:val="1"/>
          <w:color w:val="273239"/>
          <w:sz w:val="26"/>
          <w:szCs w:val="26"/>
        </w:rPr>
      </w:pPr>
      <w:r w:rsidDel="00000000" w:rsidR="00000000" w:rsidRPr="00000000">
        <w:rPr>
          <w:rFonts w:ascii="Nunito" w:cs="Nunito" w:eastAsia="Nunito" w:hAnsi="Nunito"/>
          <w:i w:val="1"/>
          <w:color w:val="273239"/>
          <w:sz w:val="26"/>
          <w:szCs w:val="26"/>
          <w:rtl w:val="0"/>
        </w:rPr>
        <w:t xml:space="preserve">Group by</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520" w:before="160" w:lineRule="auto"/>
        <w:jc w:val="both"/>
        <w:rPr>
          <w:rFonts w:ascii="Nunito" w:cs="Nunito" w:eastAsia="Nunito" w:hAnsi="Nunito"/>
          <w:i w:val="1"/>
          <w:color w:val="273239"/>
          <w:sz w:val="26"/>
          <w:szCs w:val="26"/>
        </w:rPr>
      </w:pPr>
      <w:r w:rsidDel="00000000" w:rsidR="00000000" w:rsidRPr="00000000">
        <w:rPr>
          <w:rFonts w:ascii="Nunito" w:cs="Nunito" w:eastAsia="Nunito" w:hAnsi="Nunito"/>
          <w:i w:val="1"/>
          <w:color w:val="273239"/>
          <w:sz w:val="26"/>
          <w:szCs w:val="26"/>
          <w:rtl w:val="0"/>
        </w:rPr>
        <w:t xml:space="preserve">&lt;&gt;&lt;=&gt;=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520" w:before="160" w:lineRule="auto"/>
        <w:jc w:val="both"/>
        <w:rPr>
          <w:rFonts w:ascii="Nunito" w:cs="Nunito" w:eastAsia="Nunito" w:hAnsi="Nunito"/>
          <w:i w:val="1"/>
          <w:color w:val="273239"/>
          <w:sz w:val="26"/>
          <w:szCs w:val="26"/>
        </w:rPr>
      </w:pPr>
      <w:r w:rsidDel="00000000" w:rsidR="00000000" w:rsidRPr="00000000">
        <w:rPr>
          <w:rFonts w:ascii="Nunito" w:cs="Nunito" w:eastAsia="Nunito" w:hAnsi="Nunito"/>
          <w:i w:val="1"/>
          <w:color w:val="273239"/>
          <w:sz w:val="26"/>
          <w:szCs w:val="26"/>
          <w:rtl w:val="0"/>
        </w:rPr>
        <w:t xml:space="preserve">AND</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520" w:before="160" w:lineRule="auto"/>
        <w:jc w:val="both"/>
        <w:rPr>
          <w:rFonts w:ascii="Nunito" w:cs="Nunito" w:eastAsia="Nunito" w:hAnsi="Nunito"/>
          <w:i w:val="1"/>
          <w:color w:val="273239"/>
          <w:sz w:val="26"/>
          <w:szCs w:val="26"/>
        </w:rPr>
      </w:pPr>
      <w:r w:rsidDel="00000000" w:rsidR="00000000" w:rsidRPr="00000000">
        <w:rPr>
          <w:rFonts w:ascii="Nunito" w:cs="Nunito" w:eastAsia="Nunito" w:hAnsi="Nunito"/>
          <w:i w:val="1"/>
          <w:color w:val="273239"/>
          <w:sz w:val="26"/>
          <w:szCs w:val="26"/>
          <w:rtl w:val="0"/>
        </w:rPr>
        <w:t xml:space="preserve">OR</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520" w:before="160" w:lineRule="auto"/>
        <w:jc w:val="both"/>
        <w:rPr>
          <w:rFonts w:ascii="Nunito" w:cs="Nunito" w:eastAsia="Nunito" w:hAnsi="Nunito"/>
          <w:i w:val="1"/>
          <w:color w:val="273239"/>
          <w:sz w:val="26"/>
          <w:szCs w:val="26"/>
        </w:rPr>
      </w:pPr>
      <w:r w:rsidDel="00000000" w:rsidR="00000000" w:rsidRPr="00000000">
        <w:rPr>
          <w:rFonts w:ascii="Nunito" w:cs="Nunito" w:eastAsia="Nunito" w:hAnsi="Nunito"/>
          <w:i w:val="1"/>
          <w:color w:val="273239"/>
          <w:sz w:val="26"/>
          <w:szCs w:val="26"/>
          <w:rtl w:val="0"/>
        </w:rPr>
        <w:t xml:space="preserve">NOT</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520" w:before="160" w:lineRule="auto"/>
        <w:jc w:val="both"/>
        <w:rPr>
          <w:rFonts w:ascii="Nunito" w:cs="Nunito" w:eastAsia="Nunito" w:hAnsi="Nunito"/>
          <w:i w:val="1"/>
          <w:color w:val="273239"/>
          <w:sz w:val="26"/>
          <w:szCs w:val="26"/>
        </w:rPr>
      </w:pPr>
      <w:r w:rsidDel="00000000" w:rsidR="00000000" w:rsidRPr="00000000">
        <w:rPr>
          <w:rFonts w:ascii="Nunito" w:cs="Nunito" w:eastAsia="Nunito" w:hAnsi="Nunito"/>
          <w:i w:val="1"/>
          <w:color w:val="273239"/>
          <w:sz w:val="26"/>
          <w:szCs w:val="26"/>
          <w:rtl w:val="0"/>
        </w:rPr>
        <w:t xml:space="preserve">Like</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520" w:before="160" w:lineRule="auto"/>
        <w:jc w:val="both"/>
        <w:rPr>
          <w:rFonts w:ascii="Nunito" w:cs="Nunito" w:eastAsia="Nunito" w:hAnsi="Nunito"/>
          <w:i w:val="1"/>
          <w:color w:val="273239"/>
          <w:sz w:val="26"/>
          <w:szCs w:val="26"/>
        </w:rPr>
      </w:pPr>
      <w:r w:rsidDel="00000000" w:rsidR="00000000" w:rsidRPr="00000000">
        <w:rPr>
          <w:rFonts w:ascii="Nunito" w:cs="Nunito" w:eastAsia="Nunito" w:hAnsi="Nunito"/>
          <w:i w:val="1"/>
          <w:color w:val="273239"/>
          <w:sz w:val="26"/>
          <w:szCs w:val="26"/>
          <w:rtl w:val="0"/>
        </w:rPr>
        <w:t xml:space="preserve">Between</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520" w:before="160" w:lineRule="auto"/>
        <w:jc w:val="both"/>
        <w:rPr>
          <w:rFonts w:ascii="Nunito" w:cs="Nunito" w:eastAsia="Nunito" w:hAnsi="Nunito"/>
          <w:i w:val="1"/>
          <w:color w:val="273239"/>
          <w:sz w:val="26"/>
          <w:szCs w:val="26"/>
        </w:rPr>
      </w:pPr>
      <w:r w:rsidDel="00000000" w:rsidR="00000000" w:rsidRPr="00000000">
        <w:rPr>
          <w:rFonts w:ascii="Nunito" w:cs="Nunito" w:eastAsia="Nunito" w:hAnsi="Nunito"/>
          <w:i w:val="1"/>
          <w:color w:val="273239"/>
          <w:sz w:val="26"/>
          <w:szCs w:val="26"/>
          <w:rtl w:val="0"/>
        </w:rPr>
        <w:t xml:space="preserve">IN</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520" w:before="160" w:lineRule="auto"/>
        <w:jc w:val="both"/>
        <w:rPr>
          <w:rFonts w:ascii="Nunito" w:cs="Nunito" w:eastAsia="Nunito" w:hAnsi="Nunito"/>
          <w:i w:val="1"/>
          <w:color w:val="273239"/>
          <w:sz w:val="26"/>
          <w:szCs w:val="26"/>
        </w:rPr>
      </w:pPr>
      <w:r w:rsidDel="00000000" w:rsidR="00000000" w:rsidRPr="00000000">
        <w:rPr>
          <w:rFonts w:ascii="Nunito" w:cs="Nunito" w:eastAsia="Nunito" w:hAnsi="Nunito"/>
          <w:i w:val="1"/>
          <w:color w:val="273239"/>
          <w:sz w:val="26"/>
          <w:szCs w:val="26"/>
          <w:rtl w:val="0"/>
        </w:rPr>
        <w:t xml:space="preserve">Not In </w:t>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Nunito" w:cs="Nunito" w:eastAsia="Nunito" w:hAnsi="Nunito"/>
        <w:color w:val="273239"/>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Nunito" w:cs="Nunito" w:eastAsia="Nunito" w:hAnsi="Nunito"/>
        <w:color w:val="273239"/>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unito" w:cs="Nunito" w:eastAsia="Nunito" w:hAnsi="Nunito"/>
        <w:color w:val="273239"/>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unito" w:cs="Nunito" w:eastAsia="Nunito" w:hAnsi="Nunito"/>
        <w:color w:val="273239"/>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eksforgeeks.org/sql-transaction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geeksforgeeks.org/features-of-structured-query-language-sql/" TargetMode="External"/><Relationship Id="rId8" Type="http://schemas.openxmlformats.org/officeDocument/2006/relationships/hyperlink" Target="https://www.geeksforgeeks.org/sql-select-claus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