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软件开发计划文档检查单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default" w:ascii="Arial" w:hAnsi="Arial" w:cs="Arial"/>
                <w:szCs w:val="21"/>
              </w:rPr>
              <w:t>√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</w:t>
            </w:r>
            <w:r>
              <w:rPr>
                <w:rFonts w:hint="eastAsia"/>
                <w:szCs w:val="21"/>
              </w:rPr>
              <w:t>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</w:t>
            </w:r>
            <w:r>
              <w:rPr>
                <w:rFonts w:hint="eastAsia"/>
                <w:szCs w:val="21"/>
                <w:lang w:val="en-US" w:eastAsia="zh-CN"/>
              </w:rPr>
              <w:t>软件</w:t>
            </w:r>
            <w:r>
              <w:rPr>
                <w:rFonts w:hint="eastAsia"/>
                <w:szCs w:val="21"/>
              </w:rPr>
              <w:t>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rFonts w:hint="eastAsia"/>
                <w:szCs w:val="21"/>
              </w:rPr>
              <w:t>描述</w:t>
            </w:r>
            <w:r>
              <w:rPr>
                <w:rFonts w:hint="eastAsia"/>
                <w:szCs w:val="21"/>
                <w:lang w:val="en-US" w:eastAsia="zh-CN"/>
              </w:rPr>
              <w:t>和任务</w:t>
            </w:r>
            <w:r>
              <w:rPr>
                <w:rFonts w:hint="eastAsia"/>
                <w:szCs w:val="21"/>
              </w:rPr>
              <w:t>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项目描述</w:t>
            </w:r>
            <w:r>
              <w:rPr>
                <w:rFonts w:hint="eastAsia"/>
                <w:szCs w:val="21"/>
              </w:rPr>
              <w:t>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rFonts w:hint="eastAsia"/>
                <w:szCs w:val="21"/>
              </w:rPr>
              <w:t>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概念使用准确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术语定义使用准确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资源计划、项目估算、进度计划</w:t>
            </w:r>
            <w:r>
              <w:rPr>
                <w:rFonts w:hint="eastAsia"/>
                <w:szCs w:val="21"/>
              </w:rPr>
              <w:t>描述具体、合理、可行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资源计划具体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项目估算合理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进度计划可行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文档中出现的</w:t>
            </w:r>
            <w:r>
              <w:rPr>
                <w:rFonts w:hint="eastAsia"/>
                <w:szCs w:val="21"/>
              </w:rPr>
              <w:t>概念和术语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定义和使用</w:t>
            </w:r>
            <w:r>
              <w:rPr>
                <w:rFonts w:hint="eastAsia"/>
                <w:szCs w:val="21"/>
                <w:lang w:val="en-US" w:eastAsia="zh-CN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图表文字</w:t>
            </w:r>
            <w:r>
              <w:rPr>
                <w:rFonts w:hint="eastAsia"/>
                <w:szCs w:val="21"/>
              </w:rPr>
              <w:t>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</w:t>
            </w:r>
            <w:r>
              <w:rPr>
                <w:rFonts w:hint="eastAsia"/>
                <w:szCs w:val="21"/>
                <w:lang w:val="en-US" w:eastAsia="zh-CN"/>
              </w:rPr>
              <w:t>表中出现内容应与文档文字描述一致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文档章节符合开发计划文档模板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</w:t>
            </w:r>
            <w:r>
              <w:rPr>
                <w:rFonts w:hint="eastAsia"/>
                <w:szCs w:val="21"/>
              </w:rPr>
              <w:t>图符合规范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符合甘特图规范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语言书面化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语言规范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书面化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文档语言清晰易理解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语言清晰易理解</w:t>
            </w:r>
          </w:p>
        </w:tc>
      </w:tr>
    </w:tbl>
    <w:p>
      <w:pPr>
        <w:widowControl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.Apple Color Emoji U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3750EB"/>
    <w:multiLevelType w:val="multilevel"/>
    <w:tmpl w:val="263750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83C4201"/>
    <w:multiLevelType w:val="singleLevel"/>
    <w:tmpl w:val="583C42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C43D7"/>
    <w:multiLevelType w:val="singleLevel"/>
    <w:tmpl w:val="583C43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3C44F6"/>
    <w:multiLevelType w:val="singleLevel"/>
    <w:tmpl w:val="583C44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3C475E"/>
    <w:multiLevelType w:val="singleLevel"/>
    <w:tmpl w:val="583C47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3C476F"/>
    <w:multiLevelType w:val="singleLevel"/>
    <w:tmpl w:val="583C47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257E6F94"/>
    <w:rsid w:val="32825FD3"/>
    <w:rsid w:val="32837CDF"/>
    <w:rsid w:val="443346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Lenovo</cp:lastModifiedBy>
  <dcterms:modified xsi:type="dcterms:W3CDTF">2016-12-04T19:57:57Z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