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软件开发计划</w:t>
      </w:r>
      <w:r>
        <w:rPr>
          <w:rFonts w:hint="eastAsia"/>
          <w:sz w:val="44"/>
          <w:szCs w:val="44"/>
        </w:rPr>
        <w:t>评审文档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检查单（Check List）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840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/>
                <w:szCs w:val="21"/>
                <w:lang w:val="en-US" w:eastAsia="zh-CN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4242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.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开发计划</w:t>
            </w:r>
            <w:r>
              <w:rPr>
                <w:rFonts w:hint="eastAsia"/>
                <w:szCs w:val="21"/>
              </w:rPr>
              <w:t>是否完整，无</w:t>
            </w:r>
            <w:r>
              <w:rPr>
                <w:rFonts w:hint="eastAsia"/>
                <w:szCs w:val="21"/>
                <w:lang w:val="en-US" w:eastAsia="zh-CN"/>
              </w:rPr>
              <w:t>计划</w:t>
            </w:r>
            <w:r>
              <w:rPr>
                <w:rFonts w:hint="eastAsia"/>
                <w:szCs w:val="21"/>
              </w:rPr>
              <w:t>缺漏？</w:t>
            </w:r>
          </w:p>
        </w:tc>
        <w:tc>
          <w:tcPr>
            <w:tcW w:w="2914" w:type="dxa"/>
            <w:gridSpan w:val="2"/>
          </w:tcPr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选用的开发模型，以及对应的情况说明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系统概述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项目估算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进度表和进度图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开发及配置环境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大致的测试计划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val="en-US" w:eastAsia="zh-CN"/>
              </w:rPr>
              <w:t>.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开发计划是否准确，</w:t>
            </w: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  <w:gridSpan w:val="2"/>
          </w:tcPr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开发模型使用是否符合情况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项目估算，进度安排是否合理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开发及配置环境是否合理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测试计划是否合理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系统概述是否符合预期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概念和术语定义正确、合理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开发计划前后一致，概念术语使用一致</w:t>
            </w:r>
          </w:p>
        </w:tc>
        <w:tc>
          <w:tcPr>
            <w:tcW w:w="2914" w:type="dxa"/>
            <w:gridSpan w:val="2"/>
          </w:tcPr>
          <w:p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概念和术语的表达形式和使用方法符合要求，且保持一致</w:t>
            </w:r>
          </w:p>
          <w:p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系统概述和实现部分应当保持一致</w:t>
            </w:r>
          </w:p>
          <w:p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开发配置环境和系统要求保持一致</w:t>
            </w:r>
          </w:p>
          <w:p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开发模型和进度情况保持一致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  <w:gridSpan w:val="2"/>
          </w:tcPr>
          <w:p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文档章节命名符合要求</w:t>
            </w:r>
          </w:p>
          <w:p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没有缺漏、重复的章节</w:t>
            </w:r>
          </w:p>
          <w:p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没有书写、排版错误</w:t>
            </w:r>
          </w:p>
          <w:p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图表定义准确，数据正确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文档描述清晰易于理解</w:t>
            </w:r>
          </w:p>
        </w:tc>
        <w:tc>
          <w:tcPr>
            <w:tcW w:w="2914" w:type="dxa"/>
            <w:gridSpan w:val="2"/>
          </w:tcPr>
          <w:p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文章表达通顺，</w:t>
            </w:r>
            <w:r>
              <w:rPr>
                <w:rFonts w:hint="eastAsia"/>
                <w:szCs w:val="21"/>
                <w:lang w:val="en-US" w:eastAsia="zh-CN"/>
              </w:rPr>
              <w:t>避免使用生僻字词</w:t>
            </w:r>
          </w:p>
          <w:p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语义清晰，无矛盾、二义等有碍于理解的内容</w:t>
            </w:r>
          </w:p>
          <w:p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排版得当，分段优雅</w:t>
            </w:r>
          </w:p>
        </w:tc>
      </w:tr>
    </w:tbl>
    <w:p>
      <w:pPr>
        <w:jc w:val="center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表1 检查单</w:t>
      </w:r>
    </w:p>
    <w:p>
      <w:pPr>
        <w:jc w:val="both"/>
        <w:rPr>
          <w:rFonts w:hint="eastAsia" w:ascii="黑体" w:hAnsi="黑体" w:eastAsia="黑体" w:cs="黑体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9337B03"/>
    <w:multiLevelType w:val="multilevel"/>
    <w:tmpl w:val="19337B03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3ABE4B"/>
    <w:multiLevelType w:val="singleLevel"/>
    <w:tmpl w:val="583ABE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83AC016"/>
    <w:multiLevelType w:val="singleLevel"/>
    <w:tmpl w:val="583AC0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485980"/>
    <w:rsid w:val="006470C1"/>
    <w:rsid w:val="006E5C18"/>
    <w:rsid w:val="006F6A56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  <w:rsid w:val="035F38B4"/>
    <w:rsid w:val="041A19D2"/>
    <w:rsid w:val="042D6416"/>
    <w:rsid w:val="052C5C9B"/>
    <w:rsid w:val="08803BF7"/>
    <w:rsid w:val="09254CE0"/>
    <w:rsid w:val="0A3E5A11"/>
    <w:rsid w:val="0C004121"/>
    <w:rsid w:val="0F4C33E1"/>
    <w:rsid w:val="11972721"/>
    <w:rsid w:val="12AC524D"/>
    <w:rsid w:val="13F87C07"/>
    <w:rsid w:val="169739DA"/>
    <w:rsid w:val="16BC7A81"/>
    <w:rsid w:val="17AA1922"/>
    <w:rsid w:val="18064174"/>
    <w:rsid w:val="1B67028C"/>
    <w:rsid w:val="1CFC701A"/>
    <w:rsid w:val="1F5154AD"/>
    <w:rsid w:val="21FD17DA"/>
    <w:rsid w:val="22CF6434"/>
    <w:rsid w:val="23757C2C"/>
    <w:rsid w:val="23D81615"/>
    <w:rsid w:val="242D3A23"/>
    <w:rsid w:val="24486549"/>
    <w:rsid w:val="2539162F"/>
    <w:rsid w:val="2DD57A39"/>
    <w:rsid w:val="2EF66629"/>
    <w:rsid w:val="2FC4079F"/>
    <w:rsid w:val="34AD7ADE"/>
    <w:rsid w:val="34CC2BD8"/>
    <w:rsid w:val="37430ED0"/>
    <w:rsid w:val="391D27EF"/>
    <w:rsid w:val="3D612F61"/>
    <w:rsid w:val="3EA32DA4"/>
    <w:rsid w:val="3F7F41AB"/>
    <w:rsid w:val="41EC2BDD"/>
    <w:rsid w:val="43D444E3"/>
    <w:rsid w:val="48502F35"/>
    <w:rsid w:val="49B902C4"/>
    <w:rsid w:val="4AB92F35"/>
    <w:rsid w:val="4CC82F90"/>
    <w:rsid w:val="4CE256B8"/>
    <w:rsid w:val="4FF16670"/>
    <w:rsid w:val="509B0225"/>
    <w:rsid w:val="52BB722B"/>
    <w:rsid w:val="52EA7F23"/>
    <w:rsid w:val="5A093FF4"/>
    <w:rsid w:val="5A820004"/>
    <w:rsid w:val="5C4B3F49"/>
    <w:rsid w:val="5C8349DB"/>
    <w:rsid w:val="60D802CA"/>
    <w:rsid w:val="61B87556"/>
    <w:rsid w:val="61CD53E2"/>
    <w:rsid w:val="64FE7F41"/>
    <w:rsid w:val="686923CC"/>
    <w:rsid w:val="6AE82E8F"/>
    <w:rsid w:val="6BCA2C49"/>
    <w:rsid w:val="6F0064B1"/>
    <w:rsid w:val="6F6B380F"/>
    <w:rsid w:val="709A25FB"/>
    <w:rsid w:val="71670705"/>
    <w:rsid w:val="74D123C5"/>
    <w:rsid w:val="7E5D77A6"/>
    <w:rsid w:val="7EE045B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269</Words>
  <Characters>1539</Characters>
  <Lines>12</Lines>
  <Paragraphs>3</Paragraphs>
  <ScaleCrop>false</ScaleCrop>
  <LinksUpToDate>false</LinksUpToDate>
  <CharactersWithSpaces>1805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2016-11-22T03:09:00Z</dcterms:created>
  <dc:creator>liuchao</dc:creator>
  <cp:lastModifiedBy>91034</cp:lastModifiedBy>
  <dcterms:modified xsi:type="dcterms:W3CDTF">2016-12-05T15:34:31Z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