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sz w:val="72"/>
        </w:rPr>
        <w:drawing>
          <wp:inline distT="0" distB="0" distL="114300" distR="114300">
            <wp:extent cx="3505835" cy="762000"/>
            <wp:effectExtent l="0" t="0" r="18415" b="0"/>
            <wp:docPr id="9" name="图片 2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buaa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0" b="15240"/>
                <wp:wrapNone/>
                <wp:docPr id="1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0.15pt;margin-top:-7.8pt;height:7.8pt;width:675pt;z-index:251660288;mso-width-relative:page;mso-height-relative:page;" fillcolor="#FF6600" filled="t" stroked="f" coordsize="21600,21600" o:gfxdata="UEsDBAoAAAAAAIdO4kAAAAAAAAAAAAAAAAAEAAAAZHJzL1BLAwQUAAAACACHTuJAu2p97tkAAAAK&#10;AQAADwAAAGRycy9kb3ducmV2LnhtbE2PwU7DMAyG70h7h8iTuG1Jh+i2rumEkCbYDbZKcMwa0xYa&#10;p2qytvD0pCe42fKn39+f7kfTsB47V1uSEC0FMKTC6ppKCfn5sNgAc16RVo0llPCNDvbZ7CZVibYD&#10;vWJ/8iULIeQSJaHyvk04d0WFRrmlbZHC7cN2RvmwdiXXnRpCuGn4SoiYG1VT+FCpFh8rLL5OVyOB&#10;3kfxfPyMn469zwf7tnrJfw4PUt7OI7ED5nH0fzBM+kEdsuB0sVfSjjUSFtFG3AV2mu5jYBMSxds1&#10;sIsEATxL+f8K2S9QSwMEFAAAAAgAh07iQK95it+eAQAAGgMAAA4AAABkcnMvZTJvRG9jLnhtbK1S&#10;QW4bMQy8F8gfBN3rXRtYN1l4nUMD51K0AdI+QNZKuwIkUaAUr/2aAr31EX1O0W+Ukh0naW9BLpQo&#10;kkPOUKvrvbNspzAa8B2fz2rOlJfQGz90/NvXzftLzmISvhcWvOr4QUV+vb54t5pCqxYwgu0VMgLx&#10;sZ1Cx8eUQltVUY7KiTiDoDwFNaATiVwcqh7FROjOVou6XlYTYB8QpIqRXm+OQb4u+Formb5oHVVi&#10;tuM0WyoWi91mW61Xoh1QhNHI0xjiFVM4YTw1PUPdiCTYA5r/oJyRCBF0mklwFWhtpCociM28/ofN&#10;/SiCKlxInBjOMsW3g5Wfd3fITE+7I3m8cLSjP99//v71gzVZnCnElnLuwx2evEjXzHSv0eWTOLB9&#10;EfRwFlTtE5P0eNl8WDQ1AUuKXV3VyyJ49VQcMKZbBY7lS8eR9lVkFLtPMVFDSn1Myb0iWNNvjLXF&#10;wWH70SLbCdrtZrNcUqNjyYs069lEzZtFU5A95PpjnvXUITM8csq3LfQHEuQhoBlGmmheIHOEFlDm&#10;OX2WvOHnfkF6+tL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Ltqfe7ZAAAACgEAAA8AAAAAAAAA&#10;AQAgAAAAIgAAAGRycy9kb3ducmV2LnhtbFBLAQIUABQAAAAIAIdO4kCveYrfngEAABoDAAAOAAAA&#10;AAAAAAEAIAAAACgBAABkcnMvZTJvRG9jLnhtbFBLBQYAAAAABgAGAFkBAAA4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0" b="3810"/>
                <wp:wrapNone/>
                <wp:docPr id="11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126.15pt;margin-top:-78pt;height:70.2pt;width:675pt;z-index:251659264;mso-width-relative:page;mso-height-relative:page;" fillcolor="#0066CC" filled="t" stroked="f" coordsize="21600,21600" o:gfxdata="UEsDBAoAAAAAAIdO4kAAAAAAAAAAAAAAAAAEAAAAZHJzL1BLAwQUAAAACACHTuJAADywRNgAAAAO&#10;AQAADwAAAGRycy9kb3ducmV2LnhtbE2PzU7DMBCE70i8g7VI3Fo7Qf0hxKkQiHtJeQAnXpKAvY5s&#10;t0n79LjiALfdndHsN+Vutoad0IfBkYRsKYAhtU4P1En4OLwttsBCVKSVcYQSzhhgV93elKrQbqJ3&#10;PNWxYymEQqEk9DGOBeeh7dGqsHQjUtI+nbcqptV3XHs1pXBreC7Emls1UPrQqxFfemy/66OV0Hzx&#10;/fx6PuAW95e6M34any+TlPd3mXgCFnGOf2a44id0qBJT446kAzMSFvkqf0jeNGWrdap19YjHzQZY&#10;83sDXpX8f43qB1BLAwQUAAAACACHTuJAzDYHGqEBAAAbAwAADgAAAGRycy9lMm9Eb2MueG1srVJL&#10;btswEN0XyB0I7mNJRuQ6guUsHCSbIA2Q5gA0RUoE+MOQsezTBOiuh+hxil6jQ9pxfrsgmyGHM/Nm&#10;3hsuLrZGk42AoJxtaTUpKRGWu07ZvqUPP69O55SEyGzHtLOipTsR6MXy5Nti9I2YusHpTgBBEBua&#10;0bd0iNE3RRH4IAwLE+eFxaB0YFhEF/qiAzYiutHFtCxnxeig8+C4CAFfL/dBusz4Ugoef0gZRCS6&#10;pThbzBayXSdbLBes6YH5QfHDGOwTUximLDY9Ql2yyMgjqA9QRnFwwck44c4UTkrFReaAbKryHZv7&#10;gXmRuaA4wR9lCl8Hy283d0BUh7urKLHM4I7+Pf3+++cXmSVxRh8azLn3d3DwAl4T060Ek07kQLZZ&#10;0N1RULGNhOPjvP4+rUvUnWNsfl7VZ1nx4qXaQ4jXwhmSLi0FXFjWkW1uQsSOmPqckpoFp1V3pbTO&#10;DvTrlQayYWm55Wy2WqWRseRNmrZkbOl5Pa0zsnWpfp+nLaYnintS6bZ23Q4VefSg+gEnqjJkiuAG&#10;Mvjht6QVv/Yz0sufXv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ADywRNgAAAAOAQAADwAAAAAA&#10;AAABACAAAAAiAAAAZHJzL2Rvd25yZXYueG1sUEsBAhQAFAAAAAgAh07iQMw2BxqhAQAAGwMAAA4A&#10;AAAAAAAAAQAgAAAAJwEAAGRycy9lMm9Eb2MueG1sUEsFBgAAAAAGAAYAWQEAAD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jc w:val="center"/>
        <w:rPr>
          <w:rFonts w:hint="eastAsia" w:eastAsia="黑体"/>
          <w:sz w:val="32"/>
        </w:rPr>
      </w:pP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Library Management System</w:t>
      </w:r>
    </w:p>
    <w:p>
      <w:pPr>
        <w:jc w:val="center"/>
        <w:rPr>
          <w:rFonts w:hint="eastAsia" w:eastAsia="黑体"/>
          <w:b/>
          <w:sz w:val="52"/>
          <w:szCs w:val="52"/>
        </w:rPr>
      </w:pPr>
      <w:r>
        <w:rPr>
          <w:rFonts w:hint="eastAsia" w:eastAsia="黑体"/>
          <w:b/>
          <w:sz w:val="52"/>
          <w:szCs w:val="52"/>
        </w:rPr>
        <w:t>北航图书馆管理系统</w:t>
      </w:r>
    </w:p>
    <w:p>
      <w:pPr>
        <w:jc w:val="center"/>
        <w:rPr>
          <w:rFonts w:hint="eastAsia" w:eastAsia="黑体"/>
          <w:b/>
          <w:sz w:val="48"/>
          <w:szCs w:val="48"/>
          <w:lang w:val="en-US" w:eastAsia="zh-CN"/>
        </w:rPr>
      </w:pPr>
      <w:r>
        <w:rPr>
          <w:rFonts w:hint="eastAsia" w:eastAsia="黑体"/>
          <w:b/>
          <w:sz w:val="48"/>
          <w:szCs w:val="48"/>
          <w:lang w:val="en-US" w:eastAsia="zh-CN"/>
        </w:rPr>
        <w:t>数据库顶层设计</w:t>
      </w: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Team13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北航图书管理系统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李奕成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14061157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1</w:t>
            </w:r>
            <w:r>
              <w:rPr>
                <w:rFonts w:hint="eastAsia"/>
                <w:b/>
                <w:bCs/>
                <w:sz w:val="32"/>
                <w:szCs w:val="32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何林鑫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14061169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30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王蔡勐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10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王柏琦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14061158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20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邓修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14061158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30</w:t>
            </w:r>
            <w:r>
              <w:rPr>
                <w:rFonts w:hint="eastAsia"/>
                <w:b/>
                <w:bCs/>
                <w:sz w:val="32"/>
                <w:szCs w:val="32"/>
              </w:rPr>
              <w:t>%</w:t>
            </w:r>
          </w:p>
        </w:tc>
      </w:tr>
    </w:tbl>
    <w:p>
      <w:pPr>
        <w:spacing w:line="240" w:lineRule="auto"/>
        <w:rPr>
          <w:rFonts w:hint="eastAsia" w:eastAsia="黑体"/>
          <w:sz w:val="28"/>
          <w:szCs w:val="28"/>
        </w:rPr>
      </w:pP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</w:p>
    <w:p>
      <w:pPr>
        <w:spacing w:line="240" w:lineRule="auto"/>
        <w:jc w:val="center"/>
        <w:rPr>
          <w:rFonts w:hint="eastAsia" w:eastAsia="黑体"/>
          <w:sz w:val="30"/>
          <w:szCs w:val="30"/>
        </w:rPr>
      </w:pPr>
    </w:p>
    <w:p>
      <w:pPr>
        <w:spacing w:line="240" w:lineRule="auto"/>
        <w:jc w:val="center"/>
        <w:rPr>
          <w:rFonts w:hint="eastAsia" w:eastAsia="黑体"/>
          <w:sz w:val="30"/>
          <w:szCs w:val="30"/>
        </w:rPr>
      </w:pPr>
      <w:r>
        <w:rPr>
          <w:rFonts w:hint="eastAsia" w:eastAsia="黑体"/>
          <w:sz w:val="3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-1573530</wp:posOffset>
                </wp:positionH>
                <wp:positionV relativeFrom="paragraph">
                  <wp:posOffset>340995</wp:posOffset>
                </wp:positionV>
                <wp:extent cx="8115300" cy="891540"/>
                <wp:effectExtent l="0" t="0" r="0" b="381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pattFill prst="dkHorz">
                          <a:fgClr>
                            <a:srgbClr val="87CEFF"/>
                          </a:fgClr>
                          <a:bgClr>
                            <a:srgbClr val="FFFFFF"/>
                          </a:bgClr>
                        </a:patt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123.9pt;margin-top:26.85pt;height:70.2pt;width:639pt;z-index:-251658240;mso-width-relative:page;mso-height-relative:page;" fillcolor="#87CEFF" filled="t" stroked="f" coordsize="21600,21600" o:gfxdata="UEsDBAoAAAAAAIdO4kAAAAAAAAAAAAAAAAAEAAAAZHJzL1BLAwQUAAAACACHTuJALvAILNkAAAAM&#10;AQAADwAAAGRycy9kb3ducmV2LnhtbE2PwU7DMBBE70j8g7VI3Fo7aSAQsukBxAkk1BapVzdekkC8&#10;DrHThr/HPcFtRzuaeVOuZ9uLI42+c4yQLBUI4tqZjhuE993z4g6ED5qN7h0Twg95WFeXF6UujDvx&#10;ho7b0IgYwr7QCG0IQyGlr1uy2i/dQBx/H260OkQ5NtKM+hTDbS9TpW6l1R3HhlYP9NhS/bWdLIJ5&#10;8ZuciDLV7d6m12+/f/qc94jXV4l6ABFoDn9mOONHdKgi08FNbLzoERZplkf2gHCzykGcHWqlUhCH&#10;eN1nCciqlP9HVL9QSwMEFAAAAAgAh07iQNF5jFa/AQAAZQMAAA4AAABkcnMvZTJvRG9jLnhtbK1T&#10;S27bMBDdF8gdCO5jSW7dOILlLJKqXQRtgKQHoClSIsofhoxl5zIFuushepwg18iQVp2i7aqoFtRQ&#10;M3xv3htqdbEzmmwFBOVsQ6tZSYmw3HXK9g39fNeeLikJkdmOaWdFQ/ci0Iv1yavV6Gsxd4PTnQCC&#10;IDbUo2/oEKOviyLwQRgWZs4Li0npwLCIW+iLDtiI6EYX87J8W4wOOg+OixDw69UhSdcZX0rB4ycp&#10;g4hENxR7i3mFvG7SWqxXrO6B+UHxqQ32D10YpiySHqGuWGTkHtQfUEZxcMHJOOPOFE5KxUXWgGqq&#10;8jc1twPzImtBc4I/2hT+Hyz/uL0BorqG4qAsMziip6/fH398I2fJm9GHGktu/Q1Mu4BhErqTYNIb&#10;JZBd9nN/9FPsIuH4cVlVi9cl2s4xtzyvFm+y4cXLaQ8hvhfOkBQ0FHBe2Ua2vQ4RGbH0Z0ki8yzG&#10;Vmk9lXdfPjh4yAdkf6lzXwH6DYZky3Diy7PLd22bhCDQsWTz19o2P1PtVJLoJ8pEry0ZG3q+mC8y&#10;p3WplwO4tsiR3Dr4k6KN6/bo7b0H1Q8orsrYKYOzzB1N9y5dll/3Genl71g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C7wCCzZAAAADAEAAA8AAAAAAAAAAQAgAAAAIgAAAGRycy9kb3ducmV2Lnht&#10;bFBLAQIUABQAAAAIAIdO4kDReYxWvwEAAGUDAAAOAAAAAAAAAAEAIAAAACgBAABkcnMvZTJvRG9j&#10;LnhtbFBLBQYAAAAABgAGAFkBAABZBQAAAAA=&#10;">
                <v:fill type="pattern" on="t" color2="#FFFFFF" focussize="0,0" r:id="rId1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240" w:lineRule="auto"/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30"/>
          <w:szCs w:val="30"/>
        </w:rPr>
        <w:t>北京航空航天大学</w:t>
      </w:r>
    </w:p>
    <w:p>
      <w:pPr>
        <w:jc w:val="center"/>
      </w:pPr>
      <w:r>
        <w:rPr>
          <w:rFonts w:hint="eastAsia" w:eastAsia="黑体"/>
          <w:sz w:val="30"/>
          <w:szCs w:val="30"/>
        </w:rPr>
        <w:t>2016-11</w:t>
      </w:r>
    </w:p>
    <w:p>
      <w:pPr>
        <w:rPr>
          <w:rFonts w:hint="eastAsia"/>
        </w:rPr>
        <w:sectPr>
          <w:footerReference r:id="rId3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版本变更历史</w:t>
      </w:r>
    </w:p>
    <w:tbl>
      <w:tblPr>
        <w:tblStyle w:val="11"/>
        <w:tblW w:w="83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04"/>
        <w:gridCol w:w="1916"/>
        <w:gridCol w:w="1095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</w:t>
            </w:r>
          </w:p>
        </w:tc>
        <w:tc>
          <w:tcPr>
            <w:tcW w:w="1504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提交日期</w:t>
            </w:r>
          </w:p>
        </w:tc>
        <w:tc>
          <w:tcPr>
            <w:tcW w:w="1916" w:type="dxa"/>
            <w:vAlign w:val="top"/>
          </w:tcPr>
          <w:p>
            <w:pPr>
              <w:jc w:val="center"/>
              <w:rPr>
                <w:rFonts w:hint="eastAsia"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主要编制人</w:t>
            </w:r>
          </w:p>
        </w:tc>
        <w:tc>
          <w:tcPr>
            <w:tcW w:w="1095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审核人</w:t>
            </w:r>
          </w:p>
        </w:tc>
        <w:tc>
          <w:tcPr>
            <w:tcW w:w="3045" w:type="dxa"/>
            <w:vAlign w:val="top"/>
          </w:tcPr>
          <w:p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hint="eastAsia" w:eastAsia="楷体_GB2312"/>
                <w:szCs w:val="21"/>
              </w:rPr>
              <w:t>版本说明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r>
              <w:t>V1.0</w:t>
            </w:r>
          </w:p>
        </w:tc>
        <w:tc>
          <w:tcPr>
            <w:tcW w:w="1504" w:type="dxa"/>
            <w:vAlign w:val="top"/>
          </w:tcPr>
          <w:p>
            <w:r>
              <w:t>2016/1</w:t>
            </w:r>
            <w:r>
              <w:rPr>
                <w:rFonts w:hint="eastAsia"/>
                <w:lang w:val="en-US" w:eastAsia="zh-CN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191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邓修</w:t>
            </w:r>
          </w:p>
        </w:tc>
        <w:tc>
          <w:tcPr>
            <w:tcW w:w="1095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王柏琦</w:t>
            </w:r>
          </w:p>
        </w:tc>
        <w:tc>
          <w:tcPr>
            <w:tcW w:w="304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  <w:r>
              <w:rPr>
                <w:rFonts w:hint="eastAsia"/>
                <w:lang w:val="en-US" w:eastAsia="zh-CN"/>
              </w:rPr>
              <w:t>/终版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50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916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095" w:type="dxa"/>
            <w:vAlign w:val="top"/>
          </w:tcPr>
          <w:p/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/>
        </w:tc>
        <w:tc>
          <w:tcPr>
            <w:tcW w:w="1504" w:type="dxa"/>
            <w:vAlign w:val="top"/>
          </w:tcPr>
          <w:p/>
        </w:tc>
        <w:tc>
          <w:tcPr>
            <w:tcW w:w="1916" w:type="dxa"/>
            <w:vAlign w:val="top"/>
          </w:tcPr>
          <w:p/>
        </w:tc>
        <w:tc>
          <w:tcPr>
            <w:tcW w:w="1095" w:type="dxa"/>
            <w:vAlign w:val="top"/>
          </w:tcPr>
          <w:p/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/>
        </w:tc>
        <w:tc>
          <w:tcPr>
            <w:tcW w:w="1504" w:type="dxa"/>
            <w:vAlign w:val="top"/>
          </w:tcPr>
          <w:p/>
        </w:tc>
        <w:tc>
          <w:tcPr>
            <w:tcW w:w="1916" w:type="dxa"/>
            <w:vAlign w:val="top"/>
          </w:tcPr>
          <w:p/>
        </w:tc>
        <w:tc>
          <w:tcPr>
            <w:tcW w:w="1095" w:type="dxa"/>
            <w:vAlign w:val="top"/>
          </w:tcPr>
          <w:p/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/>
        </w:tc>
        <w:tc>
          <w:tcPr>
            <w:tcW w:w="1504" w:type="dxa"/>
            <w:vAlign w:val="top"/>
          </w:tcPr>
          <w:p/>
        </w:tc>
        <w:tc>
          <w:tcPr>
            <w:tcW w:w="1916" w:type="dxa"/>
            <w:vAlign w:val="top"/>
          </w:tcPr>
          <w:p/>
        </w:tc>
        <w:tc>
          <w:tcPr>
            <w:tcW w:w="1095" w:type="dxa"/>
            <w:vAlign w:val="top"/>
          </w:tcPr>
          <w:p/>
        </w:tc>
        <w:tc>
          <w:tcPr>
            <w:tcW w:w="3045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4" w:type="dxa"/>
            <w:vAlign w:val="top"/>
          </w:tcPr>
          <w:p/>
        </w:tc>
        <w:tc>
          <w:tcPr>
            <w:tcW w:w="1504" w:type="dxa"/>
            <w:vAlign w:val="top"/>
          </w:tcPr>
          <w:p/>
        </w:tc>
        <w:tc>
          <w:tcPr>
            <w:tcW w:w="1916" w:type="dxa"/>
            <w:vAlign w:val="top"/>
          </w:tcPr>
          <w:p/>
        </w:tc>
        <w:tc>
          <w:tcPr>
            <w:tcW w:w="1095" w:type="dxa"/>
            <w:vAlign w:val="top"/>
          </w:tcPr>
          <w:p/>
        </w:tc>
        <w:tc>
          <w:tcPr>
            <w:tcW w:w="3045" w:type="dxa"/>
            <w:vAlign w:val="top"/>
          </w:tcPr>
          <w:p/>
        </w:tc>
      </w:tr>
    </w:tbl>
    <w:p>
      <w:pPr>
        <w:jc w:val="center"/>
        <w:rPr>
          <w:rFonts w:hint="eastAsia" w:eastAsia="黑体"/>
          <w:sz w:val="28"/>
          <w:szCs w:val="28"/>
        </w:rPr>
      </w:pPr>
    </w:p>
    <w:p>
      <w:pPr>
        <w:jc w:val="center"/>
        <w:rPr>
          <w:rFonts w:hint="eastAsia" w:eastAsia="黑体"/>
          <w:sz w:val="28"/>
          <w:szCs w:val="28"/>
        </w:rPr>
        <w:sectPr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jc w:val="center"/>
        <w:rPr>
          <w:rFonts w:hint="eastAsia" w:eastAsia="黑体"/>
          <w:sz w:val="28"/>
          <w:szCs w:val="28"/>
        </w:rPr>
      </w:pPr>
      <w:r>
        <w:rPr>
          <w:rFonts w:hint="eastAsia" w:eastAsia="黑体"/>
          <w:sz w:val="28"/>
          <w:szCs w:val="28"/>
        </w:rPr>
        <w:t>目  录</w:t>
      </w:r>
    </w:p>
    <w:p>
      <w:pPr>
        <w:pStyle w:val="6"/>
        <w:tabs>
          <w:tab w:val="right" w:leader="dot" w:pos="8312"/>
          <w:tab w:val="clear" w:pos="360"/>
          <w:tab w:val="clear" w:pos="720"/>
          <w:tab w:val="clear" w:pos="8320"/>
        </w:tabs>
      </w:pPr>
      <w:bookmarkStart w:id="18" w:name="_GoBack"/>
      <w:bookmarkEnd w:id="18"/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_Toc12105 </w:instrText>
      </w:r>
      <w:r>
        <w:fldChar w:fldCharType="separate"/>
      </w: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_Toc12105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_Toc3296 </w:instrText>
      </w:r>
      <w:r>
        <w:fldChar w:fldCharType="separate"/>
      </w:r>
      <w:r>
        <w:rPr>
          <w:rFonts w:hint="eastAsia"/>
        </w:rPr>
        <w:t>1.1 标识</w:t>
      </w:r>
      <w:r>
        <w:tab/>
      </w:r>
      <w:r>
        <w:fldChar w:fldCharType="begin"/>
      </w:r>
      <w:r>
        <w:instrText xml:space="preserve"> PAGEREF _Toc3296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_Toc30850 </w:instrText>
      </w:r>
      <w: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eastAsia="zh-CN"/>
        </w:rPr>
        <w:t>数据库概述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_Toc30850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_Toc4444 </w:instrText>
      </w:r>
      <w:r>
        <w:fldChar w:fldCharType="separate"/>
      </w:r>
      <w:r>
        <w:rPr>
          <w:rFonts w:hint="eastAsia"/>
        </w:rPr>
        <w:t>1.3 文档概述</w:t>
      </w:r>
      <w:r>
        <w:tab/>
      </w:r>
      <w:r>
        <w:fldChar w:fldCharType="begin"/>
      </w:r>
      <w:r>
        <w:instrText xml:space="preserve"> PAGEREF _Toc4444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_Toc14528 </w:instrText>
      </w:r>
      <w:r>
        <w:fldChar w:fldCharType="separate"/>
      </w:r>
      <w:r>
        <w:rPr>
          <w:rFonts w:hint="eastAsia"/>
        </w:rPr>
        <w:t>2. 引用文档</w:t>
      </w:r>
      <w:r>
        <w:tab/>
      </w:r>
      <w:r>
        <w:fldChar w:fldCharType="begin"/>
      </w:r>
      <w:r>
        <w:instrText xml:space="preserve"> PAGEREF _Toc14528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_Toc7471 </w:instrText>
      </w:r>
      <w:r>
        <w:fldChar w:fldCharType="separate"/>
      </w:r>
      <w:r>
        <w:rPr>
          <w:rFonts w:hint="eastAsia"/>
        </w:rPr>
        <w:t xml:space="preserve">3. </w:t>
      </w:r>
      <w:r>
        <w:rPr>
          <w:rFonts w:hint="eastAsia"/>
          <w:lang w:val="en-US" w:eastAsia="zh-CN"/>
        </w:rPr>
        <w:t>数据库级</w:t>
      </w:r>
      <w:r>
        <w:rPr>
          <w:rFonts w:hint="eastAsia"/>
        </w:rPr>
        <w:t>结构设计</w:t>
      </w:r>
      <w:r>
        <w:tab/>
      </w:r>
      <w:r>
        <w:fldChar w:fldCharType="begin"/>
      </w:r>
      <w:r>
        <w:instrText xml:space="preserve"> PAGEREF _Toc7471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_Toc3774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表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_Toc3774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_Toc4461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存储过程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_Toc4461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_Toc10109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触发器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_Toc10109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  <w:tab w:val="clear" w:pos="360"/>
          <w:tab w:val="clear" w:pos="720"/>
          <w:tab w:val="clear" w:pos="8320"/>
        </w:tabs>
      </w:pPr>
      <w:r>
        <w:fldChar w:fldCharType="begin"/>
      </w:r>
      <w:r>
        <w:instrText xml:space="preserve"> HYPERLINK \l _Toc24163 </w:instrText>
      </w:r>
      <w:r>
        <w:fldChar w:fldCharType="separate"/>
      </w:r>
      <w:r>
        <w:rPr>
          <w:rFonts w:hint="eastAsia"/>
        </w:rPr>
        <w:t xml:space="preserve">4. </w:t>
      </w:r>
      <w:r>
        <w:rPr>
          <w:rFonts w:hint="eastAsia"/>
          <w:lang w:val="en-US" w:eastAsia="zh-CN"/>
        </w:rPr>
        <w:t>数据库详细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_Toc24163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_Toc5153 </w:instrText>
      </w:r>
      <w: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概念结构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_Toc5153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12"/>
          <w:tab w:val="clear" w:pos="924"/>
          <w:tab w:val="clear" w:pos="8320"/>
        </w:tabs>
      </w:pPr>
      <w:r>
        <w:fldChar w:fldCharType="begin"/>
      </w:r>
      <w:r>
        <w:instrText xml:space="preserve"> HYPERLINK \l _Toc21128 </w:instrText>
      </w:r>
      <w: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逻辑结构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_Toc21128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rPr>
          <w:rFonts w:hint="eastAsia"/>
        </w:rPr>
      </w:pPr>
      <w:r>
        <w:fldChar w:fldCharType="end"/>
      </w:r>
    </w:p>
    <w:p>
      <w:pPr>
        <w:rPr>
          <w:rFonts w:hint="eastAsia"/>
        </w:rPr>
        <w:sectPr>
          <w:footerReference r:id="rId5" w:type="default"/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42106"/>
        </w:sectPr>
      </w:pPr>
    </w:p>
    <w:p>
      <w:pPr>
        <w:pStyle w:val="2"/>
        <w:rPr>
          <w:rFonts w:hint="eastAsia"/>
        </w:rPr>
      </w:pPr>
      <w:bookmarkStart w:id="0" w:name="_Toc12105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rPr>
          <w:rFonts w:hint="eastAsia"/>
        </w:rPr>
      </w:pPr>
      <w:bookmarkStart w:id="1" w:name="_Toc307900542"/>
      <w:bookmarkStart w:id="2" w:name="_Toc3296"/>
      <w:r>
        <w:rPr>
          <w:rFonts w:hint="eastAsia"/>
        </w:rPr>
        <w:t>标识</w:t>
      </w:r>
      <w:bookmarkEnd w:id="1"/>
      <w:bookmarkEnd w:id="2"/>
    </w:p>
    <w:p>
      <w:pPr>
        <w:ind w:firstLine="420"/>
        <w:rPr>
          <w:rFonts w:hint="eastAsia"/>
        </w:rPr>
      </w:pPr>
      <w:r>
        <w:rPr>
          <w:rFonts w:hint="eastAsia"/>
        </w:rPr>
        <w:t>文档标识号：BUAA2016-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-2</w:t>
      </w:r>
      <w:r>
        <w:rPr>
          <w:rFonts w:hint="eastAsia"/>
          <w:lang w:val="en-US" w:eastAsia="zh-CN"/>
        </w:rPr>
        <w:t>8</w:t>
      </w:r>
    </w:p>
    <w:p>
      <w:pPr>
        <w:ind w:firstLine="420"/>
        <w:rPr>
          <w:rFonts w:hint="eastAsia"/>
        </w:rPr>
      </w:pPr>
      <w:r>
        <w:rPr>
          <w:rFonts w:hint="eastAsia"/>
        </w:rPr>
        <w:t>文档标题：</w:t>
      </w:r>
      <w:r>
        <w:rPr>
          <w:rFonts w:hint="eastAsia"/>
          <w:lang w:val="en-US" w:eastAsia="zh-CN"/>
        </w:rPr>
        <w:t>数据库顶层设计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项目/产品中文全称：图书馆管理系统 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项目/产品英文全称：Library management system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项目/产品英文简称：LMS ver.1.0</w:t>
      </w:r>
    </w:p>
    <w:p>
      <w:pPr>
        <w:ind w:firstLine="420"/>
        <w:rPr>
          <w:rFonts w:hint="eastAsia"/>
        </w:rPr>
      </w:pPr>
      <w:r>
        <w:rPr>
          <w:rFonts w:hint="eastAsia"/>
        </w:rPr>
        <w:t>项目/产品编码：20160926</w:t>
      </w:r>
    </w:p>
    <w:p>
      <w:pPr>
        <w:pStyle w:val="3"/>
        <w:rPr>
          <w:rFonts w:hint="eastAsia"/>
        </w:rPr>
      </w:pPr>
      <w:bookmarkStart w:id="3" w:name="_Toc307900543"/>
      <w:bookmarkStart w:id="4" w:name="_Toc30850"/>
      <w:r>
        <w:rPr>
          <w:rFonts w:hint="eastAsia"/>
          <w:lang w:eastAsia="zh-CN"/>
        </w:rPr>
        <w:t>数据库概述</w:t>
      </w:r>
      <w:r>
        <w:rPr>
          <w:rFonts w:hint="eastAsia"/>
        </w:rPr>
        <w:t>概述</w:t>
      </w:r>
      <w:bookmarkEnd w:id="3"/>
      <w:bookmarkEnd w:id="4"/>
    </w:p>
    <w:p>
      <w:pPr>
        <w:ind w:firstLine="42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数据库用于图书馆管理系统</w:t>
      </w:r>
      <w:r>
        <w:t>。</w:t>
      </w:r>
      <w:r>
        <w:rPr>
          <w:rFonts w:hint="eastAsia"/>
          <w:lang w:val="en-US" w:eastAsia="zh-CN"/>
        </w:rPr>
        <w:t>图书馆管理系统主要针对在校师生借书还书等需求，对图书进行管理。</w:t>
      </w:r>
    </w:p>
    <w:p>
      <w:pPr>
        <w:ind w:firstLine="420"/>
      </w:pPr>
      <w:r>
        <w:rPr>
          <w:rFonts w:hint="eastAsia"/>
        </w:rPr>
        <w:t>本系统的开发方：软工课13组。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支持机构：北京航空航天大学。</w:t>
      </w:r>
    </w:p>
    <w:p>
      <w:pPr>
        <w:pStyle w:val="3"/>
        <w:rPr>
          <w:rFonts w:hint="eastAsia"/>
        </w:rPr>
      </w:pPr>
      <w:bookmarkStart w:id="5" w:name="_Toc307900544"/>
      <w:bookmarkStart w:id="6" w:name="_Toc4444"/>
      <w:r>
        <w:rPr>
          <w:rFonts w:hint="eastAsia"/>
        </w:rPr>
        <w:t>文档概述</w:t>
      </w:r>
      <w:bookmarkEnd w:id="5"/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  <w:lang w:val="en-US" w:eastAsia="zh-CN"/>
        </w:rPr>
        <w:t>数据库顶层设计说明书主要明确数据库中的数据结构设计，以及相应的详细设计</w:t>
      </w:r>
    </w:p>
    <w:p>
      <w:pPr>
        <w:pStyle w:val="2"/>
        <w:rPr>
          <w:rFonts w:hint="eastAsia"/>
        </w:rPr>
      </w:pPr>
      <w:bookmarkStart w:id="7" w:name="_Toc307900546"/>
      <w:bookmarkStart w:id="8" w:name="_Toc14528"/>
      <w:r>
        <w:rPr>
          <w:rFonts w:hint="eastAsia"/>
        </w:rPr>
        <w:t>引用文档</w:t>
      </w:r>
      <w:bookmarkEnd w:id="7"/>
      <w:bookmarkEnd w:id="8"/>
    </w:p>
    <w:p>
      <w:pPr>
        <w:ind w:firstLine="420"/>
        <w:rPr>
          <w:rFonts w:hint="eastAsia"/>
        </w:rPr>
      </w:pPr>
      <w:r>
        <w:rPr>
          <w:rFonts w:hint="eastAsia"/>
        </w:rPr>
        <w:t>SRS-系统需求规格说明书.doc</w:t>
      </w:r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</w:rPr>
      </w:pPr>
      <w:bookmarkStart w:id="9" w:name="_Toc7471"/>
      <w:r>
        <w:rPr>
          <w:rFonts w:hint="eastAsia"/>
          <w:lang w:val="en-US" w:eastAsia="zh-CN"/>
        </w:rPr>
        <w:t>数据库级</w:t>
      </w:r>
      <w:r>
        <w:rPr>
          <w:rFonts w:hint="eastAsia"/>
        </w:rPr>
        <w:t>结构设计</w:t>
      </w:r>
      <w:bookmarkEnd w:id="9"/>
    </w:p>
    <w:p>
      <w:pPr>
        <w:pStyle w:val="3"/>
        <w:rPr>
          <w:rFonts w:hint="eastAsia"/>
        </w:rPr>
      </w:pPr>
      <w:bookmarkStart w:id="10" w:name="_Toc3774"/>
      <w:r>
        <w:rPr>
          <w:rFonts w:hint="eastAsia"/>
          <w:lang w:val="en-US" w:eastAsia="zh-CN"/>
        </w:rPr>
        <w:t>表</w:t>
      </w:r>
      <w:r>
        <w:rPr>
          <w:rFonts w:hint="eastAsia"/>
        </w:rPr>
        <w:t>设计</w:t>
      </w:r>
      <w:bookmarkEnd w:id="10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图书馆管理系统</w:t>
      </w:r>
      <w:r>
        <w:rPr>
          <w:rFonts w:hint="eastAsia"/>
          <w:lang w:val="en-US" w:eastAsia="zh-CN"/>
        </w:rPr>
        <w:t>设计了管理员、用户和书三个基本数据表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1" w:name="_Toc44319531"/>
      <w:bookmarkStart w:id="12" w:name="_Toc4461"/>
      <w:r>
        <w:rPr>
          <w:rFonts w:hint="eastAsia"/>
          <w:lang w:val="en-US" w:eastAsia="zh-CN"/>
        </w:rPr>
        <w:t>存储过程</w:t>
      </w:r>
      <w:r>
        <w:rPr>
          <w:rFonts w:hint="eastAsia"/>
        </w:rPr>
        <w:t>设计</w:t>
      </w:r>
      <w:bookmarkEnd w:id="11"/>
      <w:bookmarkEnd w:id="1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图书馆管理系统</w:t>
      </w:r>
      <w:r>
        <w:rPr>
          <w:rFonts w:hint="eastAsia"/>
          <w:lang w:val="en-US" w:eastAsia="zh-CN"/>
        </w:rPr>
        <w:t>设计了借书和还书两个存储过程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  <w:rPr>
          <w:rFonts w:hint="eastAsia"/>
        </w:rPr>
      </w:pPr>
      <w:bookmarkStart w:id="13" w:name="_Toc10109"/>
      <w:r>
        <w:rPr>
          <w:rFonts w:hint="eastAsia"/>
          <w:lang w:val="en-US" w:eastAsia="zh-CN"/>
        </w:rPr>
        <w:t>触发器</w:t>
      </w:r>
      <w:r>
        <w:rPr>
          <w:rFonts w:hint="eastAsia"/>
        </w:rPr>
        <w:t>设计</w:t>
      </w:r>
      <w:bookmarkEnd w:id="13"/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本</w:t>
      </w:r>
      <w:r>
        <w:rPr>
          <w:rFonts w:hint="eastAsia"/>
        </w:rPr>
        <w:t>图书馆管理系统</w:t>
      </w:r>
      <w:r>
        <w:rPr>
          <w:rFonts w:hint="eastAsia"/>
          <w:lang w:val="en-US" w:eastAsia="zh-CN"/>
        </w:rPr>
        <w:t>设计了预约和查询两个触发器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14" w:name="_Toc24163"/>
      <w:r>
        <w:rPr>
          <w:rFonts w:hint="eastAsia"/>
          <w:lang w:val="en-US" w:eastAsia="zh-CN"/>
        </w:rPr>
        <w:t>数据库详细</w:t>
      </w:r>
      <w:r>
        <w:rPr>
          <w:rFonts w:hint="eastAsia"/>
        </w:rPr>
        <w:t>设计</w:t>
      </w:r>
      <w:bookmarkEnd w:id="14"/>
    </w:p>
    <w:p>
      <w:pPr>
        <w:pStyle w:val="3"/>
        <w:rPr>
          <w:rFonts w:hint="eastAsia"/>
        </w:rPr>
      </w:pPr>
      <w:bookmarkStart w:id="15" w:name="_Toc5153"/>
      <w:r>
        <w:rPr>
          <w:rFonts w:hint="eastAsia"/>
          <w:lang w:val="en-US" w:eastAsia="zh-CN"/>
        </w:rPr>
        <w:t>概念结构</w:t>
      </w:r>
      <w:r>
        <w:rPr>
          <w:rFonts w:hint="eastAsia"/>
        </w:rPr>
        <w:t>设计</w:t>
      </w:r>
      <w:bookmarkEnd w:id="15"/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bookmarkStart w:id="16" w:name="_Toc44319530"/>
      <w:r>
        <w:rPr>
          <w:rFonts w:hint="eastAsia"/>
          <w:lang w:val="en-US" w:eastAsia="zh-CN"/>
        </w:rPr>
        <w:t>管理员E-R图，如下图所示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4386580" cy="3696970"/>
            <wp:effectExtent l="0" t="0" r="0" b="0"/>
            <wp:docPr id="1" name="图片 1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管理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369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用户E-R图，如下图所示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drawing>
          <wp:inline distT="0" distB="0" distL="114300" distR="114300">
            <wp:extent cx="5277485" cy="4594225"/>
            <wp:effectExtent l="0" t="0" r="0" b="0"/>
            <wp:docPr id="2" name="图片 2" descr="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459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书E-R图，如下图所示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6850" cy="4692650"/>
            <wp:effectExtent l="0" t="0" r="0" b="0"/>
            <wp:docPr id="3" name="图片 3" descr="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书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根据分E-R图和需求分析，可得到总E-R图，如下图所示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6850" cy="5784850"/>
            <wp:effectExtent l="0" t="0" r="0" b="0"/>
            <wp:docPr id="4" name="图片 4" descr="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M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78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17" w:name="_Toc21128"/>
      <w:r>
        <w:rPr>
          <w:rFonts w:hint="eastAsia"/>
          <w:lang w:val="en-US" w:eastAsia="zh-CN"/>
        </w:rPr>
        <w:t>逻辑结构</w:t>
      </w:r>
      <w:r>
        <w:rPr>
          <w:rFonts w:hint="eastAsia"/>
        </w:rPr>
        <w:t>设计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根据上述的概念结构设计出逻辑结构，将E-R图转换为关系模型。数据库</w:t>
      </w:r>
      <w:r>
        <w:rPr>
          <w:rFonts w:hint="eastAsia"/>
          <w:lang w:val="en-US" w:eastAsia="zh-CN"/>
        </w:rPr>
        <w:t>LMS</w:t>
      </w:r>
      <w:r>
        <w:rPr>
          <w:rFonts w:hint="eastAsia"/>
        </w:rPr>
        <w:t>包含以下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个表：</w:t>
      </w:r>
      <w:r>
        <w:rPr>
          <w:rFonts w:hint="eastAsia"/>
          <w:lang w:val="en-US" w:eastAsia="zh-CN"/>
        </w:rPr>
        <w:t>管理员信息</w:t>
      </w:r>
      <w:r>
        <w:rPr>
          <w:rFonts w:hint="eastAsia"/>
        </w:rPr>
        <w:t>表、用户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表和</w:t>
      </w:r>
      <w:r>
        <w:rPr>
          <w:rFonts w:hint="eastAsia"/>
          <w:lang w:val="en-US" w:eastAsia="zh-CN"/>
        </w:rPr>
        <w:t>书信息</w:t>
      </w:r>
      <w:r>
        <w:rPr>
          <w:rFonts w:hint="eastAsia"/>
        </w:rPr>
        <w:t>表。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管理员信息表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需</w:t>
            </w:r>
            <w:r>
              <w:rPr>
                <w:rFonts w:hint="eastAsia"/>
              </w:rPr>
              <w:t>要</w:t>
            </w:r>
            <w:r>
              <w:t>的密码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2132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  <w:r>
              <w:t>或女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>
              <w:rPr>
                <w:b/>
                <w:bCs/>
              </w:rPr>
              <w:t>号码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  <w:r>
              <w:t>电话</w:t>
            </w:r>
            <w:r>
              <w:rPr>
                <w:rFonts w:hint="eastAsia"/>
              </w:rPr>
              <w:t>，</w:t>
            </w:r>
            <w:r>
              <w:t>用于紧急情况的联系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  <w:r>
              <w:t>邮箱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系统</w:t>
            </w:r>
            <w:r>
              <w:t>和工作上的通知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管理员</w:t>
            </w:r>
            <w:r>
              <w:rPr>
                <w:b/>
                <w:bCs/>
              </w:rPr>
              <w:t>编号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识别的编号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用户信息表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密码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  <w:r>
              <w:t>需</w:t>
            </w:r>
            <w:r>
              <w:rPr>
                <w:rFonts w:hint="eastAsia"/>
              </w:rPr>
              <w:t>要</w:t>
            </w:r>
            <w:r>
              <w:t>的密码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性别</w:t>
            </w:r>
          </w:p>
        </w:tc>
        <w:tc>
          <w:tcPr>
            <w:tcW w:w="2132" w:type="dxa"/>
            <w:vAlign w:val="top"/>
          </w:tcPr>
          <w:p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男或女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电话</w:t>
            </w:r>
            <w:r>
              <w:rPr>
                <w:b/>
                <w:bCs/>
              </w:rPr>
              <w:t>号码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  <w:r>
              <w:t>电话</w:t>
            </w:r>
            <w:r>
              <w:rPr>
                <w:rFonts w:hint="eastAsia"/>
              </w:rPr>
              <w:t>，</w:t>
            </w:r>
            <w:r>
              <w:t>用于紧急情况的联系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常用</w:t>
            </w:r>
            <w:r>
              <w:t>邮箱</w:t>
            </w:r>
            <w:r>
              <w:rPr>
                <w:rFonts w:hint="eastAsia"/>
              </w:rPr>
              <w:t>，</w:t>
            </w:r>
            <w:r>
              <w:t>用于</w:t>
            </w:r>
            <w:r>
              <w:rPr>
                <w:rFonts w:hint="eastAsia"/>
              </w:rPr>
              <w:t>借书信息、</w:t>
            </w:r>
            <w:r>
              <w:t>还书</w:t>
            </w:r>
            <w:r>
              <w:rPr>
                <w:rFonts w:hint="eastAsia"/>
              </w:rPr>
              <w:t>期限等</w:t>
            </w:r>
            <w:r>
              <w:t>通知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身份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教师</w:t>
            </w:r>
            <w:r>
              <w:t>或学生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身份号</w:t>
            </w:r>
          </w:p>
        </w:tc>
        <w:tc>
          <w:tcPr>
            <w:tcW w:w="21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若身份</w:t>
            </w:r>
            <w:r>
              <w:t>为教师则是职工号</w:t>
            </w:r>
            <w:r>
              <w:rPr>
                <w:rFonts w:hint="eastAsia"/>
              </w:rPr>
              <w:t>；</w:t>
            </w:r>
            <w:r>
              <w:t>若身份为学生则是学号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书信息表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书名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书的名字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书号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t>的发行号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书的作者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出版社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书的</w:t>
            </w:r>
            <w:r>
              <w:t>出版社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价格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书的</w:t>
            </w:r>
            <w:r>
              <w:t>价格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分类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t>在馆中的分类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保存</w:t>
            </w:r>
            <w:r>
              <w:rPr>
                <w:b/>
                <w:bCs/>
              </w:rPr>
              <w:t>位置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r>
              <w:t>Char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书</w:t>
            </w:r>
            <w:r>
              <w:t>在馆中保存于哪个位置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馆存</w:t>
            </w:r>
            <w:r>
              <w:rPr>
                <w:b/>
                <w:bCs/>
              </w:rPr>
              <w:t>数量</w:t>
            </w:r>
          </w:p>
        </w:tc>
        <w:tc>
          <w:tcPr>
            <w:tcW w:w="21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此书</w:t>
            </w:r>
            <w:r>
              <w:t>在</w:t>
            </w:r>
            <w:r>
              <w:rPr>
                <w:rFonts w:hint="eastAsia"/>
              </w:rPr>
              <w:t>馆中</w:t>
            </w:r>
            <w:r>
              <w:t>存量总共多少本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借出</w:t>
            </w:r>
            <w:r>
              <w:rPr>
                <w:b/>
                <w:bCs/>
              </w:rPr>
              <w:t>数量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此书借出</w:t>
            </w:r>
            <w:r>
              <w:t>了多少本</w:t>
            </w:r>
          </w:p>
        </w:tc>
      </w:tr>
    </w:tbl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管理个人信息表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管理员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还书信息表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书的名字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还书时间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还书的时间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预约信息表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书的名字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预借时间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预约借书的时间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查询信息表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书的名字</w:t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借书信息表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用户ID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书的名字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借书起始时间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借书的时间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借书时长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可以借的时长</w:t>
            </w:r>
          </w:p>
        </w:tc>
      </w:tr>
    </w:tbl>
    <w:p>
      <w:pPr>
        <w:numPr>
          <w:ilvl w:val="0"/>
          <w:numId w:val="3"/>
        </w:numPr>
        <w:ind w:left="84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编辑书目信息表</w:t>
      </w:r>
    </w:p>
    <w:tbl>
      <w:tblPr>
        <w:tblStyle w:val="11"/>
        <w:tblW w:w="8613" w:type="dxa"/>
        <w:tblInd w:w="0" w:type="dxa"/>
        <w:tblBorders>
          <w:top w:val="single" w:color="9CC2E5" w:sz="4" w:space="0"/>
          <w:left w:val="single" w:color="9CC2E5" w:sz="4" w:space="0"/>
          <w:bottom w:val="single" w:color="9CC2E5" w:sz="4" w:space="0"/>
          <w:right w:val="single" w:color="9CC2E5" w:sz="4" w:space="0"/>
          <w:insideH w:val="single" w:color="9CC2E5" w:sz="4" w:space="0"/>
          <w:insideV w:val="single" w:color="9CC2E5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2132"/>
        <w:gridCol w:w="4349"/>
      </w:tblGrid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属性</w:t>
            </w:r>
            <w:r>
              <w:rPr>
                <w:b/>
                <w:bCs/>
                <w:color w:val="FFFFFF"/>
              </w:rPr>
              <w:t>名</w:t>
            </w:r>
          </w:p>
        </w:tc>
        <w:tc>
          <w:tcPr>
            <w:tcW w:w="2132" w:type="dxa"/>
            <w:tcBorders>
              <w:top w:val="single" w:color="5B9BD5" w:sz="4" w:space="0"/>
              <w:left w:val="nil"/>
              <w:bottom w:val="single" w:color="5B9BD5" w:sz="4" w:space="0"/>
              <w:right w:val="nil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4349" w:type="dxa"/>
            <w:tcBorders>
              <w:top w:val="single" w:color="5B9BD5" w:sz="4" w:space="0"/>
              <w:left w:val="nil"/>
              <w:bottom w:val="single" w:color="5B9BD5" w:sz="4" w:space="0"/>
              <w:right w:val="single" w:color="5B9BD5" w:sz="4" w:space="0"/>
            </w:tcBorders>
            <w:shd w:val="clear" w:color="auto" w:fill="5B9BD5"/>
            <w:vAlign w:val="top"/>
          </w:tcPr>
          <w:p>
            <w:pPr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管理员ID</w:t>
            </w:r>
          </w:p>
        </w:tc>
        <w:tc>
          <w:tcPr>
            <w:tcW w:w="2132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shd w:val="clear" w:color="auto" w:fill="DEEAF6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用于</w:t>
            </w:r>
            <w:r>
              <w:t>登录的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9CC2E5" w:sz="4" w:space="0"/>
            <w:left w:val="single" w:color="9CC2E5" w:sz="4" w:space="0"/>
            <w:bottom w:val="single" w:color="9CC2E5" w:sz="4" w:space="0"/>
            <w:right w:val="single" w:color="9CC2E5" w:sz="4" w:space="0"/>
            <w:insideH w:val="single" w:color="9CC2E5" w:sz="4" w:space="0"/>
            <w:insideV w:val="single" w:color="9CC2E5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  <w:vAlign w:val="top"/>
          </w:tcPr>
          <w:p>
            <w:pPr>
              <w:rPr>
                <w:rFonts w:hint="eastAsia" w:eastAsiaTheme="min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书名</w:t>
            </w:r>
          </w:p>
        </w:tc>
        <w:tc>
          <w:tcPr>
            <w:tcW w:w="2132" w:type="dxa"/>
            <w:vAlign w:val="top"/>
          </w:tcPr>
          <w:p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434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书的名字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本系统将用户划分为两种类型，即系统管理员和普通用户。系统管理员为Admin，他可以管理其他用户的信息，在其他方面所有用户的权限相同。前面是通过前台来实现系统安全性的，我们也可以对数据库进行身份验证，可以从服务器角度建一个登录名，使得不同的服务器角色拥有不同的权限，从而实现对数据库的不同权限的管理，以此来增强</w:t>
      </w:r>
      <w:r>
        <w:rPr>
          <w:rFonts w:hint="eastAsia"/>
          <w:lang w:val="en-US" w:eastAsia="zh-CN"/>
        </w:rPr>
        <w:t>图书管理</w:t>
      </w:r>
      <w:r>
        <w:rPr>
          <w:rFonts w:hint="eastAsia"/>
        </w:rPr>
        <w:t>系统的安全性。</w:t>
      </w:r>
      <w:bookmarkEnd w:id="16"/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</w:p>
    <w:sectPr>
      <w:headerReference r:id="rId6" w:type="default"/>
      <w:footerReference r:id="rId7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I</w:t>
    </w:r>
    <w:r>
      <w:fldChar w:fldCharType="end"/>
    </w:r>
  </w:p>
  <w:p>
    <w:pPr>
      <w:pStyle w:val="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20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Library Management System图书馆管理系统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34760"/>
    <w:multiLevelType w:val="singleLevel"/>
    <w:tmpl w:val="5863476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6349F9"/>
    <w:multiLevelType w:val="singleLevel"/>
    <w:tmpl w:val="586349F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745F337A"/>
    <w:multiLevelType w:val="multilevel"/>
    <w:tmpl w:val="745F337A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585F"/>
    <w:rsid w:val="125F3FF8"/>
    <w:rsid w:val="14470AFD"/>
    <w:rsid w:val="278411C0"/>
    <w:rsid w:val="2DB8733B"/>
    <w:rsid w:val="3F3F585F"/>
    <w:rsid w:val="53296AA9"/>
    <w:rsid w:val="538E424F"/>
    <w:rsid w:val="59980038"/>
    <w:rsid w:val="61BB2AD3"/>
    <w:rsid w:val="74E05F49"/>
    <w:rsid w:val="7DAB54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0"/>
    <w:pPr>
      <w:tabs>
        <w:tab w:val="left" w:pos="360"/>
        <w:tab w:val="left" w:pos="720"/>
        <w:tab w:val="right" w:leader="dot" w:pos="8320"/>
      </w:tabs>
    </w:pPr>
  </w:style>
  <w:style w:type="paragraph" w:styleId="7">
    <w:name w:val="toc 2"/>
    <w:basedOn w:val="1"/>
    <w:next w:val="1"/>
    <w:qFormat/>
    <w:uiPriority w:val="0"/>
    <w:pPr>
      <w:tabs>
        <w:tab w:val="left" w:pos="924"/>
        <w:tab w:val="right" w:leader="dot" w:pos="8320"/>
      </w:tabs>
      <w:ind w:left="420" w:leftChars="200"/>
    </w:pPr>
  </w:style>
  <w:style w:type="character" w:styleId="9">
    <w:name w:val="page number"/>
    <w:basedOn w:val="8"/>
    <w:qFormat/>
    <w:uiPriority w:val="0"/>
  </w:style>
  <w:style w:type="character" w:styleId="10">
    <w:name w:val="Hyperlink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bm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2016-12-28T03:57:00Z</dcterms:created>
  <dc:creator>91034</dc:creator>
  <cp:lastModifiedBy>91034</cp:lastModifiedBy>
  <dcterms:modified xsi:type="dcterms:W3CDTF">2016-12-28T07:29:01Z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