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6D" w:rsidRDefault="005E4E6D" w:rsidP="005E4E6D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850"/>
        <w:gridCol w:w="1032"/>
        <w:gridCol w:w="1457"/>
      </w:tblGrid>
      <w:tr w:rsidR="005E4E6D" w:rsidTr="007528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Pr="005E4E6D" w:rsidRDefault="005E4E6D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E4E6D">
              <w:rPr>
                <w:rFonts w:ascii="微软雅黑" w:eastAsia="微软雅黑" w:hAnsi="微软雅黑" w:hint="eastAsia"/>
                <w:szCs w:val="21"/>
              </w:rPr>
              <w:t>图书管理系统</w:t>
            </w:r>
          </w:p>
        </w:tc>
      </w:tr>
      <w:tr w:rsidR="00B92B0B" w:rsidTr="007528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系统设计说明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B92B0B" w:rsidTr="007528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吴宁</w:t>
            </w:r>
          </w:p>
        </w:tc>
      </w:tr>
      <w:tr w:rsidR="00B92B0B" w:rsidTr="00752888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B92B0B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B92B0B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内部接口设计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Pr="001501C7" w:rsidRDefault="005E4E6D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内部接口设计说明过于笼统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对一些具体的模块或类之间的接口进行说明</w:t>
            </w:r>
          </w:p>
        </w:tc>
      </w:tr>
      <w:tr w:rsidR="00B92B0B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B92B0B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动态</w:t>
            </w:r>
            <w:r w:rsidR="005E4E6D">
              <w:rPr>
                <w:rFonts w:ascii="微软雅黑" w:eastAsia="微软雅黑" w:hAnsi="微软雅黑" w:cs="微软雅黑" w:hint="eastAsia"/>
                <w:szCs w:val="21"/>
              </w:rPr>
              <w:t>结构方面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没有给出交互模型</w:t>
            </w:r>
            <w:r w:rsidR="005E4E6D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5E4E6D" w:rsidP="0075288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6D" w:rsidRDefault="00B92B0B" w:rsidP="0075288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建议对必要的模块补充交互模型</w:t>
            </w:r>
          </w:p>
        </w:tc>
        <w:bookmarkStart w:id="0" w:name="_GoBack"/>
        <w:bookmarkEnd w:id="0"/>
      </w:tr>
      <w:tr w:rsidR="00B92B0B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6D" w:rsidRDefault="005E4E6D" w:rsidP="00752888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6D" w:rsidRDefault="005E4E6D" w:rsidP="00752888">
            <w:pPr>
              <w:jc w:val="left"/>
              <w:rPr>
                <w:szCs w:val="21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6D" w:rsidRDefault="005E4E6D" w:rsidP="00752888">
            <w:pPr>
              <w:jc w:val="left"/>
              <w:rPr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6D" w:rsidRDefault="005E4E6D" w:rsidP="00752888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6D" w:rsidRDefault="005E4E6D" w:rsidP="00752888">
            <w:pPr>
              <w:jc w:val="left"/>
              <w:rPr>
                <w:szCs w:val="21"/>
              </w:rPr>
            </w:pPr>
          </w:p>
        </w:tc>
      </w:tr>
    </w:tbl>
    <w:p w:rsidR="00491418" w:rsidRPr="005E4E6D" w:rsidRDefault="00491418"/>
    <w:sectPr w:rsidR="00491418" w:rsidRPr="005E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130" w:rsidRDefault="00E21130" w:rsidP="005E4E6D">
      <w:r>
        <w:separator/>
      </w:r>
    </w:p>
  </w:endnote>
  <w:endnote w:type="continuationSeparator" w:id="0">
    <w:p w:rsidR="00E21130" w:rsidRDefault="00E21130" w:rsidP="005E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130" w:rsidRDefault="00E21130" w:rsidP="005E4E6D">
      <w:r>
        <w:separator/>
      </w:r>
    </w:p>
  </w:footnote>
  <w:footnote w:type="continuationSeparator" w:id="0">
    <w:p w:rsidR="00E21130" w:rsidRDefault="00E21130" w:rsidP="005E4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20"/>
    <w:rsid w:val="00491418"/>
    <w:rsid w:val="005E4E6D"/>
    <w:rsid w:val="00B11620"/>
    <w:rsid w:val="00B92B0B"/>
    <w:rsid w:val="00E2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D5F2F"/>
  <w15:chartTrackingRefBased/>
  <w15:docId w15:val="{EE443F21-3BB9-4E6C-9F93-5E0EB82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E4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E6D"/>
    <w:rPr>
      <w:sz w:val="18"/>
      <w:szCs w:val="18"/>
    </w:rPr>
  </w:style>
  <w:style w:type="paragraph" w:styleId="a7">
    <w:name w:val="List Paragraph"/>
    <w:basedOn w:val="a"/>
    <w:uiPriority w:val="34"/>
    <w:qFormat/>
    <w:rsid w:val="005E4E6D"/>
    <w:pPr>
      <w:ind w:firstLineChars="200" w:firstLine="420"/>
    </w:pPr>
  </w:style>
  <w:style w:type="table" w:styleId="a8">
    <w:name w:val="Table Grid"/>
    <w:basedOn w:val="a1"/>
    <w:uiPriority w:val="39"/>
    <w:rsid w:val="005E4E6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2016-12-10T04:32:00Z</dcterms:created>
  <dcterms:modified xsi:type="dcterms:W3CDTF">2016-12-10T04:53:00Z</dcterms:modified>
</cp:coreProperties>
</file>