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AF" w:rsidRDefault="0055379F">
      <w:pPr>
        <w:jc w:val="center"/>
        <w:rPr>
          <w:sz w:val="28"/>
          <w:szCs w:val="28"/>
        </w:rPr>
      </w:pPr>
      <w:r>
        <w:rPr>
          <w:rFonts w:hint="eastAsia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259AF">
        <w:tc>
          <w:tcPr>
            <w:tcW w:w="1271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259AF" w:rsidRDefault="006C00E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图书管理系统</w:t>
            </w:r>
          </w:p>
        </w:tc>
      </w:tr>
      <w:tr w:rsidR="009259AF">
        <w:tc>
          <w:tcPr>
            <w:tcW w:w="1271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259AF" w:rsidRDefault="006C00E7">
            <w:r>
              <w:rPr>
                <w:rFonts w:hint="eastAsia"/>
              </w:rPr>
              <w:t>图书管理系统测试计划书</w:t>
            </w:r>
          </w:p>
          <w:p w:rsidR="009259AF" w:rsidRDefault="009259AF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C00E7">
              <w:rPr>
                <w:rFonts w:hint="eastAsia"/>
                <w:szCs w:val="21"/>
              </w:rPr>
              <w:t>4.1</w:t>
            </w:r>
          </w:p>
        </w:tc>
      </w:tr>
      <w:tr w:rsidR="009259AF">
        <w:tc>
          <w:tcPr>
            <w:tcW w:w="1271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 w:rsidR="006C00E7">
              <w:rPr>
                <w:rFonts w:hint="eastAsia"/>
                <w:szCs w:val="21"/>
              </w:rPr>
              <w:t>12.21</w:t>
            </w:r>
          </w:p>
        </w:tc>
        <w:tc>
          <w:tcPr>
            <w:tcW w:w="997" w:type="dxa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259AF" w:rsidRDefault="006C00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刘润泽</w:t>
            </w:r>
          </w:p>
        </w:tc>
      </w:tr>
      <w:tr w:rsidR="009259AF">
        <w:tc>
          <w:tcPr>
            <w:tcW w:w="1271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6C00E7">
              <w:rPr>
                <w:rFonts w:hint="eastAsia"/>
                <w:szCs w:val="21"/>
              </w:rPr>
              <w:t>2.26</w:t>
            </w:r>
          </w:p>
        </w:tc>
        <w:tc>
          <w:tcPr>
            <w:tcW w:w="997" w:type="dxa"/>
          </w:tcPr>
          <w:p w:rsidR="009259AF" w:rsidRDefault="005537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259AF" w:rsidRDefault="006C00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张阳</w:t>
            </w:r>
          </w:p>
        </w:tc>
      </w:tr>
      <w:tr w:rsidR="009259AF">
        <w:tc>
          <w:tcPr>
            <w:tcW w:w="846" w:type="dxa"/>
          </w:tcPr>
          <w:p w:rsidR="009259AF" w:rsidRDefault="005537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259AF" w:rsidRDefault="005537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259AF" w:rsidRDefault="005537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259AF" w:rsidRDefault="005537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9259AF" w:rsidRDefault="005537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35B8D" w:rsidTr="0047562D">
        <w:tc>
          <w:tcPr>
            <w:tcW w:w="846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3407" w:type="dxa"/>
            <w:gridSpan w:val="2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测试内容仅对各个单个模块进行测试，而没有对模块的组合以及软件整体进行集成测试。</w:t>
            </w:r>
            <w:r w:rsidR="00877D04">
              <w:rPr>
                <w:rFonts w:hint="eastAsia"/>
                <w:szCs w:val="21"/>
              </w:rPr>
              <w:t>即时</w:t>
            </w:r>
            <w:r>
              <w:rPr>
                <w:rFonts w:hint="eastAsia"/>
                <w:szCs w:val="21"/>
              </w:rPr>
              <w:t>每个模块功能测试都没有问题，也不能保证组装为整体没有问题</w:t>
            </w:r>
          </w:p>
        </w:tc>
        <w:tc>
          <w:tcPr>
            <w:tcW w:w="885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增加接口正确性测试以及软件集成测试</w:t>
            </w:r>
          </w:p>
        </w:tc>
      </w:tr>
      <w:tr w:rsidR="00C35B8D" w:rsidTr="0047562D">
        <w:tc>
          <w:tcPr>
            <w:tcW w:w="846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3407" w:type="dxa"/>
            <w:gridSpan w:val="2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测试内容未覆盖需求计划书中的非功能需求</w:t>
            </w:r>
          </w:p>
        </w:tc>
        <w:tc>
          <w:tcPr>
            <w:tcW w:w="885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增加压力测试，负载测试，测试不同情况下的系统响应时间</w:t>
            </w:r>
            <w:r w:rsidR="00877D04">
              <w:rPr>
                <w:rFonts w:hint="eastAsia"/>
                <w:szCs w:val="21"/>
              </w:rPr>
              <w:t>等</w:t>
            </w:r>
            <w:bookmarkStart w:id="0" w:name="_GoBack"/>
            <w:bookmarkEnd w:id="0"/>
          </w:p>
        </w:tc>
      </w:tr>
      <w:tr w:rsidR="00C35B8D" w:rsidTr="0047562D">
        <w:tc>
          <w:tcPr>
            <w:tcW w:w="846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3407" w:type="dxa"/>
            <w:gridSpan w:val="2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测试内容未覆盖需求计划书中的所运行需求</w:t>
            </w:r>
          </w:p>
        </w:tc>
        <w:tc>
          <w:tcPr>
            <w:tcW w:w="885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C35B8D" w:rsidRDefault="00C35B8D" w:rsidP="00475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增加对软件不同运行环境下的测试</w:t>
            </w:r>
          </w:p>
        </w:tc>
      </w:tr>
    </w:tbl>
    <w:p w:rsidR="009259AF" w:rsidRPr="00C35B8D" w:rsidRDefault="009259AF"/>
    <w:sectPr w:rsidR="009259AF" w:rsidRPr="00C35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9F" w:rsidRDefault="0055379F" w:rsidP="006C00E7">
      <w:r>
        <w:separator/>
      </w:r>
    </w:p>
  </w:endnote>
  <w:endnote w:type="continuationSeparator" w:id="0">
    <w:p w:rsidR="0055379F" w:rsidRDefault="0055379F" w:rsidP="006C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9F" w:rsidRDefault="0055379F" w:rsidP="006C00E7">
      <w:r>
        <w:separator/>
      </w:r>
    </w:p>
  </w:footnote>
  <w:footnote w:type="continuationSeparator" w:id="0">
    <w:p w:rsidR="0055379F" w:rsidRDefault="0055379F" w:rsidP="006C0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55379F"/>
    <w:rsid w:val="006C00E7"/>
    <w:rsid w:val="00877D04"/>
    <w:rsid w:val="009259AF"/>
    <w:rsid w:val="009A1E14"/>
    <w:rsid w:val="00C35B8D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F6CD40-E7EE-44C0-B769-6A9AEFDF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6C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00E7"/>
    <w:rPr>
      <w:kern w:val="2"/>
      <w:sz w:val="18"/>
      <w:szCs w:val="18"/>
    </w:rPr>
  </w:style>
  <w:style w:type="paragraph" w:styleId="a5">
    <w:name w:val="footer"/>
    <w:basedOn w:val="a"/>
    <w:link w:val="Char0"/>
    <w:rsid w:val="006C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C00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233</cp:lastModifiedBy>
  <cp:revision>4</cp:revision>
  <dcterms:created xsi:type="dcterms:W3CDTF">2016-11-27T18:22:00Z</dcterms:created>
  <dcterms:modified xsi:type="dcterms:W3CDTF">2016-12-27T03:32:00Z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