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软件开发计划检查单</w:t>
      </w:r>
    </w:p>
    <w:tbl>
      <w:tblPr>
        <w:tblStyle w:val="4"/>
        <w:tblpPr w:leftFromText="180" w:rightFromText="180" w:vertAnchor="text" w:horzAnchor="page" w:tblpX="1800" w:tblpY="783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检查对象类型：</w:t>
            </w:r>
            <w:r>
              <w:rPr>
                <w:sz w:val="21"/>
                <w:szCs w:val="21"/>
              </w:rPr>
              <w:t>V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软件需求规格说明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             □</w:t>
            </w:r>
            <w:r>
              <w:rPr>
                <w:rFonts w:hint="eastAsia"/>
                <w:sz w:val="21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系统概述完整</w:t>
            </w:r>
          </w:p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文档概述完整</w:t>
            </w:r>
          </w:p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软件需求完整</w:t>
            </w:r>
          </w:p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文档需求完整</w:t>
            </w:r>
          </w:p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技术需求完整</w:t>
            </w:r>
          </w:p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资源需求完整</w:t>
            </w:r>
          </w:p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各部分来源和需求完整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项目概述和后续各章节中对需求的描述和相关定义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需求来源和依据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需求项识别和分解清晰合理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概念和术语定义和使用</w:t>
            </w:r>
            <w:r>
              <w:rPr>
                <w:rFonts w:hint="eastAsia"/>
                <w:sz w:val="21"/>
                <w:szCs w:val="21"/>
                <w:lang w:eastAsia="zh-CN"/>
              </w:rPr>
              <w:t>是否</w:t>
            </w:r>
            <w:r>
              <w:rPr>
                <w:rFonts w:hint="eastAsia"/>
                <w:sz w:val="21"/>
                <w:szCs w:val="21"/>
              </w:rPr>
              <w:t>准确</w:t>
            </w:r>
          </w:p>
        </w:tc>
        <w:tc>
          <w:tcPr>
            <w:tcW w:w="2914" w:type="dxa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文档章节</w:t>
            </w:r>
            <w:r>
              <w:rPr>
                <w:rFonts w:hint="eastAsia"/>
                <w:sz w:val="21"/>
                <w:szCs w:val="21"/>
                <w:lang w:eastAsia="zh-CN"/>
              </w:rPr>
              <w:t>编制是否</w:t>
            </w:r>
            <w:r>
              <w:rPr>
                <w:rFonts w:hint="eastAsia"/>
                <w:sz w:val="21"/>
                <w:szCs w:val="21"/>
              </w:rPr>
              <w:t>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模型图</w:t>
            </w:r>
            <w:r>
              <w:rPr>
                <w:rFonts w:hint="eastAsia"/>
                <w:sz w:val="21"/>
                <w:szCs w:val="21"/>
                <w:lang w:eastAsia="zh-CN"/>
              </w:rPr>
              <w:t>绘制是否符合</w:t>
            </w:r>
            <w:r>
              <w:rPr>
                <w:rFonts w:hint="eastAsia"/>
                <w:sz w:val="21"/>
                <w:szCs w:val="21"/>
              </w:rPr>
              <w:t>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1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开发计划文字是否语义清晰、无歧义</w:t>
            </w:r>
          </w:p>
        </w:tc>
        <w:tc>
          <w:tcPr>
            <w:tcW w:w="2914" w:type="dxa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开发计划格式是否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  <w:lang w:eastAsia="zh-CN"/>
              </w:rPr>
              <w:t>与模板匹配</w:t>
            </w:r>
          </w:p>
        </w:tc>
        <w:tc>
          <w:tcPr>
            <w:tcW w:w="2914" w:type="dxa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3405E"/>
    <w:rsid w:val="1A75409E"/>
    <w:rsid w:val="5A097736"/>
    <w:rsid w:val="77F3405E"/>
    <w:rsid w:val="789964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  <w:rPr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2016-12-04T12:15:00Z</dcterms:created>
  <dc:creator>Thinkpad</dc:creator>
  <cp:lastModifiedBy>Thinkpad</cp:lastModifiedBy>
  <dcterms:modified xsi:type="dcterms:W3CDTF">2016-12-04T13:18:55Z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