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软件开发计划问题清单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/>
                <w:b/>
                <w:sz w:val="21"/>
                <w:szCs w:val="21"/>
                <w:lang w:val="en-GB"/>
              </w:rPr>
            </w:pPr>
            <w:r>
              <w:rPr>
                <w:rFonts w:hint="eastAsia"/>
                <w:b/>
                <w:sz w:val="21"/>
                <w:szCs w:val="21"/>
                <w:lang w:val="en-GB"/>
              </w:rPr>
              <w:t>在线网络购物平台软件开发计划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软件开发计划</w:t>
            </w:r>
          </w:p>
        </w:tc>
        <w:tc>
          <w:tcPr>
            <w:tcW w:w="997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2016.10.05</w:t>
            </w:r>
          </w:p>
        </w:tc>
        <w:tc>
          <w:tcPr>
            <w:tcW w:w="997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何川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2016.1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997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袁梦阳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2016.12.4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朱绍庭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封面后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缺少目录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进度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不够全面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人力资源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缺少详细说明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风险管理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未完全考虑各种风险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补充风险种类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资源需求和约束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未提及约束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补充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101A2"/>
    <w:rsid w:val="508852CC"/>
    <w:rsid w:val="5E540834"/>
    <w:rsid w:val="66BA1E59"/>
    <w:rsid w:val="780101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2016-12-04T13:31:00Z</dcterms:created>
  <dc:creator>Thinkpad</dc:creator>
  <cp:lastModifiedBy>Thinkpad</cp:lastModifiedBy>
  <dcterms:modified xsi:type="dcterms:W3CDTF">2016-12-04T13:39:56Z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