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48"/>
          <w:szCs w:val="48"/>
        </w:rPr>
      </w:pPr>
      <w:r>
        <w:rPr>
          <w:rFonts w:eastAsia="黑体"/>
          <w:b/>
          <w:sz w:val="48"/>
          <w:szCs w:val="48"/>
        </w:rPr>
        <w:t>S</w:t>
      </w:r>
      <w:r>
        <w:rPr>
          <w:rFonts w:hint="eastAsia" w:eastAsia="黑体"/>
          <w:b/>
          <w:sz w:val="48"/>
          <w:szCs w:val="48"/>
        </w:rPr>
        <w:t>D</w:t>
      </w:r>
      <w:r>
        <w:rPr>
          <w:rFonts w:eastAsia="黑体"/>
          <w:b/>
          <w:sz w:val="48"/>
          <w:szCs w:val="48"/>
        </w:rPr>
        <w:t>D</w:t>
      </w:r>
      <w:r>
        <w:rPr>
          <w:rFonts w:hint="eastAsia" w:eastAsia="黑体"/>
          <w:b/>
          <w:sz w:val="48"/>
          <w:szCs w:val="48"/>
        </w:rPr>
        <w:t>102</w:t>
      </w:r>
    </w:p>
    <w:p>
      <w:pPr>
        <w:jc w:val="center"/>
        <w:rPr>
          <w:rFonts w:ascii="黑体" w:hAnsi="黑体" w:eastAsia="黑体"/>
          <w:b/>
          <w:sz w:val="52"/>
          <w:szCs w:val="52"/>
        </w:rPr>
      </w:pPr>
      <w:r>
        <w:rPr>
          <w:rFonts w:hint="eastAsia" w:ascii="黑体" w:hAnsi="黑体" w:eastAsia="黑体"/>
          <w:b/>
          <w:sz w:val="52"/>
          <w:szCs w:val="52"/>
        </w:rPr>
        <w:t>V0.</w:t>
      </w:r>
      <w:r>
        <w:rPr>
          <w:rFonts w:hint="eastAsia" w:ascii="黑体" w:hAnsi="黑体" w:eastAsia="黑体"/>
          <w:b/>
          <w:sz w:val="52"/>
          <w:szCs w:val="52"/>
          <w:lang w:val="en-US" w:eastAsia="zh-CN"/>
        </w:rPr>
        <w:t>2</w:t>
      </w:r>
      <w:r>
        <w:rPr>
          <w:rFonts w:hint="eastAsia" w:ascii="黑体" w:hAnsi="黑体" w:eastAsia="黑体"/>
          <w:b/>
          <w:sz w:val="52"/>
          <w:szCs w:val="52"/>
        </w:rPr>
        <w:t>.0</w:t>
      </w:r>
    </w:p>
    <w:p>
      <w:pPr>
        <w:jc w:val="center"/>
      </w:pPr>
      <w:r>
        <w:rPr>
          <w:rFonts w:eastAsia="黑体"/>
          <w:sz w:val="32"/>
        </w:rPr>
        <w:br w:type="page"/>
      </w:r>
      <w:r>
        <w:rPr>
          <w:rFonts w:hint="eastAsia" w:eastAsia="黑体"/>
          <w:sz w:val="28"/>
          <w:szCs w:val="28"/>
        </w:rPr>
        <w:t>分工说明</w:t>
      </w:r>
    </w:p>
    <w:tbl>
      <w:tblPr>
        <w:tblStyle w:val="22"/>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小组名称</w:t>
            </w:r>
          </w:p>
        </w:tc>
        <w:tc>
          <w:tcPr>
            <w:tcW w:w="7100" w:type="dxa"/>
            <w:gridSpan w:val="2"/>
            <w:vAlign w:val="center"/>
          </w:tcPr>
          <w:p>
            <w:pPr>
              <w:jc w:val="center"/>
              <w:rPr>
                <w:rFonts w:eastAsia="KaiTi_GB2312"/>
                <w:szCs w:val="21"/>
              </w:rPr>
            </w:pPr>
            <w:r>
              <w:rPr>
                <w:rFonts w:hint="eastAsia" w:eastAsia="KaiTi_GB2312"/>
                <w:szCs w:val="21"/>
              </w:rPr>
              <w:t>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eastAsia="KaiTi_GB2312"/>
                <w:szCs w:val="21"/>
              </w:rPr>
            </w:pPr>
            <w:r>
              <w:rPr>
                <w:rFonts w:hint="eastAsia" w:eastAsia="KaiTi_GB2312"/>
                <w:szCs w:val="21"/>
              </w:rPr>
              <w:t>学号</w:t>
            </w:r>
          </w:p>
        </w:tc>
        <w:tc>
          <w:tcPr>
            <w:tcW w:w="1533" w:type="dxa"/>
            <w:vAlign w:val="center"/>
          </w:tcPr>
          <w:p>
            <w:pPr>
              <w:jc w:val="center"/>
              <w:rPr>
                <w:rFonts w:eastAsia="KaiTi_GB2312"/>
                <w:szCs w:val="21"/>
              </w:rPr>
            </w:pPr>
            <w:r>
              <w:rPr>
                <w:rFonts w:hint="eastAsia" w:eastAsia="KaiTi_GB2312"/>
                <w:szCs w:val="21"/>
              </w:rPr>
              <w:t>姓名</w:t>
            </w:r>
          </w:p>
        </w:tc>
        <w:tc>
          <w:tcPr>
            <w:tcW w:w="5567" w:type="dxa"/>
            <w:vAlign w:val="center"/>
          </w:tcPr>
          <w:p>
            <w:pPr>
              <w:jc w:val="center"/>
              <w:rPr>
                <w:rFonts w:eastAsia="KaiTi_GB2312"/>
                <w:szCs w:val="21"/>
              </w:rPr>
            </w:pPr>
            <w:r>
              <w:rPr>
                <w:rFonts w:hint="eastAsia" w:eastAsia="KaiTi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16061062</w:t>
            </w:r>
          </w:p>
        </w:tc>
        <w:tc>
          <w:tcPr>
            <w:tcW w:w="1533" w:type="dxa"/>
          </w:tcPr>
          <w:p>
            <w:r>
              <w:t>乔艺璇</w:t>
            </w:r>
          </w:p>
        </w:tc>
        <w:tc>
          <w:tcPr>
            <w:tcW w:w="5567" w:type="dxa"/>
          </w:tcPr>
          <w:p>
            <w:r>
              <w:t>编写第</w:t>
            </w:r>
            <w:r>
              <w:rPr>
                <w:rFonts w:hint="eastAsia"/>
              </w:rPr>
              <w:t>1、3</w:t>
            </w:r>
            <w:r>
              <w:t>.1</w:t>
            </w:r>
            <w:r>
              <w:rPr>
                <w:rFonts w:hint="eastAsia"/>
              </w:rPr>
              <w:t>、5、6.1部分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15071060</w:t>
            </w:r>
          </w:p>
        </w:tc>
        <w:tc>
          <w:tcPr>
            <w:tcW w:w="1533" w:type="dxa"/>
          </w:tcPr>
          <w:p>
            <w:r>
              <w:t>宋晓曦</w:t>
            </w:r>
          </w:p>
        </w:tc>
        <w:tc>
          <w:tcPr>
            <w:tcW w:w="5567" w:type="dxa"/>
          </w:tcPr>
          <w:p>
            <w:r>
              <w:t>编写第</w:t>
            </w:r>
            <w:r>
              <w:rPr>
                <w:rFonts w:hint="eastAsia"/>
              </w:rPr>
              <w:t>3.1、4.2、6.4、7部分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16061065</w:t>
            </w:r>
          </w:p>
        </w:tc>
        <w:tc>
          <w:tcPr>
            <w:tcW w:w="1533" w:type="dxa"/>
          </w:tcPr>
          <w:p>
            <w:r>
              <w:t>林亭妤</w:t>
            </w:r>
          </w:p>
        </w:tc>
        <w:tc>
          <w:tcPr>
            <w:tcW w:w="5567" w:type="dxa"/>
          </w:tcPr>
          <w:p>
            <w:r>
              <w:t>编写第</w:t>
            </w:r>
            <w:r>
              <w:rPr>
                <w:rFonts w:hint="eastAsia"/>
              </w:rPr>
              <w:t>2、4.1部分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16061123</w:t>
            </w:r>
          </w:p>
        </w:tc>
        <w:tc>
          <w:tcPr>
            <w:tcW w:w="1533" w:type="dxa"/>
          </w:tcPr>
          <w:p>
            <w:r>
              <w:t>祁令姿</w:t>
            </w:r>
          </w:p>
        </w:tc>
        <w:tc>
          <w:tcPr>
            <w:tcW w:w="5567" w:type="dxa"/>
          </w:tcPr>
          <w:p>
            <w:r>
              <w:t>编写第</w:t>
            </w:r>
            <w:r>
              <w:rPr>
                <w:rFonts w:hint="eastAsia"/>
              </w:rPr>
              <w:t>3.1、6.5、6.6部分，文档整合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r>
              <w:rPr>
                <w:rFonts w:hint="eastAsia"/>
              </w:rPr>
              <w:t>16061054</w:t>
            </w:r>
          </w:p>
        </w:tc>
        <w:tc>
          <w:tcPr>
            <w:tcW w:w="1533" w:type="dxa"/>
          </w:tcPr>
          <w:p>
            <w:r>
              <w:t>梁夏宇</w:t>
            </w:r>
          </w:p>
        </w:tc>
        <w:tc>
          <w:tcPr>
            <w:tcW w:w="5567" w:type="dxa"/>
          </w:tcPr>
          <w:p>
            <w:r>
              <w:rPr>
                <w:rFonts w:hint="eastAsia"/>
              </w:rPr>
              <w:t>编写第3.2、6.2、6.3、8部分</w:t>
            </w:r>
          </w:p>
        </w:tc>
      </w:tr>
    </w:tbl>
    <w:p>
      <w:pPr>
        <w:jc w:val="center"/>
        <w:rPr>
          <w:rFonts w:eastAsia="黑体"/>
          <w:sz w:val="28"/>
          <w:szCs w:val="28"/>
        </w:rPr>
      </w:pPr>
    </w:p>
    <w:p>
      <w:pPr>
        <w:jc w:val="cente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22"/>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378"/>
        <w:gridCol w:w="2042"/>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eastAsia="KaiTi_GB2312"/>
                <w:szCs w:val="21"/>
              </w:rPr>
            </w:pPr>
            <w:r>
              <w:rPr>
                <w:rFonts w:hint="eastAsia" w:eastAsia="KaiTi_GB2312"/>
                <w:szCs w:val="21"/>
              </w:rPr>
              <w:t>版本</w:t>
            </w:r>
          </w:p>
        </w:tc>
        <w:tc>
          <w:tcPr>
            <w:tcW w:w="1378" w:type="dxa"/>
          </w:tcPr>
          <w:p>
            <w:pPr>
              <w:jc w:val="center"/>
              <w:rPr>
                <w:rFonts w:eastAsia="KaiTi_GB2312"/>
                <w:szCs w:val="21"/>
              </w:rPr>
            </w:pPr>
            <w:r>
              <w:rPr>
                <w:rFonts w:hint="eastAsia" w:eastAsia="KaiTi_GB2312"/>
                <w:szCs w:val="21"/>
              </w:rPr>
              <w:t>提交日期</w:t>
            </w:r>
          </w:p>
        </w:tc>
        <w:tc>
          <w:tcPr>
            <w:tcW w:w="2042" w:type="dxa"/>
          </w:tcPr>
          <w:p>
            <w:pPr>
              <w:jc w:val="center"/>
              <w:rPr>
                <w:rFonts w:eastAsia="KaiTi_GB2312"/>
                <w:szCs w:val="21"/>
              </w:rPr>
            </w:pPr>
            <w:r>
              <w:rPr>
                <w:rFonts w:hint="eastAsia" w:eastAsia="KaiTi_GB2312"/>
                <w:szCs w:val="21"/>
              </w:rPr>
              <w:t>主要编制人</w:t>
            </w:r>
          </w:p>
        </w:tc>
        <w:tc>
          <w:tcPr>
            <w:tcW w:w="1095" w:type="dxa"/>
          </w:tcPr>
          <w:p>
            <w:pPr>
              <w:jc w:val="center"/>
              <w:rPr>
                <w:rFonts w:eastAsia="KaiTi_GB2312"/>
                <w:szCs w:val="21"/>
              </w:rPr>
            </w:pPr>
            <w:r>
              <w:rPr>
                <w:rFonts w:hint="eastAsia" w:eastAsia="KaiTi_GB2312"/>
                <w:szCs w:val="21"/>
              </w:rPr>
              <w:t>审核人</w:t>
            </w:r>
          </w:p>
        </w:tc>
        <w:tc>
          <w:tcPr>
            <w:tcW w:w="3045" w:type="dxa"/>
          </w:tcPr>
          <w:p>
            <w:pPr>
              <w:jc w:val="center"/>
              <w:rPr>
                <w:rFonts w:eastAsia="KaiTi_GB2312"/>
                <w:szCs w:val="21"/>
              </w:rPr>
            </w:pPr>
            <w:r>
              <w:rPr>
                <w:rFonts w:hint="eastAsia" w:eastAsia="KaiTi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0.1.0</w:t>
            </w:r>
          </w:p>
        </w:tc>
        <w:tc>
          <w:tcPr>
            <w:tcW w:w="1378" w:type="dxa"/>
          </w:tcPr>
          <w:p>
            <w:r>
              <w:rPr>
                <w:rFonts w:hint="eastAsia"/>
              </w:rPr>
              <w:t>2019.04.21</w:t>
            </w:r>
          </w:p>
        </w:tc>
        <w:tc>
          <w:tcPr>
            <w:tcW w:w="2042" w:type="dxa"/>
          </w:tcPr>
          <w:p>
            <w:r>
              <w:rPr>
                <w:rFonts w:hint="eastAsia"/>
              </w:rPr>
              <w:t>全体</w:t>
            </w:r>
          </w:p>
        </w:tc>
        <w:tc>
          <w:tcPr>
            <w:tcW w:w="1095" w:type="dxa"/>
          </w:tcPr>
          <w:p>
            <w:r>
              <w:rPr>
                <w:rFonts w:hint="eastAsia"/>
              </w:rPr>
              <w:t>祁令姿</w:t>
            </w:r>
          </w:p>
        </w:tc>
        <w:tc>
          <w:tcPr>
            <w:tcW w:w="3045" w:type="dxa"/>
          </w:tcPr>
          <w:p>
            <w:r>
              <w:t>初版</w:t>
            </w:r>
            <w:r>
              <w:rPr>
                <w:rFonts w:hint="eastAsia"/>
              </w:rPr>
              <w:t>设计文档，待完善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r>
              <w:rPr>
                <w:rFonts w:hint="eastAsia"/>
              </w:rPr>
              <w:t>0</w:t>
            </w:r>
            <w:r>
              <w:t>.2.0</w:t>
            </w:r>
          </w:p>
        </w:tc>
        <w:tc>
          <w:tcPr>
            <w:tcW w:w="1378" w:type="dxa"/>
          </w:tcPr>
          <w:p>
            <w:r>
              <w:rPr>
                <w:rFonts w:hint="eastAsia"/>
              </w:rPr>
              <w:t>2</w:t>
            </w:r>
            <w:r>
              <w:t>019.06.07</w:t>
            </w:r>
          </w:p>
        </w:tc>
        <w:tc>
          <w:tcPr>
            <w:tcW w:w="2042" w:type="dxa"/>
          </w:tcPr>
          <w:p>
            <w:r>
              <w:rPr>
                <w:rFonts w:hint="eastAsia"/>
              </w:rPr>
              <w:t>乔艺璇</w:t>
            </w:r>
          </w:p>
        </w:tc>
        <w:tc>
          <w:tcPr>
            <w:tcW w:w="1095" w:type="dxa"/>
          </w:tcPr>
          <w:p>
            <w:pPr>
              <w:rPr>
                <w:rFonts w:hint="default" w:eastAsia="宋体"/>
                <w:lang w:val="en-US" w:eastAsia="zh-CN"/>
              </w:rPr>
            </w:pPr>
            <w:r>
              <w:rPr>
                <w:rFonts w:hint="eastAsia"/>
                <w:lang w:val="en-US" w:eastAsia="zh-CN"/>
              </w:rPr>
              <w:t>林亭妤</w:t>
            </w:r>
          </w:p>
        </w:tc>
        <w:tc>
          <w:tcPr>
            <w:tcW w:w="3045" w:type="dxa"/>
          </w:tcPr>
          <w:p>
            <w:r>
              <w:rPr>
                <w:rFonts w:hint="eastAsia"/>
              </w:rPr>
              <w:t>增加类图中的函数与细节说明、系统结构图以及时序图。T</w:t>
            </w:r>
            <w:r>
              <w:t>ODO:</w:t>
            </w:r>
            <w:r>
              <w:rPr>
                <w:rFonts w:hint="eastAsia"/>
              </w:rPr>
              <w:t>需要补充类和模块的细节描述。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hint="default" w:eastAsia="宋体"/>
                <w:lang w:val="en-US" w:eastAsia="zh-CN"/>
              </w:rPr>
            </w:pPr>
          </w:p>
        </w:tc>
        <w:tc>
          <w:tcPr>
            <w:tcW w:w="1378" w:type="dxa"/>
          </w:tcPr>
          <w:p>
            <w:pPr>
              <w:rPr>
                <w:rFonts w:hint="default" w:eastAsia="宋体"/>
                <w:lang w:val="en-US" w:eastAsia="zh-CN"/>
              </w:rPr>
            </w:pPr>
          </w:p>
        </w:tc>
        <w:tc>
          <w:tcPr>
            <w:tcW w:w="2042" w:type="dxa"/>
          </w:tcPr>
          <w:p>
            <w:pPr>
              <w:rPr>
                <w:rFonts w:hint="eastAsia" w:eastAsia="宋体"/>
                <w:lang w:val="en-US" w:eastAsia="zh-CN"/>
              </w:rPr>
            </w:pPr>
          </w:p>
        </w:tc>
        <w:tc>
          <w:tcPr>
            <w:tcW w:w="1095" w:type="dxa"/>
          </w:tcPr>
          <w:p>
            <w:pPr>
              <w:rPr>
                <w:rFonts w:hint="eastAsia" w:eastAsia="宋体"/>
                <w:lang w:val="en-US" w:eastAsia="zh-CN"/>
              </w:rPr>
            </w:pPr>
          </w:p>
        </w:tc>
        <w:tc>
          <w:tcPr>
            <w:tcW w:w="3045" w:type="dxa"/>
          </w:tcPr>
          <w:p>
            <w:pPr>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tc>
        <w:tc>
          <w:tcPr>
            <w:tcW w:w="1378" w:type="dxa"/>
          </w:tcPr>
          <w:p/>
        </w:tc>
        <w:tc>
          <w:tcPr>
            <w:tcW w:w="2042" w:type="dxa"/>
          </w:tcPr>
          <w:p/>
        </w:tc>
        <w:tc>
          <w:tcPr>
            <w:tcW w:w="1095" w:type="dxa"/>
          </w:tcPr>
          <w:p/>
        </w:tc>
        <w:tc>
          <w:tcPr>
            <w:tcW w:w="3045" w:type="dxa"/>
          </w:tcPr>
          <w:p/>
        </w:tc>
      </w:tr>
    </w:tbl>
    <w:p>
      <w:pPr>
        <w:jc w:val="center"/>
        <w:rPr>
          <w:rFonts w:eastAsia="黑体"/>
          <w:sz w:val="28"/>
          <w:szCs w:val="28"/>
        </w:rPr>
      </w:pPr>
    </w:p>
    <w:p>
      <w:pPr>
        <w:rPr>
          <w:rFonts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
      </w:pPr>
      <w:bookmarkStart w:id="0" w:name="_Toc264820566"/>
      <w:bookmarkStart w:id="1" w:name="_Toc265683279"/>
      <w:r>
        <w:t>范围</w:t>
      </w:r>
      <w:bookmarkEnd w:id="0"/>
      <w:bookmarkStart w:id="2" w:name="_Toc264820568"/>
    </w:p>
    <w:bookmarkEnd w:id="2"/>
    <w:p>
      <w:pPr>
        <w:pStyle w:val="3"/>
        <w:spacing w:before="156" w:beforeLines="50" w:line="240" w:lineRule="auto"/>
        <w:rPr>
          <w:rFonts w:ascii="Times New Roman" w:hAnsi="Times New Roman"/>
        </w:rPr>
      </w:pPr>
      <w:bookmarkStart w:id="3" w:name="_Toc265683139"/>
      <w:r>
        <w:rPr>
          <w:rFonts w:ascii="Times New Roman" w:hAnsi="Times New Roman"/>
        </w:rPr>
        <w:t>项目概述</w:t>
      </w:r>
      <w:bookmarkEnd w:id="3"/>
    </w:p>
    <w:p>
      <w:pPr>
        <w:spacing w:before="156" w:beforeLines="50" w:line="276" w:lineRule="auto"/>
        <w:ind w:firstLine="420"/>
      </w:pPr>
      <w:bookmarkStart w:id="4" w:name="_Toc265683140"/>
      <w:r>
        <w:t>本项目是北京航空航天大学计算机学院2019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臂完成物体抓取的机器人。本项目可以作为尝试室内智能机器人的基本功能的原型机，并可以借此机会，学习合作进行工程化开发和学习嵌入式系统的相关知识。</w:t>
      </w:r>
    </w:p>
    <w:p>
      <w:pPr>
        <w:pStyle w:val="3"/>
        <w:spacing w:before="156" w:beforeLines="50" w:line="240" w:lineRule="auto"/>
        <w:rPr>
          <w:rFonts w:ascii="Times New Roman" w:hAnsi="Times New Roman"/>
        </w:rPr>
      </w:pPr>
      <w:bookmarkStart w:id="20" w:name="_GoBack"/>
      <w:bookmarkEnd w:id="20"/>
      <w:r>
        <w:rPr>
          <w:rFonts w:ascii="Times New Roman" w:hAnsi="Times New Roman"/>
        </w:rPr>
        <w:t>文档概述</w:t>
      </w:r>
      <w:bookmarkEnd w:id="4"/>
    </w:p>
    <w:p>
      <w:pPr>
        <w:spacing w:before="156" w:beforeLines="50" w:line="240" w:lineRule="auto"/>
        <w:ind w:firstLine="420"/>
      </w:pPr>
      <w:r>
        <w:t>本文是ROS机器人开发的设计说明书。</w:t>
      </w:r>
    </w:p>
    <w:p>
      <w:pPr>
        <w:spacing w:before="156" w:beforeLines="50" w:line="240" w:lineRule="auto"/>
        <w:ind w:firstLine="420"/>
      </w:pPr>
      <w:r>
        <w:t>本文档包含以下八个章节：</w:t>
      </w:r>
    </w:p>
    <w:p>
      <w:pPr>
        <w:numPr>
          <w:ilvl w:val="0"/>
          <w:numId w:val="2"/>
        </w:numPr>
        <w:spacing w:before="156" w:beforeLines="50" w:line="240" w:lineRule="auto"/>
      </w:pPr>
      <w:r>
        <w:t>范围 概括性描述本项目的内容与本文档的用途，解释相关术语并列举引用文档。</w:t>
      </w:r>
    </w:p>
    <w:p>
      <w:pPr>
        <w:numPr>
          <w:ilvl w:val="0"/>
          <w:numId w:val="2"/>
        </w:numPr>
        <w:spacing w:before="156" w:beforeLines="50" w:line="240" w:lineRule="auto"/>
      </w:pPr>
      <w:r>
        <w:t>需求概述 从用户视角介绍系统的业务环境、用户、承载的主要业务流程。详细描述系统完整的功能与相关应用场景用例，并给出用例图进行描述。</w:t>
      </w:r>
    </w:p>
    <w:p>
      <w:pPr>
        <w:numPr>
          <w:ilvl w:val="0"/>
          <w:numId w:val="2"/>
        </w:numPr>
        <w:spacing w:before="156" w:beforeLines="50" w:line="240" w:lineRule="auto"/>
      </w:pPr>
      <w:r>
        <w:t>体系结构设计 描述总体结构和关键问题及解决方案。描述软件体系结构、硬件体系结构、技术体系结构、支撑体系（部署和实施方案）结构等各个方面的设计细节，并使用一系列图表进行说明。</w:t>
      </w:r>
    </w:p>
    <w:p>
      <w:pPr>
        <w:numPr>
          <w:ilvl w:val="0"/>
          <w:numId w:val="2"/>
        </w:numPr>
        <w:spacing w:before="156" w:beforeLines="50" w:line="240" w:lineRule="auto"/>
      </w:pPr>
      <w:r>
        <w:t>接口设计 说明系统用户界面、系统的软硬件外部接口和内部接口的设计。</w:t>
      </w:r>
    </w:p>
    <w:p>
      <w:pPr>
        <w:numPr>
          <w:ilvl w:val="0"/>
          <w:numId w:val="2"/>
        </w:numPr>
        <w:spacing w:before="156" w:beforeLines="50" w:line="240" w:lineRule="auto"/>
      </w:pPr>
      <w:r>
        <w:t>数据库说明 以ER图进行描述。</w:t>
      </w:r>
    </w:p>
    <w:p>
      <w:pPr>
        <w:numPr>
          <w:ilvl w:val="0"/>
          <w:numId w:val="2"/>
        </w:numPr>
        <w:spacing w:before="156" w:beforeLines="50" w:line="240" w:lineRule="auto"/>
      </w:pPr>
      <w:r>
        <w:t>运行与开发环境 明确系统开发与运行的硬件环境与软件环境，并介绍用户界面的设计方案。</w:t>
      </w:r>
    </w:p>
    <w:p>
      <w:pPr>
        <w:numPr>
          <w:ilvl w:val="0"/>
          <w:numId w:val="2"/>
        </w:numPr>
        <w:spacing w:before="156" w:beforeLines="50" w:line="240" w:lineRule="auto"/>
      </w:pPr>
      <w:r>
        <w:t>详细设计 对于系统的每个关键模块逐个给出一个模块的详细设计方案。包括该模块的类图及其顺序图等内容。</w:t>
      </w:r>
    </w:p>
    <w:p>
      <w:pPr>
        <w:numPr>
          <w:ilvl w:val="0"/>
          <w:numId w:val="2"/>
        </w:numPr>
        <w:spacing w:before="156" w:beforeLines="50" w:line="240" w:lineRule="auto"/>
      </w:pPr>
      <w:r>
        <w:t>需求可追踪行说明 说明SRS文档中功能同本文档总体结构部分的对应关系，说明设计如何满足需求各项功能和非功能性需求。</w:t>
      </w:r>
    </w:p>
    <w:p>
      <w:pPr>
        <w:pStyle w:val="3"/>
        <w:spacing w:before="156" w:beforeLines="50" w:line="276" w:lineRule="auto"/>
        <w:rPr>
          <w:rFonts w:ascii="Times New Roman" w:hAnsi="Times New Roman"/>
        </w:rPr>
      </w:pPr>
      <w:bookmarkStart w:id="5" w:name="_Toc265683141"/>
      <w:r>
        <w:rPr>
          <w:rFonts w:ascii="Times New Roman" w:hAnsi="Times New Roman"/>
        </w:rPr>
        <w:t>术语和缩略词</w:t>
      </w:r>
      <w:bookmarkEnd w:id="5"/>
    </w:p>
    <w:p>
      <w:pPr>
        <w:jc w:val="center"/>
        <w:rPr>
          <w:rFonts w:ascii="黑体" w:hAnsi="黑体" w:eastAsia="黑体" w:cs="黑体"/>
          <w:b/>
          <w:bCs/>
          <w:sz w:val="21"/>
          <w:szCs w:val="21"/>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.3-1 术语与缩略词</w:t>
      </w:r>
    </w:p>
    <w:tbl>
      <w:tblPr>
        <w:tblStyle w:val="22"/>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术语或缩略词</w:t>
            </w:r>
          </w:p>
        </w:tc>
        <w:tc>
          <w:tcPr>
            <w:tcW w:w="4264" w:type="dxa"/>
            <w:tcBorders>
              <w:bottom w:val="single" w:color="000000" w:sz="12" w:space="0"/>
            </w:tcBorders>
            <w:shd w:val="solid" w:color="800000" w:fill="FFFFFF"/>
          </w:tcPr>
          <w:p>
            <w:pPr>
              <w:spacing w:before="156" w:beforeLines="50"/>
              <w:rPr>
                <w:b/>
                <w:bCs/>
                <w:i/>
                <w:iCs/>
                <w:color w:val="FFFFFF"/>
              </w:rPr>
            </w:pPr>
            <w:r>
              <w:rPr>
                <w:b/>
                <w:bCs/>
                <w:i/>
                <w:iCs/>
                <w:color w:val="FFFFFF"/>
              </w:rPr>
              <w:t>解释或全称</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ROS</w:t>
            </w:r>
          </w:p>
        </w:tc>
        <w:tc>
          <w:tcPr>
            <w:tcW w:w="4264" w:type="dxa"/>
            <w:shd w:val="pct20" w:color="FFFF00" w:fill="FFFFFF"/>
          </w:tcPr>
          <w:p>
            <w:pPr>
              <w:spacing w:before="156" w:beforeLines="50"/>
            </w:pPr>
            <w:r>
              <w:t>全称是Robot Operating System，ROS是一个机器人软件平台，它能为异质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提供类似操作系统的功能。</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b/>
                <w:bCs/>
                <w:i/>
                <w:iCs/>
              </w:rPr>
              <w:t>ER图</w:t>
            </w:r>
          </w:p>
        </w:tc>
        <w:tc>
          <w:tcPr>
            <w:tcW w:w="4264" w:type="dxa"/>
            <w:shd w:val="pct20" w:color="FFFF00" w:fill="FFFFFF"/>
          </w:tcPr>
          <w:p>
            <w:pPr>
              <w:spacing w:before="156" w:beforeLines="50"/>
            </w:pPr>
            <w:r>
              <w:t>E-R图全称为实体-联系图(Entity Relationship Diagram)，提供了表示实体类型、属性和联系的方法，用来描述现实世界的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RS</w:t>
            </w:r>
          </w:p>
        </w:tc>
        <w:tc>
          <w:tcPr>
            <w:tcW w:w="4264" w:type="dxa"/>
            <w:shd w:val="pct20" w:color="FFFF00" w:fill="FFFFFF"/>
          </w:tcPr>
          <w:p>
            <w:pPr>
              <w:spacing w:before="156" w:beforeLines="50"/>
            </w:pPr>
            <w:r>
              <w:t>SRS</w:t>
            </w:r>
            <w:r>
              <w:rPr>
                <w:rFonts w:hint="eastAsia"/>
              </w:rPr>
              <w:t>全称为软件需求说明书，即</w:t>
            </w:r>
            <w:r>
              <w:t>Software Requirements Specification, 软件需求说明书的编制是为了使用户和软件开发者双方对该软件的初始规定有一个共同的理解， 使之成为整个开发工作的基础。</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S</w:t>
            </w:r>
            <w:r>
              <w:rPr>
                <w:b/>
                <w:bCs/>
                <w:i/>
                <w:iCs/>
              </w:rPr>
              <w:t>DD</w:t>
            </w:r>
          </w:p>
        </w:tc>
        <w:tc>
          <w:tcPr>
            <w:tcW w:w="4264" w:type="dxa"/>
            <w:shd w:val="pct20" w:color="FFFF00" w:fill="FFFFFF"/>
          </w:tcPr>
          <w:p>
            <w:pPr>
              <w:spacing w:before="156" w:beforeLines="50"/>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rPr>
              <w:t>Ubuntu</w:t>
            </w:r>
          </w:p>
        </w:tc>
        <w:tc>
          <w:tcPr>
            <w:tcW w:w="4264" w:type="dxa"/>
            <w:shd w:val="pct20" w:color="FFFF00" w:fill="FFFFFF"/>
          </w:tcPr>
          <w:p>
            <w:pPr>
              <w:spacing w:before="156" w:beforeLines="50"/>
            </w:pPr>
            <w:r>
              <w:t>Ubuntu（是一个以</w:t>
            </w:r>
            <w:r>
              <w:fldChar w:fldCharType="begin"/>
            </w:r>
            <w:r>
              <w:instrText xml:space="preserve"> HYPERLINK "https://baike.baidu.com/item/%E6%A1%8C%E9%9D%A2" \t "_blank" </w:instrText>
            </w:r>
            <w:r>
              <w:fldChar w:fldCharType="separate"/>
            </w:r>
            <w:r>
              <w:t>桌面</w:t>
            </w:r>
            <w:r>
              <w:fldChar w:fldCharType="end"/>
            </w:r>
            <w:r>
              <w:t>应用为主的开源GNU/Linux操作系统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rPr>
            </w:pPr>
            <w:r>
              <w:rPr>
                <w:rFonts w:hint="eastAsia"/>
                <w:b/>
                <w:bCs/>
                <w:i/>
                <w:iCs/>
                <w:color w:val="000000"/>
              </w:rPr>
              <w:t>Kinect2</w:t>
            </w:r>
          </w:p>
        </w:tc>
        <w:tc>
          <w:tcPr>
            <w:tcW w:w="4264" w:type="dxa"/>
            <w:shd w:val="pct20" w:color="FFFF00" w:fill="FFFFFF"/>
          </w:tcPr>
          <w:p>
            <w:pPr>
              <w:keepNext/>
              <w:spacing w:before="156" w:beforeLines="50"/>
            </w:pPr>
            <w:r>
              <w:rPr>
                <w:rFonts w:hint="eastAsia"/>
              </w:rPr>
              <w:t>Kinect2 视觉传感器装备在ROS 机器人的头部，可以在 Rviz 中查看其数据形态。</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spacing w:before="156" w:beforeLines="50"/>
              <w:rPr>
                <w:b/>
                <w:bCs/>
                <w:i/>
                <w:iCs/>
                <w:color w:val="000000"/>
              </w:rPr>
            </w:pPr>
            <w:r>
              <w:rPr>
                <w:rFonts w:hint="eastAsia"/>
                <w:b/>
                <w:bCs/>
                <w:i/>
                <w:iCs/>
                <w:color w:val="000000"/>
              </w:rPr>
              <w:t>S</w:t>
            </w:r>
            <w:r>
              <w:rPr>
                <w:b/>
                <w:bCs/>
                <w:i/>
                <w:iCs/>
                <w:color w:val="000000"/>
              </w:rPr>
              <w:t>LAM</w:t>
            </w:r>
          </w:p>
        </w:tc>
        <w:tc>
          <w:tcPr>
            <w:tcW w:w="4264" w:type="dxa"/>
            <w:shd w:val="pct20" w:color="FFFF00" w:fill="FFFFFF"/>
          </w:tcPr>
          <w:p>
            <w:pPr>
              <w:keepNext/>
              <w:spacing w:before="156" w:beforeLines="50"/>
            </w:pPr>
            <w:r>
              <w:t>SLAM (simultaneous localization and mapping),</w:t>
            </w:r>
            <w:r>
              <w:rPr>
                <w:rFonts w:hint="eastAsia"/>
              </w:rPr>
              <w:t xml:space="preserve"> 意为</w:t>
            </w:r>
            <w:r>
              <w:t>即时定位与地图构建</w:t>
            </w:r>
            <w:r>
              <w:rPr>
                <w:rFonts w:hint="eastAsia"/>
              </w:rPr>
              <w:t>。</w:t>
            </w:r>
          </w:p>
        </w:tc>
      </w:tr>
    </w:tbl>
    <w:p>
      <w:pPr>
        <w:pStyle w:val="12"/>
        <w:jc w:val="center"/>
        <w:rPr>
          <w:rFonts w:ascii="Times New Roman" w:hAnsi="Times New Roman"/>
        </w:rPr>
      </w:pPr>
    </w:p>
    <w:p>
      <w:pPr>
        <w:pStyle w:val="3"/>
        <w:spacing w:before="156" w:beforeLines="50" w:line="240" w:lineRule="auto"/>
        <w:rPr>
          <w:rFonts w:ascii="Times New Roman" w:hAnsi="Times New Roman"/>
        </w:rPr>
      </w:pPr>
      <w:bookmarkStart w:id="6" w:name="_Toc265683142"/>
      <w:r>
        <w:rPr>
          <w:rFonts w:ascii="Times New Roman" w:hAnsi="Times New Roman"/>
        </w:rPr>
        <w:t>引用文档</w:t>
      </w:r>
      <w:bookmarkEnd w:id="6"/>
    </w:p>
    <w:p>
      <w:pPr>
        <w:jc w:val="center"/>
        <w:rPr>
          <w:rFonts w:eastAsia="黑体"/>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.4-1 引用文档</w:t>
      </w:r>
    </w:p>
    <w:tbl>
      <w:tblPr>
        <w:tblStyle w:val="22"/>
        <w:tblW w:w="8235"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
        <w:gridCol w:w="4442"/>
        <w:gridCol w:w="1192"/>
        <w:gridCol w:w="1772"/>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编号</w:t>
            </w:r>
          </w:p>
        </w:tc>
        <w:tc>
          <w:tcPr>
            <w:tcW w:w="444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标题</w:t>
            </w:r>
          </w:p>
        </w:tc>
        <w:tc>
          <w:tcPr>
            <w:tcW w:w="119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版本</w:t>
            </w:r>
          </w:p>
        </w:tc>
        <w:tc>
          <w:tcPr>
            <w:tcW w:w="1772" w:type="dxa"/>
            <w:tcBorders>
              <w:bottom w:val="single" w:color="000000" w:sz="12" w:space="0"/>
            </w:tcBorders>
            <w:shd w:val="solid" w:color="800000" w:fill="FFFFFF"/>
          </w:tcPr>
          <w:p>
            <w:pPr>
              <w:rPr>
                <w:rFonts w:ascii="宋体" w:hAnsi="宋体" w:cs="宋体"/>
                <w:b/>
                <w:bCs/>
                <w:i/>
                <w:iCs/>
                <w:color w:val="FFFFFF"/>
              </w:rPr>
            </w:pPr>
            <w:r>
              <w:rPr>
                <w:rFonts w:hint="eastAsia" w:ascii="宋体" w:hAnsi="宋体" w:cs="宋体"/>
                <w:b/>
                <w:bCs/>
                <w:i/>
                <w:iCs/>
                <w:color w:val="FFFFFF"/>
              </w:rPr>
              <w:t>发行日期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1</w:t>
            </w:r>
          </w:p>
        </w:tc>
        <w:tc>
          <w:tcPr>
            <w:tcW w:w="4442" w:type="dxa"/>
            <w:shd w:val="pct20" w:color="FFFF00" w:fill="FFFFFF"/>
          </w:tcPr>
          <w:p>
            <w:pPr>
              <w:rPr>
                <w:rFonts w:ascii="宋体" w:hAnsi="宋体" w:cs="宋体"/>
              </w:rPr>
            </w:pPr>
            <w:r>
              <w:rPr>
                <w:rFonts w:hint="eastAsia" w:ascii="宋体" w:hAnsi="宋体" w:cs="宋体"/>
                <w:color w:val="000000"/>
              </w:rPr>
              <w:t>启智ROS机器人开发手册</w:t>
            </w:r>
          </w:p>
        </w:tc>
        <w:tc>
          <w:tcPr>
            <w:tcW w:w="1192" w:type="dxa"/>
            <w:shd w:val="pct20" w:color="FFFF00" w:fill="FFFFFF"/>
          </w:tcPr>
          <w:p>
            <w:pPr>
              <w:rPr>
                <w:rFonts w:ascii="宋体" w:hAnsi="宋体" w:cs="宋体"/>
              </w:rPr>
            </w:pPr>
            <w:r>
              <w:rPr>
                <w:rFonts w:hint="eastAsia" w:ascii="宋体" w:hAnsi="宋体" w:cs="宋体"/>
                <w:color w:val="000000"/>
              </w:rPr>
              <w:t>V1.1.0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rPr>
            </w:pPr>
            <w:r>
              <w:rPr>
                <w:rFonts w:hint="eastAsia" w:ascii="宋体" w:hAnsi="宋体" w:cs="宋体"/>
                <w:b/>
                <w:bCs/>
                <w:i/>
                <w:iCs/>
                <w:color w:val="000000"/>
              </w:rPr>
              <w:t>2</w:t>
            </w:r>
          </w:p>
        </w:tc>
        <w:tc>
          <w:tcPr>
            <w:tcW w:w="4442" w:type="dxa"/>
            <w:shd w:val="pct20" w:color="FFFF00" w:fill="FFFFFF"/>
          </w:tcPr>
          <w:p>
            <w:pPr>
              <w:rPr>
                <w:rFonts w:ascii="宋体" w:hAnsi="宋体" w:cs="宋体"/>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组需求规格说明书</w:t>
            </w:r>
          </w:p>
        </w:tc>
        <w:tc>
          <w:tcPr>
            <w:tcW w:w="1192" w:type="dxa"/>
            <w:shd w:val="pct20" w:color="FFFF00" w:fill="FFFFFF"/>
          </w:tcPr>
          <w:p>
            <w:pPr>
              <w:rPr>
                <w:rFonts w:ascii="宋体" w:hAnsi="宋体" w:cs="宋体"/>
              </w:rPr>
            </w:pPr>
            <w:r>
              <w:rPr>
                <w:rFonts w:hint="eastAsia" w:ascii="宋体" w:hAnsi="宋体" w:cs="宋体"/>
                <w:color w:val="000000"/>
              </w:rPr>
              <w:t>V</w:t>
            </w:r>
            <w:r>
              <w:rPr>
                <w:rFonts w:ascii="宋体" w:hAnsi="宋体" w:cs="宋体"/>
                <w:color w:val="000000"/>
              </w:rPr>
              <w:t>0.2.0</w:t>
            </w:r>
          </w:p>
        </w:tc>
        <w:tc>
          <w:tcPr>
            <w:tcW w:w="1772" w:type="dxa"/>
            <w:shd w:val="pct20" w:color="FFFF00" w:fill="FFFFFF"/>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tcPr>
          <w:p>
            <w:pPr>
              <w:rPr>
                <w:rFonts w:ascii="宋体" w:hAnsi="宋体" w:cs="宋体"/>
                <w:b/>
                <w:bCs/>
                <w:i/>
                <w:iCs/>
                <w:color w:val="000000"/>
              </w:rPr>
            </w:pPr>
            <w:r>
              <w:rPr>
                <w:rFonts w:hint="eastAsia" w:ascii="宋体" w:hAnsi="宋体" w:cs="宋体"/>
                <w:b/>
                <w:bCs/>
                <w:i/>
                <w:iCs/>
                <w:color w:val="000000"/>
              </w:rPr>
              <w:t>3</w:t>
            </w:r>
          </w:p>
        </w:tc>
        <w:tc>
          <w:tcPr>
            <w:tcW w:w="4442" w:type="dxa"/>
            <w:shd w:val="pct20" w:color="FFFF00" w:fill="FFFFFF"/>
          </w:tcPr>
          <w:p>
            <w:pPr>
              <w:rPr>
                <w:rFonts w:ascii="宋体" w:hAnsi="宋体" w:cs="宋体"/>
                <w:color w:val="000000"/>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组开发计划</w:t>
            </w:r>
          </w:p>
        </w:tc>
        <w:tc>
          <w:tcPr>
            <w:tcW w:w="1192" w:type="dxa"/>
            <w:shd w:val="pct20" w:color="FFFF00" w:fill="FFFFFF"/>
          </w:tcPr>
          <w:p>
            <w:pPr>
              <w:rPr>
                <w:rFonts w:ascii="宋体" w:hAnsi="宋体" w:cs="宋体"/>
                <w:color w:val="000000"/>
              </w:rPr>
            </w:pPr>
            <w:r>
              <w:rPr>
                <w:rFonts w:hint="eastAsia" w:ascii="宋体" w:hAnsi="宋体" w:cs="宋体"/>
                <w:color w:val="000000"/>
              </w:rPr>
              <w:t>V</w:t>
            </w:r>
            <w:r>
              <w:rPr>
                <w:rFonts w:ascii="宋体" w:hAnsi="宋体" w:cs="宋体"/>
                <w:color w:val="000000"/>
              </w:rPr>
              <w:t>0.1.0</w:t>
            </w:r>
          </w:p>
        </w:tc>
        <w:tc>
          <w:tcPr>
            <w:tcW w:w="1772" w:type="dxa"/>
            <w:shd w:val="pct20" w:color="FFFF00" w:fill="FFFFFF"/>
          </w:tcPr>
          <w:p>
            <w:pPr>
              <w:rPr>
                <w:rFonts w:ascii="宋体" w:hAnsi="宋体" w:cs="宋体"/>
                <w:color w:val="000000"/>
              </w:rPr>
            </w:pPr>
          </w:p>
        </w:tc>
      </w:tr>
      <w:bookmarkEnd w:id="1"/>
    </w:tbl>
    <w:p>
      <w:pPr>
        <w:pStyle w:val="2"/>
      </w:pPr>
      <w:r>
        <w:rPr>
          <w:rFonts w:hint="eastAsia"/>
        </w:rPr>
        <w:t>需求概述</w:t>
      </w:r>
    </w:p>
    <w:p>
      <w:pPr>
        <w:pStyle w:val="3"/>
      </w:pPr>
      <w:r>
        <w:rPr>
          <w:rFonts w:hint="eastAsia"/>
        </w:rPr>
        <w:t>业务需求</w:t>
      </w:r>
    </w:p>
    <w:p>
      <w:pPr>
        <w:keepNext/>
      </w:pPr>
      <w: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6"/>
                    <a:stretch>
                      <a:fillRect/>
                    </a:stretch>
                  </pic:blipFill>
                  <pic:spPr>
                    <a:xfrm>
                      <a:off x="0" y="0"/>
                      <a:ext cx="5297805" cy="3500120"/>
                    </a:xfrm>
                    <a:prstGeom prst="rect">
                      <a:avLst/>
                    </a:prstGeom>
                    <a:noFill/>
                    <a:ln>
                      <a:noFill/>
                    </a:ln>
                  </pic:spPr>
                </pic:pic>
              </a:graphicData>
            </a:graphic>
          </wp:inline>
        </w:drawing>
      </w:r>
    </w:p>
    <w:p>
      <w:pPr>
        <w:pStyle w:val="12"/>
        <w:jc w:val="center"/>
        <w:rPr>
          <w:rFonts w:ascii="黑体" w:hAnsi="黑体" w:cs="黑体"/>
          <w:b/>
          <w:sz w:val="21"/>
          <w:szCs w:val="21"/>
        </w:rPr>
      </w:pPr>
      <w:r>
        <w:rPr>
          <w:rFonts w:hint="eastAsia" w:ascii="黑体" w:hAnsi="黑体" w:cs="黑体"/>
          <w:b/>
          <w:sz w:val="21"/>
          <w:szCs w:val="21"/>
        </w:rPr>
        <w:t>图 2.1-</w:t>
      </w:r>
      <w:r>
        <w:rPr>
          <w:rFonts w:hint="eastAsia" w:ascii="黑体" w:hAnsi="黑体" w:cs="黑体"/>
          <w:b/>
          <w:sz w:val="21"/>
          <w:szCs w:val="21"/>
        </w:rPr>
        <w:fldChar w:fldCharType="begin"/>
      </w:r>
      <w:r>
        <w:rPr>
          <w:rFonts w:hint="eastAsia" w:ascii="黑体" w:hAnsi="黑体" w:cs="黑体"/>
          <w:b/>
          <w:sz w:val="21"/>
          <w:szCs w:val="21"/>
        </w:rPr>
        <w:instrText xml:space="preserve"> SEQ 图 \* ARABIC </w:instrText>
      </w:r>
      <w:r>
        <w:rPr>
          <w:rFonts w:hint="eastAsia" w:ascii="黑体" w:hAnsi="黑体" w:cs="黑体"/>
          <w:b/>
          <w:sz w:val="21"/>
          <w:szCs w:val="21"/>
        </w:rPr>
        <w:fldChar w:fldCharType="separate"/>
      </w:r>
      <w:r>
        <w:rPr>
          <w:rFonts w:hint="eastAsia" w:ascii="黑体" w:hAnsi="黑体" w:cs="黑体"/>
          <w:b/>
          <w:sz w:val="21"/>
          <w:szCs w:val="21"/>
        </w:rPr>
        <w:t>1</w:t>
      </w:r>
      <w:r>
        <w:rPr>
          <w:rFonts w:hint="eastAsia" w:ascii="黑体" w:hAnsi="黑体" w:cs="黑体"/>
          <w:b/>
          <w:sz w:val="21"/>
          <w:szCs w:val="21"/>
        </w:rPr>
        <w:fldChar w:fldCharType="end"/>
      </w:r>
      <w:r>
        <w:rPr>
          <w:rFonts w:hint="eastAsia" w:ascii="黑体" w:hAnsi="黑体" w:cs="黑体"/>
          <w:b/>
          <w:sz w:val="21"/>
          <w:szCs w:val="21"/>
        </w:rPr>
        <w:t xml:space="preserve"> 业务流程示意图</w:t>
      </w:r>
    </w:p>
    <w:p>
      <w:pPr>
        <w:ind w:firstLine="480" w:firstLineChars="200"/>
      </w:pPr>
      <w:r>
        <w:rPr>
          <w:rFonts w:hint="eastAsia"/>
        </w:rPr>
        <w:t>注：（1）地图初始化无法通过远程操控完成，必须要有现场人工辅助；（2）语音输入功能支持效果可能较差（或者完全不支持）。</w:t>
      </w:r>
    </w:p>
    <w:p>
      <w:pPr>
        <w:pStyle w:val="3"/>
      </w:pPr>
      <w:r>
        <w:rPr>
          <w:rFonts w:hint="eastAsia"/>
        </w:rPr>
        <w:t>用户描述</w:t>
      </w:r>
    </w:p>
    <w:p>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10kg）内。</w:t>
      </w:r>
    </w:p>
    <w:p>
      <w:pPr>
        <w:pStyle w:val="3"/>
      </w:pPr>
      <w:r>
        <w:rPr>
          <w:rFonts w:hint="eastAsia"/>
        </w:rPr>
        <w:t>用例模型</w:t>
      </w:r>
    </w:p>
    <w:p>
      <w:pPr>
        <w:jc w:val="center"/>
      </w:pPr>
      <w:r>
        <w:rPr>
          <w:rFonts w:hint="eastAsia"/>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7"/>
                    <a:stretch>
                      <a:fillRect/>
                    </a:stretch>
                  </pic:blipFill>
                  <pic:spPr>
                    <a:xfrm>
                      <a:off x="0" y="0"/>
                      <a:ext cx="5273040" cy="527304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2.3-1系统用例模型</w:t>
      </w:r>
    </w:p>
    <w:p/>
    <w:p>
      <w:pPr>
        <w:pStyle w:val="3"/>
      </w:pPr>
      <w:r>
        <w:rPr>
          <w:rFonts w:hint="eastAsia"/>
        </w:rPr>
        <w:t>启动机器人用例</w:t>
      </w:r>
    </w:p>
    <w:p>
      <w:pPr>
        <w:ind w:firstLine="420"/>
      </w:pPr>
      <w:r>
        <w:rPr>
          <w:rFonts w:hint="eastAsia"/>
        </w:rPr>
        <w:t>主要参与者：用户/系统管理员</w:t>
      </w:r>
    </w:p>
    <w:p>
      <w:pPr>
        <w:ind w:firstLine="420"/>
      </w:pPr>
      <w:r>
        <w:rPr>
          <w:rFonts w:hint="eastAsia"/>
        </w:rPr>
        <w:t>目标：启动机器人，使机器人处于可被使用的状态</w:t>
      </w:r>
    </w:p>
    <w:p>
      <w:pPr>
        <w:ind w:firstLine="420"/>
      </w:pPr>
      <w:r>
        <w:rPr>
          <w:rFonts w:hint="eastAsia"/>
        </w:rPr>
        <w:t>前置条件：完整配置系统，机器人电量充足</w:t>
      </w:r>
    </w:p>
    <w:p>
      <w:pPr>
        <w:ind w:firstLine="420"/>
      </w:pPr>
      <w:r>
        <w:rPr>
          <w:rFonts w:hint="eastAsia"/>
        </w:rPr>
        <w:t>启动：用户准备使用机器人</w:t>
      </w:r>
    </w:p>
    <w:p>
      <w:pPr>
        <w:ind w:firstLine="420"/>
      </w:pPr>
      <w:r>
        <w:rPr>
          <w:rFonts w:hint="eastAsia"/>
        </w:rPr>
        <w:t>场景：</w:t>
      </w:r>
    </w:p>
    <w:p>
      <w:pPr>
        <w:numPr>
          <w:ilvl w:val="0"/>
          <w:numId w:val="3"/>
        </w:numPr>
        <w:ind w:firstLine="420"/>
      </w:pPr>
      <w:r>
        <w:rPr>
          <w:rFonts w:hint="eastAsia"/>
        </w:rPr>
        <w:t>用户确保机器人电源接通</w:t>
      </w:r>
    </w:p>
    <w:p>
      <w:pPr>
        <w:numPr>
          <w:ilvl w:val="0"/>
          <w:numId w:val="3"/>
        </w:numPr>
        <w:ind w:firstLine="420"/>
      </w:pPr>
      <w:r>
        <w:rPr>
          <w:rFonts w:hint="eastAsia"/>
        </w:rPr>
        <w:t>用户按下机器人启动按钮</w:t>
      </w:r>
    </w:p>
    <w:p>
      <w:pPr>
        <w:numPr>
          <w:ilvl w:val="0"/>
          <w:numId w:val="3"/>
        </w:numPr>
        <w:ind w:firstLine="420"/>
      </w:pPr>
      <w:r>
        <w:rPr>
          <w:rFonts w:hint="eastAsia"/>
        </w:rPr>
        <w:t>用户打开机器人控制界面</w:t>
      </w:r>
    </w:p>
    <w:p>
      <w:pPr>
        <w:ind w:firstLine="420"/>
      </w:pPr>
      <w:r>
        <w:rPr>
          <w:rFonts w:hint="eastAsia"/>
        </w:rPr>
        <w:t>优先级：高</w:t>
      </w:r>
    </w:p>
    <w:p>
      <w:pPr>
        <w:ind w:firstLine="420"/>
      </w:pPr>
      <w:r>
        <w:rPr>
          <w:rFonts w:hint="eastAsia"/>
        </w:rPr>
        <w:t>何时可用：机器人关闭时</w:t>
      </w:r>
    </w:p>
    <w:p>
      <w:pPr>
        <w:ind w:firstLine="420"/>
      </w:pPr>
      <w:r>
        <w:rPr>
          <w:rFonts w:hint="eastAsia"/>
        </w:rPr>
        <w:t>使用频率：低</w:t>
      </w:r>
    </w:p>
    <w:p>
      <w:pPr>
        <w:ind w:firstLine="420"/>
        <w:jc w:val="center"/>
      </w:pPr>
      <w: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8"/>
                    <a:stretch>
                      <a:fillRect/>
                    </a:stretch>
                  </pic:blipFill>
                  <pic:spPr>
                    <a:xfrm>
                      <a:off x="0" y="0"/>
                      <a:ext cx="1905000" cy="32111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2.4-1启动机器人用例</w:t>
      </w:r>
    </w:p>
    <w:p>
      <w:pPr>
        <w:pStyle w:val="3"/>
      </w:pPr>
      <w:r>
        <w:rPr>
          <w:rFonts w:hint="eastAsia"/>
        </w:rPr>
        <w:t>地图扫描用例</w:t>
      </w:r>
    </w:p>
    <w:p>
      <w:pPr>
        <w:ind w:firstLine="420"/>
      </w:pPr>
      <w:r>
        <w:rPr>
          <w:rFonts w:hint="eastAsia"/>
        </w:rPr>
        <w:t>主要参与者：系统管理员</w:t>
      </w:r>
    </w:p>
    <w:p>
      <w:pPr>
        <w:ind w:firstLine="420"/>
      </w:pPr>
      <w:r>
        <w:rPr>
          <w:rFonts w:hint="eastAsia"/>
        </w:rPr>
        <w:t>目标：使机器人获取仓库地图</w:t>
      </w:r>
    </w:p>
    <w:p>
      <w:pPr>
        <w:ind w:firstLine="420"/>
      </w:pPr>
      <w:r>
        <w:rPr>
          <w:rFonts w:hint="eastAsia"/>
        </w:rPr>
        <w:t>前置条件：完整配置系统，激光雷达正常运行</w:t>
      </w:r>
    </w:p>
    <w:p>
      <w:pPr>
        <w:ind w:firstLine="420"/>
      </w:pPr>
      <w:r>
        <w:rPr>
          <w:rFonts w:hint="eastAsia"/>
        </w:rPr>
        <w:t>启动：在新场地中第一次使用机器人</w:t>
      </w:r>
    </w:p>
    <w:p>
      <w:pPr>
        <w:ind w:firstLine="420"/>
      </w:pPr>
      <w:r>
        <w:rPr>
          <w:rFonts w:hint="eastAsia"/>
        </w:rPr>
        <w:t>场景：</w:t>
      </w:r>
    </w:p>
    <w:p>
      <w:pPr>
        <w:numPr>
          <w:ilvl w:val="0"/>
          <w:numId w:val="4"/>
        </w:numPr>
        <w:ind w:firstLine="420"/>
      </w:pPr>
      <w:r>
        <w:rPr>
          <w:rFonts w:hint="eastAsia"/>
        </w:rPr>
        <w:t>系统管理员将机载电脑调到地图扫描模式</w:t>
      </w:r>
    </w:p>
    <w:p>
      <w:pPr>
        <w:numPr>
          <w:ilvl w:val="0"/>
          <w:numId w:val="4"/>
        </w:numPr>
        <w:ind w:firstLine="420"/>
      </w:pPr>
      <w:r>
        <w:rPr>
          <w:rFonts w:hint="eastAsia"/>
        </w:rPr>
        <w:t>机器人进入等待跟随状态</w:t>
      </w:r>
    </w:p>
    <w:p>
      <w:pPr>
        <w:numPr>
          <w:ilvl w:val="0"/>
          <w:numId w:val="4"/>
        </w:numPr>
        <w:ind w:firstLine="420"/>
      </w:pPr>
      <w:r>
        <w:rPr>
          <w:rFonts w:hint="eastAsia"/>
        </w:rPr>
        <w:t>系统管理员进入机器人视野范围内</w:t>
      </w:r>
    </w:p>
    <w:p>
      <w:pPr>
        <w:numPr>
          <w:ilvl w:val="0"/>
          <w:numId w:val="4"/>
        </w:numPr>
        <w:ind w:firstLine="420"/>
      </w:pPr>
      <w:r>
        <w:rPr>
          <w:rFonts w:hint="eastAsia"/>
        </w:rPr>
        <w:t>机器人跟随系统管理员移动</w:t>
      </w:r>
    </w:p>
    <w:p>
      <w:pPr>
        <w:numPr>
          <w:ilvl w:val="0"/>
          <w:numId w:val="4"/>
        </w:numPr>
        <w:ind w:firstLine="420"/>
      </w:pPr>
      <w:r>
        <w:rPr>
          <w:rFonts w:hint="eastAsia"/>
        </w:rPr>
        <w:t>系统管理员引导机器人至需要标记的货物前，使机器人面对货物，并下达标记指令</w:t>
      </w:r>
    </w:p>
    <w:p>
      <w:pPr>
        <w:numPr>
          <w:ilvl w:val="0"/>
          <w:numId w:val="4"/>
        </w:numPr>
        <w:ind w:firstLine="420"/>
      </w:pPr>
      <w:r>
        <w:rPr>
          <w:rFonts w:hint="eastAsia"/>
        </w:rPr>
        <w:t>机器人标记位置和货物名称，存到数据库中</w:t>
      </w:r>
    </w:p>
    <w:p>
      <w:pPr>
        <w:numPr>
          <w:ilvl w:val="0"/>
          <w:numId w:val="4"/>
        </w:numPr>
        <w:ind w:firstLine="420"/>
      </w:pPr>
      <w:r>
        <w:rPr>
          <w:rFonts w:hint="eastAsia"/>
        </w:rPr>
        <w:t>系统管理员引导机器人在地图上移动完一圈后，发出扫描完毕指令</w:t>
      </w:r>
    </w:p>
    <w:p>
      <w:pPr>
        <w:numPr>
          <w:ilvl w:val="0"/>
          <w:numId w:val="4"/>
        </w:numPr>
        <w:ind w:firstLine="420"/>
      </w:pPr>
      <w:r>
        <w:rPr>
          <w:rFonts w:hint="eastAsia"/>
        </w:rPr>
        <w:t>机器人通过激光雷达获得仓库地图，并存储到数据库中</w:t>
      </w:r>
    </w:p>
    <w:p>
      <w:pPr>
        <w:ind w:firstLine="420"/>
      </w:pPr>
      <w:r>
        <w:rPr>
          <w:rFonts w:hint="eastAsia"/>
        </w:rPr>
        <w:t>优先级：高</w:t>
      </w:r>
    </w:p>
    <w:p>
      <w:pPr>
        <w:ind w:firstLine="420"/>
      </w:pPr>
      <w:r>
        <w:rPr>
          <w:rFonts w:hint="eastAsia"/>
        </w:rPr>
        <w:t>何时可用：第一次在新场地使用时</w:t>
      </w:r>
    </w:p>
    <w:p>
      <w:pPr>
        <w:ind w:firstLine="420"/>
      </w:pPr>
      <w:r>
        <w:rPr>
          <w:rFonts w:hint="eastAsia"/>
        </w:rPr>
        <w:t>使用频率：低</w:t>
      </w:r>
    </w:p>
    <w:p>
      <w:pPr>
        <w:ind w:firstLine="420"/>
      </w:pPr>
      <w:r>
        <w:rPr>
          <w:rFonts w:hint="eastAsia"/>
        </w:rPr>
        <w:t>次要参与者：激光雷达</w:t>
      </w:r>
    </w:p>
    <w:p>
      <w:pPr>
        <w:ind w:firstLine="420"/>
        <w:jc w:val="center"/>
      </w:pPr>
      <w:r>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9"/>
                    <a:stretch>
                      <a:fillRect/>
                    </a:stretch>
                  </pic:blipFill>
                  <pic:spPr>
                    <a:xfrm>
                      <a:off x="0" y="0"/>
                      <a:ext cx="5271135" cy="6643370"/>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2.5-1地图扫描用例</w:t>
      </w:r>
    </w:p>
    <w:p>
      <w:pPr>
        <w:pStyle w:val="3"/>
      </w:pPr>
      <w:r>
        <w:rPr>
          <w:rFonts w:hint="eastAsia"/>
        </w:rPr>
        <w:t>路径规划及避障用例</w:t>
      </w:r>
    </w:p>
    <w:p>
      <w:pPr>
        <w:ind w:firstLine="420"/>
      </w:pPr>
      <w:r>
        <w:rPr>
          <w:rFonts w:hint="eastAsia"/>
        </w:rPr>
        <w:t>主要参与者：用户</w:t>
      </w:r>
    </w:p>
    <w:p>
      <w:pPr>
        <w:ind w:firstLine="420"/>
      </w:pPr>
      <w:r>
        <w:rPr>
          <w:rFonts w:hint="eastAsia"/>
        </w:rPr>
        <w:t>目标：使机器人根据指令，避开障碍物顺利到达指定地点</w:t>
      </w:r>
    </w:p>
    <w:p>
      <w:pPr>
        <w:ind w:firstLine="420"/>
      </w:pPr>
      <w:r>
        <w:rPr>
          <w:rFonts w:hint="eastAsia"/>
        </w:rPr>
        <w:t>前置条件：完整配置系统，已获得仓库地图</w:t>
      </w:r>
    </w:p>
    <w:p>
      <w:pPr>
        <w:ind w:firstLine="420"/>
      </w:pPr>
      <w:r>
        <w:rPr>
          <w:rFonts w:hint="eastAsia"/>
        </w:rPr>
        <w:t>启动：用户对机器人有派遣需求时</w:t>
      </w:r>
    </w:p>
    <w:p>
      <w:pPr>
        <w:ind w:firstLine="420"/>
      </w:pPr>
      <w:r>
        <w:rPr>
          <w:rFonts w:hint="eastAsia"/>
        </w:rPr>
        <w:t>场景：</w:t>
      </w:r>
    </w:p>
    <w:p>
      <w:pPr>
        <w:numPr>
          <w:ilvl w:val="0"/>
          <w:numId w:val="5"/>
        </w:numPr>
        <w:ind w:firstLine="420"/>
      </w:pPr>
      <w:r>
        <w:rPr>
          <w:rFonts w:hint="eastAsia"/>
        </w:rPr>
        <w:t>用户将机器人控制系统调至派遣模式</w:t>
      </w:r>
    </w:p>
    <w:p>
      <w:pPr>
        <w:numPr>
          <w:ilvl w:val="0"/>
          <w:numId w:val="5"/>
        </w:numPr>
        <w:ind w:firstLine="420"/>
      </w:pPr>
      <w:r>
        <w:rPr>
          <w:rFonts w:hint="eastAsia"/>
        </w:rPr>
        <w:t>用户通过语音控制下达指令内容‘Go to xxx’</w:t>
      </w:r>
    </w:p>
    <w:p>
      <w:pPr>
        <w:numPr>
          <w:ilvl w:val="0"/>
          <w:numId w:val="5"/>
        </w:numPr>
        <w:ind w:firstLine="420"/>
      </w:pPr>
      <w:r>
        <w:rPr>
          <w:rFonts w:hint="eastAsia"/>
        </w:rPr>
        <w:t>机器人检索数据库中内容，获取‘xxx’位置</w:t>
      </w:r>
    </w:p>
    <w:p>
      <w:pPr>
        <w:numPr>
          <w:ilvl w:val="0"/>
          <w:numId w:val="5"/>
        </w:numPr>
        <w:ind w:firstLine="420"/>
      </w:pPr>
      <w:r>
        <w:rPr>
          <w:rFonts w:hint="eastAsia"/>
        </w:rPr>
        <w:t>系统计算路径</w:t>
      </w:r>
    </w:p>
    <w:p>
      <w:pPr>
        <w:numPr>
          <w:ilvl w:val="0"/>
          <w:numId w:val="5"/>
        </w:numPr>
        <w:ind w:firstLine="420"/>
      </w:pPr>
      <w:r>
        <w:rPr>
          <w:rFonts w:hint="eastAsia"/>
        </w:rPr>
        <w:t>机器人沿上一条获得的路径运动</w:t>
      </w:r>
    </w:p>
    <w:p>
      <w:pPr>
        <w:numPr>
          <w:ilvl w:val="0"/>
          <w:numId w:val="5"/>
        </w:numPr>
        <w:ind w:firstLine="420"/>
      </w:pPr>
      <w:r>
        <w:rPr>
          <w:rFonts w:hint="eastAsia"/>
        </w:rPr>
        <w:t>机器人到达指定地点</w:t>
      </w:r>
    </w:p>
    <w:p>
      <w:pPr>
        <w:ind w:firstLine="420"/>
      </w:pPr>
      <w:r>
        <w:rPr>
          <w:rFonts w:hint="eastAsia"/>
        </w:rPr>
        <w:t>异常状况：</w:t>
      </w:r>
    </w:p>
    <w:p>
      <w:pPr>
        <w:numPr>
          <w:ilvl w:val="0"/>
          <w:numId w:val="6"/>
        </w:numPr>
        <w:ind w:firstLine="420"/>
      </w:pPr>
      <w:r>
        <w:rPr>
          <w:rFonts w:hint="eastAsia"/>
        </w:rPr>
        <w:t>指令内容错误：目的地不在数据库内——出现点：场景3，处理：机器人给出错误提示，不执行指令。</w:t>
      </w:r>
    </w:p>
    <w:p>
      <w:pPr>
        <w:numPr>
          <w:ilvl w:val="0"/>
          <w:numId w:val="6"/>
        </w:numPr>
        <w:ind w:firstLine="420"/>
      </w:pPr>
      <w:r>
        <w:rPr>
          <w:rFonts w:hint="eastAsia"/>
        </w:rPr>
        <w:t>路径计算错误：目的地无法到达——出现点：场景5，处理：机器人给出错误提示，终止指令执行。</w:t>
      </w:r>
    </w:p>
    <w:p>
      <w:pPr>
        <w:numPr>
          <w:ilvl w:val="0"/>
          <w:numId w:val="6"/>
        </w:numPr>
        <w:ind w:firstLine="420"/>
      </w:pPr>
      <w:r>
        <w:rPr>
          <w:rFonts w:hint="eastAsia"/>
        </w:rPr>
        <w:t>运动错误：机器人陷入无法移动的情况，如倾倒、悬空——出现点：场景6，处理：机器人给出错误提示，暂停指令执行，用户解除机器人异常状态。</w:t>
      </w:r>
    </w:p>
    <w:p>
      <w:pPr>
        <w:ind w:firstLine="420"/>
      </w:pPr>
      <w:r>
        <w:rPr>
          <w:rFonts w:hint="eastAsia"/>
        </w:rPr>
        <w:t>优先级：中</w:t>
      </w:r>
    </w:p>
    <w:p>
      <w:pPr>
        <w:ind w:firstLine="420"/>
      </w:pPr>
      <w:r>
        <w:rPr>
          <w:rFonts w:hint="eastAsia"/>
        </w:rPr>
        <w:t>何时可用：用户对机器人有派遣需求时</w:t>
      </w:r>
    </w:p>
    <w:p>
      <w:pPr>
        <w:ind w:firstLine="420"/>
      </w:pPr>
      <w:r>
        <w:rPr>
          <w:rFonts w:hint="eastAsia"/>
        </w:rPr>
        <w:t>使用频率：高</w:t>
      </w:r>
    </w:p>
    <w:p>
      <w:pPr>
        <w:ind w:firstLine="420"/>
      </w:pPr>
      <w:r>
        <w:rPr>
          <w:rFonts w:hint="eastAsia"/>
        </w:rPr>
        <w:t>次要参与者：机器人控制系统</w:t>
      </w:r>
    </w:p>
    <w:p>
      <w:pPr>
        <w:ind w:firstLine="420"/>
      </w:pPr>
      <w:r>
        <w:rPr>
          <w:rFonts w:hint="eastAsia"/>
        </w:rPr>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0"/>
                    <a:stretch>
                      <a:fillRect/>
                    </a:stretch>
                  </pic:blipFill>
                  <pic:spPr>
                    <a:xfrm>
                      <a:off x="0" y="0"/>
                      <a:ext cx="5187950" cy="8748395"/>
                    </a:xfrm>
                    <a:prstGeom prst="rect">
                      <a:avLst/>
                    </a:prstGeom>
                    <a:noFill/>
                    <a:ln>
                      <a:noFill/>
                    </a:ln>
                  </pic:spPr>
                </pic:pic>
              </a:graphicData>
            </a:graphic>
          </wp:inline>
        </w:drawing>
      </w:r>
    </w:p>
    <w:p>
      <w:pPr>
        <w:pStyle w:val="12"/>
        <w:jc w:val="center"/>
        <w:rPr>
          <w:rFonts w:ascii="宋体" w:hAnsi="宋体" w:eastAsia="宋体"/>
          <w:b/>
          <w:sz w:val="21"/>
          <w:szCs w:val="21"/>
        </w:rPr>
      </w:pPr>
      <w:r>
        <w:rPr>
          <w:rFonts w:hint="eastAsia" w:ascii="宋体" w:hAnsi="宋体" w:eastAsia="宋体"/>
          <w:b/>
          <w:sz w:val="21"/>
          <w:szCs w:val="21"/>
        </w:rPr>
        <w:t>图 2.6-1路径规划及避障用例</w:t>
      </w:r>
    </w:p>
    <w:p>
      <w:pPr>
        <w:pStyle w:val="3"/>
      </w:pPr>
      <w:r>
        <w:rPr>
          <w:rFonts w:hint="eastAsia"/>
        </w:rPr>
        <w:t>取物用例</w:t>
      </w:r>
    </w:p>
    <w:p>
      <w:pPr>
        <w:ind w:firstLine="420"/>
      </w:pPr>
      <w:r>
        <w:rPr>
          <w:rFonts w:hint="eastAsia"/>
        </w:rPr>
        <w:t>主要参与者：用户</w:t>
      </w:r>
    </w:p>
    <w:p>
      <w:pPr>
        <w:ind w:firstLine="420"/>
      </w:pPr>
      <w:r>
        <w:rPr>
          <w:rFonts w:hint="eastAsia"/>
        </w:rPr>
        <w:t>目标：使机器人根据指令，避开障碍物顺利到达指定地点，并抓取指定货物</w:t>
      </w:r>
    </w:p>
    <w:p>
      <w:pPr>
        <w:ind w:firstLine="420"/>
      </w:pPr>
      <w:r>
        <w:rPr>
          <w:rFonts w:hint="eastAsia"/>
        </w:rPr>
        <w:t>前置条件：完整配置系统，机器人正常运行，已获得房间地图，有符合要求得目标物在指定位置</w:t>
      </w:r>
    </w:p>
    <w:p>
      <w:pPr>
        <w:ind w:firstLine="420"/>
      </w:pPr>
      <w:r>
        <w:rPr>
          <w:rFonts w:hint="eastAsia"/>
        </w:rPr>
        <w:t>启动：用户对机器人有取物需求时</w:t>
      </w:r>
    </w:p>
    <w:p>
      <w:pPr>
        <w:ind w:firstLine="420"/>
      </w:pPr>
      <w:r>
        <w:rPr>
          <w:rFonts w:hint="eastAsia"/>
        </w:rPr>
        <w:t>场景：</w:t>
      </w:r>
    </w:p>
    <w:p>
      <w:pPr>
        <w:numPr>
          <w:ilvl w:val="0"/>
          <w:numId w:val="7"/>
        </w:numPr>
        <w:ind w:firstLine="420"/>
      </w:pPr>
      <w:r>
        <w:rPr>
          <w:rFonts w:hint="eastAsia"/>
        </w:rPr>
        <w:t>用户切换系统到取物模式，机器人载入地图</w:t>
      </w:r>
    </w:p>
    <w:p>
      <w:pPr>
        <w:numPr>
          <w:ilvl w:val="0"/>
          <w:numId w:val="7"/>
        </w:numPr>
        <w:ind w:firstLine="420"/>
      </w:pPr>
      <w:r>
        <w:rPr>
          <w:rFonts w:hint="eastAsia"/>
        </w:rPr>
        <w:t>用户下达指令：‘Bring me xxx’（xxx为货物名称）</w:t>
      </w:r>
    </w:p>
    <w:p>
      <w:pPr>
        <w:numPr>
          <w:ilvl w:val="0"/>
          <w:numId w:val="7"/>
        </w:numPr>
        <w:ind w:firstLine="420"/>
      </w:pPr>
      <w:r>
        <w:rPr>
          <w:rFonts w:hint="eastAsia"/>
        </w:rPr>
        <w:t>机器人识别关键词‘xxx’，在数据库中检索‘xxx’的对应位置</w:t>
      </w:r>
    </w:p>
    <w:p>
      <w:pPr>
        <w:numPr>
          <w:ilvl w:val="0"/>
          <w:numId w:val="7"/>
        </w:numPr>
        <w:ind w:firstLine="420"/>
      </w:pPr>
      <w:r>
        <w:rPr>
          <w:rFonts w:hint="eastAsia"/>
        </w:rPr>
        <w:t>机器人系统计算初始位置到货物物位置的路径</w:t>
      </w:r>
    </w:p>
    <w:p>
      <w:pPr>
        <w:numPr>
          <w:ilvl w:val="0"/>
          <w:numId w:val="7"/>
        </w:numPr>
        <w:ind w:firstLine="420"/>
      </w:pPr>
      <w:r>
        <w:rPr>
          <w:rFonts w:hint="eastAsia"/>
        </w:rPr>
        <w:t>机器人沿上一条获得的路径运动</w:t>
      </w:r>
    </w:p>
    <w:p>
      <w:pPr>
        <w:numPr>
          <w:ilvl w:val="0"/>
          <w:numId w:val="7"/>
        </w:numPr>
        <w:ind w:firstLine="420"/>
      </w:pPr>
      <w:r>
        <w:rPr>
          <w:rFonts w:hint="eastAsia"/>
        </w:rPr>
        <w:t>机器人到达指定地点</w:t>
      </w:r>
    </w:p>
    <w:p>
      <w:pPr>
        <w:numPr>
          <w:ilvl w:val="0"/>
          <w:numId w:val="7"/>
        </w:numPr>
        <w:ind w:firstLine="420"/>
      </w:pPr>
      <w:r>
        <w:rPr>
          <w:rFonts w:hint="eastAsia"/>
        </w:rPr>
        <w:t>机器人检测目标物，调整自身位置</w:t>
      </w:r>
    </w:p>
    <w:p>
      <w:pPr>
        <w:numPr>
          <w:ilvl w:val="0"/>
          <w:numId w:val="7"/>
        </w:numPr>
        <w:ind w:firstLine="420"/>
      </w:pPr>
      <w:r>
        <w:rPr>
          <w:rFonts w:hint="eastAsia"/>
        </w:rPr>
        <w:t>机器人抬起机械臂，抓取货物</w:t>
      </w:r>
    </w:p>
    <w:p>
      <w:pPr>
        <w:numPr>
          <w:ilvl w:val="0"/>
          <w:numId w:val="7"/>
        </w:numPr>
        <w:ind w:firstLine="420"/>
      </w:pPr>
      <w:r>
        <w:rPr>
          <w:rFonts w:hint="eastAsia"/>
        </w:rPr>
        <w:t>机器人沿来时路径运动，返回起点</w:t>
      </w:r>
    </w:p>
    <w:p>
      <w:pPr>
        <w:ind w:firstLine="420"/>
      </w:pPr>
      <w:r>
        <w:rPr>
          <w:rFonts w:hint="eastAsia"/>
        </w:rPr>
        <w:t>异常状况：</w:t>
      </w:r>
    </w:p>
    <w:p>
      <w:pPr>
        <w:numPr>
          <w:ilvl w:val="0"/>
          <w:numId w:val="8"/>
        </w:numPr>
        <w:ind w:firstLine="420"/>
      </w:pPr>
      <w:r>
        <w:rPr>
          <w:rFonts w:hint="eastAsia"/>
        </w:rPr>
        <w:t>指令内容错误：数据库中不存在关键词——出现点：场景3，处理：机器人给出错误提示，不执行指令。</w:t>
      </w:r>
    </w:p>
    <w:p>
      <w:pPr>
        <w:numPr>
          <w:ilvl w:val="0"/>
          <w:numId w:val="8"/>
        </w:numPr>
        <w:ind w:firstLine="420"/>
      </w:pPr>
      <w:r>
        <w:rPr>
          <w:rFonts w:hint="eastAsia"/>
        </w:rPr>
        <w:t>路径计算错误：目的地无法到达——出现点：场景5，处理：机器人给出错误提示，终止指令执行。</w:t>
      </w:r>
    </w:p>
    <w:p>
      <w:pPr>
        <w:numPr>
          <w:ilvl w:val="0"/>
          <w:numId w:val="8"/>
        </w:numPr>
        <w:ind w:firstLine="420"/>
      </w:pPr>
      <w:r>
        <w:rPr>
          <w:rFonts w:hint="eastAsia"/>
        </w:rPr>
        <w:t>运动错误：机器人陷入无法移动的情况，如倾倒、悬空——出现点：场景6、9，处理：机器人给出错误提示，终止指令执行，用户解除机器人异常状态。</w:t>
      </w:r>
    </w:p>
    <w:p>
      <w:pPr>
        <w:numPr>
          <w:ilvl w:val="0"/>
          <w:numId w:val="8"/>
        </w:numPr>
        <w:ind w:firstLine="420"/>
      </w:pPr>
      <w:r>
        <w:rPr>
          <w:rFonts w:hint="eastAsia"/>
        </w:rPr>
        <w:t>识别错误：抓取目标识别失败——出现点：场景8，处理：机器人再次识别。</w:t>
      </w:r>
    </w:p>
    <w:p>
      <w:pPr>
        <w:numPr>
          <w:ilvl w:val="0"/>
          <w:numId w:val="8"/>
        </w:numPr>
        <w:ind w:firstLine="420"/>
      </w:pPr>
      <w:r>
        <w:t>抓取错误</w:t>
      </w:r>
      <w:r>
        <w:rPr>
          <w:rFonts w:hint="eastAsia"/>
        </w:rPr>
        <w:t>：机器人抓取失败——出现点：场景9，处理：用户重新下达指令，机器人重新执行指令。</w:t>
      </w:r>
    </w:p>
    <w:p>
      <w:pPr>
        <w:ind w:firstLine="420"/>
      </w:pPr>
      <w:r>
        <w:rPr>
          <w:rFonts w:hint="eastAsia"/>
        </w:rPr>
        <w:t>优先级：中</w:t>
      </w:r>
    </w:p>
    <w:p>
      <w:pPr>
        <w:ind w:firstLine="420"/>
      </w:pPr>
      <w:r>
        <w:rPr>
          <w:rFonts w:hint="eastAsia"/>
        </w:rPr>
        <w:t>何时可用：用户对机器人有取物需求时</w:t>
      </w:r>
    </w:p>
    <w:p>
      <w:pPr>
        <w:ind w:firstLine="420"/>
      </w:pPr>
      <w:r>
        <w:rPr>
          <w:rFonts w:hint="eastAsia"/>
        </w:rPr>
        <w:t>使用频率：高</w:t>
      </w:r>
    </w:p>
    <w:p>
      <w:pPr>
        <w:ind w:firstLine="420"/>
      </w:pPr>
      <w:r>
        <w:rPr>
          <w:rFonts w:hint="eastAsia"/>
        </w:rPr>
        <w:t>次要参与者：机器人控制系统、双目传感器、机械臂、目标货物</w:t>
      </w:r>
    </w:p>
    <w:p>
      <w:pPr>
        <w:jc w:val="center"/>
      </w:pPr>
      <w:r>
        <w:rPr>
          <w:rFonts w:hint="eastAsia"/>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1"/>
                    <a:stretch>
                      <a:fillRect/>
                    </a:stretch>
                  </pic:blipFill>
                  <pic:spPr>
                    <a:xfrm>
                      <a:off x="0" y="0"/>
                      <a:ext cx="3407410" cy="7245985"/>
                    </a:xfrm>
                    <a:prstGeom prst="rect">
                      <a:avLst/>
                    </a:prstGeom>
                    <a:noFill/>
                    <a:ln>
                      <a:noFill/>
                    </a:ln>
                  </pic:spPr>
                </pic:pic>
              </a:graphicData>
            </a:graphic>
          </wp:inline>
        </w:drawing>
      </w:r>
    </w:p>
    <w:p>
      <w:pPr>
        <w:pStyle w:val="12"/>
        <w:jc w:val="center"/>
      </w:pPr>
      <w:r>
        <w:rPr>
          <w:rFonts w:hint="eastAsia" w:ascii="宋体" w:hAnsi="宋体" w:eastAsia="宋体"/>
          <w:b/>
          <w:sz w:val="21"/>
          <w:szCs w:val="21"/>
        </w:rPr>
        <w:t>图 2.7-1取物用例</w:t>
      </w:r>
    </w:p>
    <w:p>
      <w:pPr>
        <w:pStyle w:val="2"/>
      </w:pPr>
      <w:bookmarkStart w:id="7" w:name="_Toc265683280"/>
      <w:r>
        <w:rPr>
          <w:rFonts w:hint="eastAsia"/>
        </w:rPr>
        <w:t>体系结构设计</w:t>
      </w:r>
      <w:bookmarkEnd w:id="7"/>
    </w:p>
    <w:p>
      <w:pPr>
        <w:pStyle w:val="3"/>
      </w:pPr>
      <w:bookmarkStart w:id="8" w:name="_Toc265683281"/>
      <w:r>
        <w:rPr>
          <w:rFonts w:hint="eastAsia"/>
        </w:rPr>
        <w:t>总体结构</w:t>
      </w:r>
      <w:bookmarkEnd w:id="8"/>
    </w:p>
    <w:p>
      <w:pPr>
        <w:pStyle w:val="4"/>
      </w:pPr>
      <w:r>
        <mc:AlternateContent>
          <mc:Choice Requires="wps">
            <w:drawing>
              <wp:anchor distT="0" distB="0" distL="114300" distR="114300" simplePos="0" relativeHeight="251678720" behindDoc="0" locked="0" layoutInCell="1" allowOverlap="1">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5.15pt;margin-top:412.35pt;height:0.05pt;width:556.55pt;mso-wrap-distance-bottom:0pt;mso-wrap-distance-top:0pt;z-index:251678720;mso-width-relative:page;mso-height-relative:page;" fillcolor="#FFFFFF" filled="t" stroked="f" coordsize="21600,21600" o:gfxdata="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wk&#10;N4PcAAAADQEAAA8AAAAAAAAAAQAgAAAAIgAAAGRycy9kb3ducmV2LnhtbFBLAQIUABQAAAAIAIdO&#10;4kBmna52HwIAACQEAAAOAAAAAAAAAAEAIAAAACsBAABkcnMvZTJvRG9jLnhtbFBLBQYAAAAABgAG&#10;AFkBAAC8BQAAAAA=&#10;">
                <v:fill on="t" focussize="0,0"/>
                <v:stroke on="f"/>
                <v:imagedata o:title=""/>
                <o:lock v:ext="edit" aspectratio="f"/>
                <v:textbox inset="0mm,0mm,0mm,0mm" style="mso-fit-shape-to-text:t;">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anchor>
        </w:drawing>
      </w:r>
      <w:r>
        <w:rPr>
          <w:rFonts w:hint="eastAsia"/>
        </w:rPr>
        <w:t>系统体系结构</w:t>
      </w:r>
    </w:p>
    <w:p>
      <w:pPr>
        <w:pStyle w:val="4"/>
      </w:pPr>
      <w:r>
        <w:rPr>
          <w:rFonts w:hint="eastAsia"/>
        </w:rPr>
        <w:t>软件体系结构</w:t>
      </w:r>
    </w:p>
    <w:p>
      <w:pPr>
        <w:pStyle w:val="5"/>
      </w:pPr>
      <w:r>
        <w:rPr>
          <w:rFonts w:hint="eastAsia"/>
        </w:rPr>
        <w:t xml:space="preserve"> 软件体系结构类图</w:t>
      </w:r>
    </w:p>
    <w:p>
      <w:pPr>
        <w:numPr>
          <w:ilvl w:val="0"/>
          <w:numId w:val="9"/>
        </w:numPr>
      </w:pPr>
      <w:r>
        <w:drawing>
          <wp:anchor distT="0" distB="0" distL="114300" distR="114300" simplePos="0" relativeHeight="251646976" behindDoc="0" locked="0" layoutInCell="1" allowOverlap="1">
            <wp:simplePos x="0" y="0"/>
            <wp:positionH relativeFrom="column">
              <wp:posOffset>-594995</wp:posOffset>
            </wp:positionH>
            <wp:positionV relativeFrom="paragraph">
              <wp:posOffset>420370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anchor>
        </w:drawing>
      </w:r>
      <w:r>
        <w:rPr>
          <w:rFonts w:hint="eastAsia"/>
        </w:rPr>
        <w:t>U</w:t>
      </w:r>
      <w:r>
        <w:t>ML</w:t>
      </w:r>
      <w:r>
        <w:rPr>
          <w:rFonts w:hint="eastAsia"/>
        </w:rPr>
        <w:t>类图</w:t>
      </w:r>
    </w:p>
    <w:p>
      <w:pPr>
        <w:jc w:val="center"/>
      </w:pPr>
      <w:r>
        <w:rPr>
          <w:rFonts w:hint="eastAsia" w:ascii="宋体" w:hAnsi="宋体"/>
          <w:b/>
          <w:sz w:val="21"/>
          <w:szCs w:val="21"/>
        </w:rPr>
        <w:t>图 3.1-2</w:t>
      </w:r>
      <w:r>
        <w:rPr>
          <w:rFonts w:ascii="宋体" w:hAnsi="宋体"/>
          <w:b/>
          <w:sz w:val="21"/>
          <w:szCs w:val="21"/>
        </w:rPr>
        <w:t xml:space="preserve"> </w:t>
      </w:r>
      <w:r>
        <w:rPr>
          <w:rFonts w:hint="eastAsia" w:ascii="宋体" w:hAnsi="宋体"/>
          <w:b/>
          <w:sz w:val="21"/>
          <w:szCs w:val="21"/>
        </w:rPr>
        <w:t>软件体系结构类图</w:t>
      </w:r>
    </w:p>
    <w:p>
      <w:pPr>
        <w:numPr>
          <w:ilvl w:val="0"/>
          <w:numId w:val="9"/>
        </w:numPr>
      </w:pPr>
      <w:r>
        <w:rPr>
          <w:rFonts w:hint="eastAsia"/>
        </w:rPr>
        <w:t>类层次结构与关系说明</w:t>
      </w:r>
    </w:p>
    <w:p>
      <w:pPr>
        <w:ind w:left="420"/>
      </w:pPr>
      <w:bookmarkStart w:id="9" w:name="_Hlt4781507"/>
      <w:bookmarkStart w:id="10" w:name="_Hlt4781506"/>
      <w:r>
        <w:rPr>
          <w:rFonts w:hint="eastAsia"/>
        </w:rPr>
        <w:t>1.</w:t>
      </w:r>
      <w:r>
        <w:t>M</w:t>
      </w:r>
      <w:r>
        <w:rPr>
          <w:rFonts w:hint="eastAsia"/>
        </w:rPr>
        <w:t>onitor类：所有控制类的父类，包含了基本控制函数，如：</w:t>
      </w:r>
    </w:p>
    <w:p>
      <w:pPr>
        <w:ind w:left="1260"/>
      </w:pPr>
      <w:r>
        <w:t>move()</w:t>
      </w:r>
      <w:r>
        <w:rPr>
          <w:rFonts w:hint="eastAsia"/>
        </w:rPr>
        <w:t>：控制机器人行走</w:t>
      </w:r>
    </w:p>
    <w:p>
      <w:pPr>
        <w:ind w:left="1260"/>
      </w:pPr>
      <w:r>
        <w:t>stop()</w:t>
      </w:r>
      <w:r>
        <w:rPr>
          <w:rFonts w:hint="eastAsia"/>
        </w:rPr>
        <w:t>：控制机器人停下</w:t>
      </w:r>
    </w:p>
    <w:p>
      <w:pPr>
        <w:ind w:left="1260"/>
      </w:pPr>
      <w:r>
        <w:t>resetCounter()</w:t>
      </w:r>
      <w:r>
        <w:rPr>
          <w:rFonts w:hint="eastAsia"/>
        </w:rPr>
        <w:t>：重置系统计时器。</w:t>
      </w:r>
      <w:r>
        <w:t>C</w:t>
      </w:r>
      <w:r>
        <w:rPr>
          <w:rFonts w:hint="eastAsia"/>
        </w:rPr>
        <w:t>ounter是系统计时器。</w:t>
      </w:r>
    </w:p>
    <w:p>
      <w:pPr>
        <w:ind w:left="1260"/>
      </w:pPr>
      <w:r>
        <w:t>status()</w:t>
      </w:r>
      <w:r>
        <w:rPr>
          <w:rFonts w:hint="eastAsia"/>
        </w:rPr>
        <w:t>：查询机器人现在的状态。B</w:t>
      </w:r>
      <w:r>
        <w:t>USY</w:t>
      </w:r>
      <w:r>
        <w:rPr>
          <w:rFonts w:hint="eastAsia"/>
        </w:rPr>
        <w:t>为正在执行指令，I</w:t>
      </w:r>
      <w:r>
        <w:t>DLE</w:t>
      </w:r>
      <w:r>
        <w:rPr>
          <w:rFonts w:hint="eastAsia"/>
        </w:rPr>
        <w:t>为空闲挂起状态，I</w:t>
      </w:r>
      <w:r>
        <w:t>NSERVE</w:t>
      </w:r>
      <w:r>
        <w:rPr>
          <w:rFonts w:hint="eastAsia"/>
        </w:rPr>
        <w:t>表示正在服务但是没有指令的状态。</w:t>
      </w:r>
    </w:p>
    <w:p>
      <w:pPr>
        <w:ind w:left="1260"/>
      </w:pPr>
      <w:r>
        <w:t>distance()</w:t>
      </w:r>
      <w:r>
        <w:rPr>
          <w:rFonts w:hint="eastAsia"/>
        </w:rPr>
        <w:t>：机器人和目的地址的距离。</w:t>
      </w:r>
    </w:p>
    <w:p>
      <w:pPr>
        <w:ind w:left="420"/>
      </w:pPr>
      <w:r>
        <w:rPr>
          <w:rFonts w:hint="eastAsia"/>
        </w:rPr>
        <w:t>2.</w:t>
      </w:r>
      <w:r>
        <w:t>S</w:t>
      </w:r>
      <w:r>
        <w:rPr>
          <w:rFonts w:hint="eastAsia"/>
        </w:rPr>
        <w:t>teering</w:t>
      </w:r>
      <w:r>
        <w:t>Monitor</w:t>
      </w:r>
      <w:r>
        <w:rPr>
          <w:rFonts w:hint="eastAsia"/>
        </w:rPr>
        <w:t>类：行走控制类，继承M</w:t>
      </w:r>
      <w:r>
        <w:t>onitor</w:t>
      </w:r>
      <w:r>
        <w:rPr>
          <w:rFonts w:hint="eastAsia"/>
        </w:rPr>
        <w:t>类，包含了行走控制函数，并实例化了路径规划类。通过向/</w:t>
      </w:r>
      <w:r>
        <w:t>cml_vel</w:t>
      </w:r>
      <w:r>
        <w:rPr>
          <w:rFonts w:hint="eastAsia"/>
        </w:rPr>
        <w:t>这一topic发布速度更新消息控制机器人的运动速度与运动方向</w:t>
      </w:r>
    </w:p>
    <w:p>
      <w:pPr>
        <w:ind w:left="1260"/>
      </w:pPr>
      <w:r>
        <w:t xml:space="preserve">velocity : (double x, double y, double z) </w:t>
      </w:r>
      <w:r>
        <w:rPr>
          <w:rFonts w:hint="eastAsia"/>
        </w:rPr>
        <w:t>表示机器人当前速度</w:t>
      </w:r>
    </w:p>
    <w:p>
      <w:pPr>
        <w:ind w:left="1260"/>
      </w:pPr>
      <w:r>
        <w:t xml:space="preserve">acceleration : (double x, double y, double z) </w:t>
      </w:r>
      <w:r>
        <w:rPr>
          <w:rFonts w:hint="eastAsia"/>
        </w:rPr>
        <w:t>表示机器人当前加速度</w:t>
      </w:r>
    </w:p>
    <w:p>
      <w:pPr>
        <w:ind w:left="1260"/>
      </w:pPr>
      <w:r>
        <w:t xml:space="preserve">postion : (int x, int y, int z) </w:t>
      </w:r>
      <w:r>
        <w:rPr>
          <w:rFonts w:hint="eastAsia"/>
        </w:rPr>
        <w:t>表示机器人当前所处位置</w:t>
      </w:r>
    </w:p>
    <w:p>
      <w:pPr>
        <w:ind w:left="1260"/>
      </w:pPr>
      <w:r>
        <w:t xml:space="preserve">pathagent : PathAgent </w:t>
      </w:r>
      <w:r>
        <w:rPr>
          <w:rFonts w:hint="eastAsia"/>
        </w:rPr>
        <w:t>表示路径规划智能体</w:t>
      </w:r>
    </w:p>
    <w:p>
      <w:pPr>
        <w:ind w:left="1260"/>
      </w:pPr>
      <w:r>
        <w:t xml:space="preserve">getPosition() : (int x, int y, int z) </w:t>
      </w:r>
      <w:r>
        <w:rPr>
          <w:rFonts w:hint="eastAsia"/>
        </w:rPr>
        <w:t>用于得到机器人的下一步行走位置并进行状态和位置的更新</w:t>
      </w:r>
    </w:p>
    <w:p>
      <w:pPr>
        <w:ind w:left="1260"/>
      </w:pPr>
      <w:r>
        <w:t>RotateA</w:t>
      </w:r>
      <w:r>
        <w:rPr>
          <w:rFonts w:hint="eastAsia"/>
        </w:rPr>
        <w:t>t</w:t>
      </w:r>
      <w:r>
        <w:t>Angle()</w:t>
      </w:r>
      <w:r>
        <w:rPr>
          <w:rFonts w:hint="eastAsia"/>
        </w:rPr>
        <w:t>：使机器人以某一个角度进行旋转，以达到左右转，向后转等等功能。</w:t>
      </w:r>
    </w:p>
    <w:p>
      <w:pPr>
        <w:ind w:left="420"/>
      </w:pPr>
      <w:r>
        <w:rPr>
          <w:rFonts w:hint="eastAsia"/>
        </w:rPr>
        <w:t>3.</w:t>
      </w:r>
      <w:r>
        <w:t xml:space="preserve"> SpeechSynthesis</w:t>
      </w:r>
      <w:r>
        <w:rPr>
          <w:rFonts w:hint="eastAsia"/>
        </w:rPr>
        <w:t>类：语音合成播报类，对文本进行语音合成。从而达到与用户交互的目的。</w:t>
      </w:r>
    </w:p>
    <w:p>
      <w:pPr>
        <w:ind w:left="1260"/>
      </w:pPr>
      <w:r>
        <w:rPr>
          <w:rFonts w:hint="eastAsia"/>
        </w:rPr>
        <w:t>void Speak(string inStr)：语音合成函数，并使机器人播报信息，inStr是要合成的语音文字。</w:t>
      </w:r>
    </w:p>
    <w:p>
      <w:pPr>
        <w:ind w:left="420"/>
      </w:pPr>
      <w:r>
        <w:rPr>
          <w:rFonts w:hint="eastAsia"/>
        </w:rPr>
        <w:t>4.</w:t>
      </w:r>
      <w:r>
        <w:t>GrabMonitor</w:t>
      </w:r>
      <w:r>
        <w:rPr>
          <w:rFonts w:hint="eastAsia"/>
        </w:rPr>
        <w:t>类：</w:t>
      </w:r>
      <w:bookmarkEnd w:id="9"/>
      <w:bookmarkEnd w:id="10"/>
      <w:r>
        <w:rPr>
          <w:rFonts w:hint="eastAsia"/>
        </w:rPr>
        <w:t>机器人的抓取控制器类，用于控制机器人抓取的动作。</w:t>
      </w:r>
    </w:p>
    <w:p>
      <w:pPr>
        <w:ind w:left="1260"/>
      </w:pPr>
      <w:r>
        <w:rPr>
          <w:rFonts w:hint="eastAsia"/>
        </w:rPr>
        <w:t>M</w:t>
      </w:r>
      <w:r>
        <w:t>AX_GRAB_SIZE</w:t>
      </w:r>
      <w:r>
        <w:rPr>
          <w:rFonts w:hint="eastAsia"/>
        </w:rPr>
        <w:t>：机器人最大的抓取重量</w:t>
      </w:r>
    </w:p>
    <w:p>
      <w:pPr>
        <w:ind w:left="420"/>
      </w:pPr>
      <w:r>
        <w:rPr>
          <w:rFonts w:hint="eastAsia"/>
        </w:rPr>
        <w:t>5.</w:t>
      </w:r>
      <w:r>
        <w:t>ExceptionHandler</w:t>
      </w:r>
      <w:r>
        <w:rPr>
          <w:rFonts w:hint="eastAsia"/>
        </w:rPr>
        <w:t>类：异常处理类，用于处理系统可能产生的各种异常。</w:t>
      </w:r>
    </w:p>
    <w:p>
      <w:pPr>
        <w:ind w:left="1260"/>
      </w:pPr>
      <w:r>
        <w:t>OVERFLOW_EXCEPTION</w:t>
      </w:r>
      <w:r>
        <w:rPr>
          <w:rFonts w:hint="eastAsia"/>
        </w:rPr>
        <w:t>：溢出异常，如要抓取的物体过重。</w:t>
      </w:r>
    </w:p>
    <w:p>
      <w:pPr>
        <w:ind w:left="1260"/>
      </w:pPr>
      <w:r>
        <w:t>TURN_SIDE_EXCEPITION</w:t>
      </w:r>
      <w:r>
        <w:rPr>
          <w:rFonts w:hint="eastAsia"/>
        </w:rPr>
        <w:t>：机器人侧翻异常。</w:t>
      </w:r>
    </w:p>
    <w:p>
      <w:pPr>
        <w:ind w:left="1260"/>
      </w:pPr>
      <w:r>
        <w:t>NO_PATH_EXCEPTION</w:t>
      </w:r>
      <w:r>
        <w:rPr>
          <w:rFonts w:hint="eastAsia"/>
        </w:rPr>
        <w:t>：路径规划中无可以行走路径的异常。</w:t>
      </w:r>
    </w:p>
    <w:p>
      <w:pPr>
        <w:ind w:left="1260"/>
      </w:pPr>
      <w:r>
        <w:t>exception(int type)</w:t>
      </w:r>
      <w:r>
        <w:rPr>
          <w:rFonts w:hint="eastAsia"/>
        </w:rPr>
        <w:t>：产生异常函数，根据异常type的内容执行不同的异常处理程序。</w:t>
      </w:r>
    </w:p>
    <w:p>
      <w:pPr>
        <w:ind w:left="420"/>
      </w:pPr>
      <w:r>
        <w:rPr>
          <w:rFonts w:hint="eastAsia"/>
        </w:rPr>
        <w:t>6.</w:t>
      </w:r>
      <w:r>
        <w:t>Request</w:t>
      </w:r>
      <w:r>
        <w:rPr>
          <w:rFonts w:hint="eastAsia"/>
        </w:rPr>
        <w:t>类：</w:t>
      </w:r>
    </w:p>
    <w:p>
      <w:pPr>
        <w:ind w:left="1260"/>
      </w:pPr>
      <w:r>
        <w:t xml:space="preserve">src : (int x, int y, int z) </w:t>
      </w:r>
      <w:r>
        <w:rPr>
          <w:rFonts w:hint="eastAsia"/>
        </w:rPr>
        <w:t>请求的起始地点</w:t>
      </w:r>
    </w:p>
    <w:p>
      <w:pPr>
        <w:ind w:left="1260"/>
      </w:pPr>
      <w:r>
        <w:t xml:space="preserve">dst : (int x, int y, int z) </w:t>
      </w:r>
      <w:r>
        <w:rPr>
          <w:rFonts w:hint="eastAsia"/>
        </w:rPr>
        <w:t>请求的目的地点</w:t>
      </w:r>
    </w:p>
    <w:p>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pPr>
        <w:ind w:left="1260"/>
      </w:pPr>
      <w:r>
        <w:t xml:space="preserve">item : GrabbedItem </w:t>
      </w:r>
      <w:r>
        <w:rPr>
          <w:rFonts w:hint="eastAsia"/>
        </w:rPr>
        <w:t>请求对应的抓取物</w:t>
      </w:r>
    </w:p>
    <w:p>
      <w:pPr>
        <w:ind w:left="1260"/>
      </w:pPr>
      <w:r>
        <w:t>Request(src, dst, int type) : void</w:t>
      </w:r>
      <w:r>
        <w:rPr>
          <w:rFonts w:hint="eastAsia"/>
        </w:rPr>
        <w:t>请求的构造函数</w:t>
      </w:r>
    </w:p>
    <w:p>
      <w:pPr>
        <w:ind w:left="1260"/>
      </w:pPr>
      <w:r>
        <w:rPr>
          <w:rFonts w:hint="eastAsia"/>
        </w:rPr>
        <w:t>SpeechRequest(File fp) : bool语音识别生成指令，此函数会调用科大讯飞的语音识别S</w:t>
      </w:r>
      <w:r>
        <w:t>DK</w:t>
      </w:r>
      <w:r>
        <w:rPr>
          <w:rFonts w:hint="eastAsia"/>
        </w:rPr>
        <w:t>，生成语音识别文本，然后将文本转化为指令并录入。</w:t>
      </w:r>
    </w:p>
    <w:p>
      <w:pPr>
        <w:ind w:left="1260"/>
      </w:pPr>
      <w:r>
        <w:t xml:space="preserve">readSpeechPattern(pattern p) : bool </w:t>
      </w:r>
      <w:r>
        <w:rPr>
          <w:rFonts w:hint="eastAsia"/>
        </w:rPr>
        <w:t>对语音识别文本进行格式匹配，只有固定格式的请求才会被接受，返回值是是否匹配成功。</w:t>
      </w:r>
    </w:p>
    <w:p>
      <w:pPr>
        <w:ind w:left="1260"/>
      </w:pPr>
      <w:r>
        <w:t xml:space="preserve">src() : (int x, int y, int z) </w:t>
      </w:r>
      <w:r>
        <w:rPr>
          <w:rFonts w:hint="eastAsia"/>
        </w:rPr>
        <w:t>获取请求的源地址</w:t>
      </w:r>
    </w:p>
    <w:p>
      <w:pPr>
        <w:ind w:left="1260"/>
      </w:pPr>
      <w:r>
        <w:t xml:space="preserve">dst() : (int x, int y, int z) </w:t>
      </w:r>
      <w:r>
        <w:rPr>
          <w:rFonts w:hint="eastAsia"/>
        </w:rPr>
        <w:t>获取请求的目的地址</w:t>
      </w:r>
    </w:p>
    <w:p>
      <w:pPr>
        <w:ind w:left="1260"/>
      </w:pPr>
      <w:r>
        <w:t xml:space="preserve">hasitm() : bool </w:t>
      </w:r>
      <w:r>
        <w:rPr>
          <w:rFonts w:hint="eastAsia"/>
        </w:rPr>
        <w:t>判断是否为抓取类请求</w:t>
      </w:r>
    </w:p>
    <w:p>
      <w:pPr>
        <w:ind w:left="420"/>
      </w:pPr>
      <w:r>
        <w:rPr>
          <w:rFonts w:hint="eastAsia"/>
        </w:rPr>
        <w:t>7.</w:t>
      </w:r>
      <w:r>
        <w:t>GrabbedItems</w:t>
      </w:r>
      <w:r>
        <w:rPr>
          <w:rFonts w:hint="eastAsia"/>
        </w:rPr>
        <w:t>类：抓取物品类，被抓取类请求实例化。</w:t>
      </w:r>
    </w:p>
    <w:p>
      <w:pPr>
        <w:tabs>
          <w:tab w:val="center" w:pos="4786"/>
        </w:tabs>
        <w:ind w:left="1260"/>
      </w:pPr>
      <w:r>
        <w:t xml:space="preserve">positon : (int x, int y), int z) </w:t>
      </w:r>
      <w:r>
        <w:rPr>
          <w:rFonts w:hint="eastAsia"/>
        </w:rPr>
        <w:t>要抓物品的所在地点</w:t>
      </w:r>
    </w:p>
    <w:p>
      <w:pPr>
        <w:tabs>
          <w:tab w:val="center" w:pos="4786"/>
        </w:tabs>
        <w:ind w:left="1260"/>
      </w:pPr>
      <w:r>
        <w:t xml:space="preserve">weight : int </w:t>
      </w:r>
      <w:r>
        <w:rPr>
          <w:rFonts w:hint="eastAsia"/>
        </w:rPr>
        <w:t>要抓取物品的重量</w:t>
      </w:r>
    </w:p>
    <w:p>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pPr>
        <w:tabs>
          <w:tab w:val="center" w:pos="4786"/>
        </w:tabs>
        <w:ind w:left="1260"/>
      </w:pPr>
      <w:r>
        <w:t xml:space="preserve">getPosition() </w:t>
      </w:r>
      <w:r>
        <w:rPr>
          <w:rFonts w:hint="eastAsia"/>
        </w:rPr>
        <w:t>用于获取抓取物的地点</w:t>
      </w:r>
    </w:p>
    <w:p>
      <w:pPr>
        <w:ind w:left="420"/>
      </w:pPr>
      <w:r>
        <w:rPr>
          <w:rFonts w:hint="eastAsia"/>
        </w:rPr>
        <w:t>8.</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pPr>
        <w:ind w:left="1260"/>
      </w:pPr>
      <w:r>
        <w:t>avoidObstacle()</w:t>
      </w:r>
      <w:r>
        <w:rPr>
          <w:rFonts w:hint="eastAsia"/>
        </w:rPr>
        <w:t>：调用传感器，计算出地图上的不可行走点，并将可行路径传回。</w:t>
      </w:r>
    </w:p>
    <w:p>
      <w:pPr>
        <w:ind w:left="1260"/>
      </w:pPr>
      <w:r>
        <w:t>nextPosition(dst, position, graph)</w:t>
      </w:r>
      <w:r>
        <w:rPr>
          <w:rFonts w:hint="eastAsia"/>
        </w:rPr>
        <w:t>：用于查询机器人下一步行走位置</w:t>
      </w:r>
    </w:p>
    <w:p>
      <w:pPr>
        <w:ind w:left="1260"/>
      </w:pPr>
      <w:r>
        <w:t xml:space="preserve">shortestPath() : void </w:t>
      </w:r>
      <w:r>
        <w:rPr>
          <w:rFonts w:hint="eastAsia"/>
        </w:rPr>
        <w:t>最短路径算法函数，用于规划最短路径</w:t>
      </w:r>
    </w:p>
    <w:p>
      <w:pPr>
        <w:ind w:left="420"/>
      </w:pPr>
      <w:r>
        <w:rPr>
          <w:rFonts w:hint="eastAsia"/>
        </w:rPr>
        <w:t>9.</w:t>
      </w:r>
      <w:r>
        <w:t>MainMonitor</w:t>
      </w:r>
      <w:r>
        <w:rPr>
          <w:rFonts w:hint="eastAsia"/>
        </w:rPr>
        <w:t>类：主控制类，继承Monitor类，用于机器人总控与调度。</w:t>
      </w:r>
    </w:p>
    <w:p>
      <w:pPr>
        <w:ind w:left="1260"/>
      </w:pPr>
      <w:r>
        <w:t xml:space="preserve">RequestQueue : vector&lt;Request&gt; </w:t>
      </w:r>
      <w:r>
        <w:rPr>
          <w:rFonts w:hint="eastAsia"/>
        </w:rPr>
        <w:t>请求队列，用于存放用户在U</w:t>
      </w:r>
      <w:r>
        <w:t>I</w:t>
      </w:r>
      <w:r>
        <w:rPr>
          <w:rFonts w:hint="eastAsia"/>
        </w:rPr>
        <w:t>界面输入的请求。</w:t>
      </w:r>
    </w:p>
    <w:p>
      <w:pPr>
        <w:ind w:left="1260"/>
      </w:pPr>
      <w:r>
        <w:t xml:space="preserve">graph : Graph </w:t>
      </w:r>
      <w:r>
        <w:rPr>
          <w:rFonts w:hint="eastAsia"/>
        </w:rPr>
        <w:t>房间地图</w:t>
      </w:r>
    </w:p>
    <w:p>
      <w:pPr>
        <w:ind w:left="1260"/>
      </w:pPr>
      <w:r>
        <w:t xml:space="preserve">steeringcontro : SteeringMonitor </w:t>
      </w:r>
      <w:r>
        <w:rPr>
          <w:rFonts w:hint="eastAsia"/>
        </w:rPr>
        <w:t>行走控制器</w:t>
      </w:r>
    </w:p>
    <w:p>
      <w:pPr>
        <w:ind w:left="1260"/>
      </w:pPr>
      <w:r>
        <w:t xml:space="preserve">grabcontro : GrabMonitor </w:t>
      </w:r>
      <w:r>
        <w:rPr>
          <w:rFonts w:hint="eastAsia"/>
        </w:rPr>
        <w:t>抓取控制器</w:t>
      </w:r>
    </w:p>
    <w:p>
      <w:pPr>
        <w:ind w:left="1260"/>
      </w:pPr>
      <w:r>
        <w:t xml:space="preserve">addRequest() : void </w:t>
      </w:r>
      <w:r>
        <w:rPr>
          <w:rFonts w:hint="eastAsia"/>
        </w:rPr>
        <w:t>用于向队列里添加请求</w:t>
      </w:r>
    </w:p>
    <w:p>
      <w:pPr>
        <w:ind w:left="1260"/>
      </w:pPr>
      <w:r>
        <w:t xml:space="preserve">Initialize() : void </w:t>
      </w:r>
      <w:r>
        <w:rPr>
          <w:rFonts w:hint="eastAsia"/>
        </w:rPr>
        <w:t>初始化主控制器的函数</w:t>
      </w:r>
    </w:p>
    <w:p>
      <w:pPr>
        <w:ind w:left="420"/>
      </w:pPr>
      <w:r>
        <w:rPr>
          <w:rFonts w:hint="eastAsia"/>
        </w:rPr>
        <w:t>10.</w:t>
      </w:r>
      <w:r>
        <w:t>G</w:t>
      </w:r>
      <w:r>
        <w:rPr>
          <w:rFonts w:hint="eastAsia"/>
        </w:rPr>
        <w:t>raph类：地图类</w:t>
      </w:r>
    </w:p>
    <w:p>
      <w:pPr>
        <w:ind w:left="1260"/>
      </w:pPr>
      <w:r>
        <w:t xml:space="preserve">MAP_SIZE : static final int </w:t>
      </w:r>
      <w:r>
        <w:rPr>
          <w:rFonts w:hint="eastAsia"/>
        </w:rPr>
        <w:t>房间地图大小</w:t>
      </w:r>
    </w:p>
    <w:p>
      <w:pPr>
        <w:ind w:left="1260"/>
      </w:pPr>
      <w:r>
        <w:t xml:space="preserve">grapth : vector&lt;int&gt; / int[][] </w:t>
      </w:r>
      <w:r>
        <w:rPr>
          <w:rFonts w:hint="eastAsia"/>
        </w:rPr>
        <w:t>地图实体</w:t>
      </w:r>
    </w:p>
    <w:p>
      <w:pPr>
        <w:ind w:left="1260"/>
      </w:pPr>
      <w:r>
        <w:t xml:space="preserve">loadMap() : void </w:t>
      </w:r>
      <w:r>
        <w:rPr>
          <w:rFonts w:hint="eastAsia"/>
        </w:rPr>
        <w:t>加载地图函数</w:t>
      </w:r>
    </w:p>
    <w:p>
      <w:pPr>
        <w:ind w:left="1260"/>
      </w:pPr>
      <w:r>
        <w:t xml:space="preserve">hasObstacle() : bool </w:t>
      </w:r>
      <w:r>
        <w:rPr>
          <w:rFonts w:hint="eastAsia"/>
        </w:rPr>
        <w:t>判断地图上某点是否有障碍物</w:t>
      </w:r>
    </w:p>
    <w:p>
      <w:pPr>
        <w:ind w:left="1260"/>
      </w:pPr>
      <w:r>
        <w:t xml:space="preserve">setDestination() : void </w:t>
      </w:r>
      <w:r>
        <w:rPr>
          <w:rFonts w:hint="eastAsia"/>
        </w:rPr>
        <w:t>设置目的地</w:t>
      </w:r>
    </w:p>
    <w:p>
      <w:pPr>
        <w:ind w:left="1260"/>
      </w:pPr>
      <w:r>
        <w:t xml:space="preserve">isDestination() : bool </w:t>
      </w:r>
      <w:r>
        <w:rPr>
          <w:rFonts w:hint="eastAsia"/>
        </w:rPr>
        <w:t>判断是否到达目的地</w:t>
      </w:r>
    </w:p>
    <w:p>
      <w:pPr>
        <w:ind w:left="1260"/>
      </w:pPr>
      <w:r>
        <w:t xml:space="preserve">setFree() : void </w:t>
      </w:r>
      <w:r>
        <w:rPr>
          <w:rFonts w:hint="eastAsia"/>
        </w:rPr>
        <w:t>完成请求，解除目的地</w:t>
      </w:r>
    </w:p>
    <w:p>
      <w:pPr>
        <w:ind w:left="420"/>
      </w:pPr>
      <w:r>
        <w:rPr>
          <w:rFonts w:hint="eastAsia"/>
        </w:rPr>
        <w:t>11.</w:t>
      </w:r>
      <w:r>
        <w:t xml:space="preserve"> VoiceC</w:t>
      </w:r>
      <w:r>
        <w:rPr>
          <w:rFonts w:hint="eastAsia"/>
        </w:rPr>
        <w:t>ontro类：语音控制类，可以进行语音识别，并进行控制命令的关键词匹配，然后根据关键词对机器人下达命令。</w:t>
      </w:r>
    </w:p>
    <w:p>
      <w:pPr>
        <w:ind w:left="1260"/>
      </w:pPr>
      <w:r>
        <w:t>speechRecognition()</w:t>
      </w:r>
      <w:r>
        <w:rPr>
          <w:rFonts w:hint="eastAsia"/>
        </w:rPr>
        <w:t>：语音识别函数，调用科大讯飞的语音识别功能。</w:t>
      </w:r>
    </w:p>
    <w:p>
      <w:pPr>
        <w:ind w:left="1260"/>
      </w:pPr>
      <w:r>
        <w:rPr>
          <w:rFonts w:hint="eastAsia"/>
        </w:rPr>
        <w:t>void InitKeyword()：添加航点关键词</w:t>
      </w:r>
    </w:p>
    <w:p>
      <w:pPr>
        <w:ind w:left="1260"/>
      </w:pPr>
      <w:r>
        <w:rPr>
          <w:rFonts w:hint="eastAsia"/>
        </w:rPr>
        <w:t>static string FindKeyword(string inSentence)：从句子里找arKeyword里存在的关键词</w:t>
      </w:r>
    </w:p>
    <w:p>
      <w:pPr>
        <w:ind w:left="1260"/>
      </w:pPr>
      <w:r>
        <w:rPr>
          <w:rFonts w:hint="eastAsia"/>
        </w:rPr>
        <w:t>void AddNewWaypoint(std::string inStr)：将机器人当前位置保存为新航点</w:t>
      </w:r>
    </w:p>
    <w:p>
      <w:pPr>
        <w:ind w:left="1260"/>
      </w:pPr>
      <w:r>
        <w:rPr>
          <w:rFonts w:hint="eastAsia"/>
        </w:rPr>
        <w:t>void KeywordCB(const std_msgs::String::ConstPtr &amp; msg)：语音识别结果处理函数，用于针对不同的语音识别结果进行状态转化与动作处理</w:t>
      </w:r>
    </w:p>
    <w:p>
      <w:pPr>
        <w:pStyle w:val="5"/>
      </w:pPr>
      <w:r>
        <w:rPr>
          <w:rFonts w:hint="eastAsia"/>
        </w:rPr>
        <w:t xml:space="preserve"> 软件体系结构时序图</w:t>
      </w:r>
    </w:p>
    <w:p>
      <w:pPr>
        <w:ind w:firstLine="420"/>
      </w:pPr>
      <w:r>
        <w:drawing>
          <wp:anchor distT="0" distB="0" distL="114300" distR="114300" simplePos="0" relativeHeight="251671552" behindDoc="0" locked="0" layoutInCell="1" allowOverlap="1">
            <wp:simplePos x="0" y="0"/>
            <wp:positionH relativeFrom="column">
              <wp:posOffset>-816610</wp:posOffset>
            </wp:positionH>
            <wp:positionV relativeFrom="paragraph">
              <wp:posOffset>977265</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anchor>
        </w:drawing>
      </w:r>
      <w:r>
        <w:rPr>
          <w:rFonts w:hint="eastAsia"/>
        </w:rPr>
        <w:t>本部分以时序图的形式展现出软件的体系结构，为了避免时序图过于冗长，我们将时序图在逻辑上分为两部分，第一部分是</w:t>
      </w:r>
      <w:bookmarkStart w:id="11" w:name="_Hlk10819666"/>
      <w:r>
        <w:rPr>
          <w:rFonts w:hint="eastAsia"/>
        </w:rPr>
        <w:t>地图扫描与取物点设置</w:t>
      </w:r>
      <w:bookmarkEnd w:id="11"/>
      <w:r>
        <w:rPr>
          <w:rFonts w:hint="eastAsia"/>
        </w:rPr>
        <w:t>，是取物的前期准备阶段；第二部分是指派前往与抓取物品，是正式的取物阶段。</w:t>
      </w:r>
    </w:p>
    <w:p>
      <w:pPr>
        <w:jc w:val="center"/>
        <w:rPr>
          <w:rFonts w:ascii="宋体" w:hAnsi="宋体"/>
          <w:b/>
          <w:sz w:val="21"/>
          <w:szCs w:val="21"/>
        </w:rPr>
      </w:pP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地图扫描与取物点设置时序图</w:t>
      </w:r>
    </w:p>
    <w:p>
      <w:pPr>
        <w:jc w:val="center"/>
        <w:rPr>
          <w:rFonts w:ascii="宋体" w:hAnsi="宋体"/>
          <w:b/>
          <w:sz w:val="21"/>
          <w:szCs w:val="21"/>
        </w:rPr>
      </w:pPr>
      <w:r>
        <w:rPr>
          <w:rFonts w:hint="eastAsia"/>
        </w:rPr>
        <w:drawing>
          <wp:anchor distT="0" distB="0" distL="114300" distR="114300" simplePos="0" relativeHeight="251673600" behindDoc="0" locked="0" layoutInCell="1" allowOverlap="1">
            <wp:simplePos x="0" y="0"/>
            <wp:positionH relativeFrom="column">
              <wp:posOffset>-3175</wp:posOffset>
            </wp:positionH>
            <wp:positionV relativeFrom="paragraph">
              <wp:posOffset>91440</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anchor>
        </w:drawing>
      </w:r>
      <w:r>
        <w:rPr>
          <w:rFonts w:hint="eastAsia" w:ascii="宋体" w:hAnsi="宋体"/>
          <w:b/>
          <w:sz w:val="21"/>
          <w:szCs w:val="21"/>
        </w:rPr>
        <w:t>图 3.1-3</w:t>
      </w:r>
      <w:r>
        <w:rPr>
          <w:rFonts w:ascii="宋体" w:hAnsi="宋体"/>
          <w:b/>
          <w:sz w:val="21"/>
          <w:szCs w:val="21"/>
        </w:rPr>
        <w:t xml:space="preserve"> </w:t>
      </w:r>
      <w:r>
        <w:rPr>
          <w:rFonts w:hint="eastAsia" w:ascii="宋体" w:hAnsi="宋体"/>
          <w:b/>
          <w:sz w:val="21"/>
          <w:szCs w:val="21"/>
        </w:rPr>
        <w:t>指派前往与抓取物品时序图</w:t>
      </w:r>
    </w:p>
    <w:p>
      <w:pPr>
        <w:pStyle w:val="4"/>
      </w:pPr>
      <w:r>
        <w:rPr>
          <w:rFonts w:hint="eastAsia"/>
        </w:rPr>
        <w:t>硬件体系结构</w:t>
      </w:r>
    </w:p>
    <w:p>
      <w:pPr>
        <w:rPr>
          <w:rFonts w:ascii="黑体" w:hAnsi="黑体" w:eastAsia="黑体" w:cs="黑体"/>
          <w:b/>
          <w:bCs/>
        </w:rPr>
      </w:pPr>
      <w:r>
        <w:rPr>
          <w:rFonts w:hint="eastAsia" w:ascii="黑体" w:hAnsi="黑体" w:eastAsia="黑体" w:cs="黑体"/>
          <w:b/>
          <w:bCs/>
        </w:rPr>
        <w:t xml:space="preserve">   </w:t>
      </w:r>
      <w:r>
        <w:rPr>
          <w:rFonts w:ascii="黑体" w:hAnsi="黑体" w:eastAsia="黑体" w:cs="黑体"/>
          <w:b/>
          <w:bCs/>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6"/>
                    <a:stretch>
                      <a:fillRect/>
                    </a:stretch>
                  </pic:blipFill>
                  <pic:spPr>
                    <a:xfrm>
                      <a:off x="0" y="0"/>
                      <a:ext cx="5270500" cy="3427095"/>
                    </a:xfrm>
                    <a:prstGeom prst="rect">
                      <a:avLst/>
                    </a:prstGeom>
                    <a:noFill/>
                    <a:ln>
                      <a:noFill/>
                    </a:ln>
                  </pic:spPr>
                </pic:pic>
              </a:graphicData>
            </a:graphic>
          </wp:inline>
        </w:drawing>
      </w:r>
    </w:p>
    <w:p>
      <w:pPr>
        <w:jc w:val="center"/>
        <w:rPr>
          <w:rFonts w:ascii="黑体" w:hAnsi="黑体" w:eastAsia="黑体" w:cs="黑体"/>
          <w:b/>
          <w:bCs/>
        </w:rPr>
      </w:pPr>
      <w:r>
        <w:rPr>
          <w:rFonts w:hint="eastAsia" w:ascii="宋体" w:hAnsi="宋体"/>
          <w:b/>
          <w:sz w:val="21"/>
          <w:szCs w:val="21"/>
        </w:rPr>
        <w:t>图 3.1-2 硬件体系结构</w:t>
      </w:r>
    </w:p>
    <w:p>
      <w:pPr>
        <w:ind w:firstLine="420"/>
        <w:rPr>
          <w:rFonts w:ascii="宋体" w:hAnsi="宋体" w:cs="宋体"/>
        </w:rPr>
      </w:pPr>
      <w:r>
        <w:rPr>
          <w:rFonts w:hint="eastAsia" w:ascii="宋体" w:hAnsi="宋体" w:cs="宋体"/>
        </w:rPr>
        <w:t>机载电脑控制阵列麦克风获取用户指令；使用激光雷达、运动部件完成路径规划和运动；使用激光雷达、运动部件和机械臂实现目标物检测与抓取。</w:t>
      </w:r>
    </w:p>
    <w:p>
      <w:pPr>
        <w:pStyle w:val="4"/>
      </w:pPr>
      <w:r>
        <w:rPr>
          <w:rFonts w:hint="eastAsia"/>
        </w:rPr>
        <w:t>技术体系结构</w:t>
      </w:r>
    </w:p>
    <w:p>
      <w: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7"/>
                    <a:stretch>
                      <a:fillRect/>
                    </a:stretch>
                  </pic:blipFill>
                  <pic:spPr>
                    <a:xfrm>
                      <a:off x="0" y="0"/>
                      <a:ext cx="5257165" cy="1814195"/>
                    </a:xfrm>
                    <a:prstGeom prst="rect">
                      <a:avLst/>
                    </a:prstGeom>
                    <a:noFill/>
                    <a:ln>
                      <a:noFill/>
                    </a:ln>
                  </pic:spPr>
                </pic:pic>
              </a:graphicData>
            </a:graphic>
          </wp:inline>
        </w:drawing>
      </w:r>
    </w:p>
    <w:p>
      <w:pPr>
        <w:jc w:val="center"/>
      </w:pPr>
      <w:r>
        <w:rPr>
          <w:rFonts w:hint="eastAsia" w:ascii="宋体" w:hAnsi="宋体"/>
          <w:b/>
          <w:sz w:val="21"/>
          <w:szCs w:val="21"/>
        </w:rPr>
        <w:t>图 3.1-3 技术体系结构</w:t>
      </w:r>
    </w:p>
    <w:p>
      <w:pPr>
        <w:ind w:firstLine="420"/>
      </w:pPr>
      <w:r>
        <w:rPr>
          <w:rFonts w:hint="eastAsia"/>
        </w:rPr>
        <w:t>本设计的实现是基于ROS的</w:t>
      </w:r>
      <w:r>
        <w:t>Publish-Subscribe</w:t>
      </w:r>
      <w:r>
        <w:rPr>
          <w:rFonts w:hint="eastAsia"/>
        </w:rPr>
        <w:t>通讯架构，重点使用其中的SLAM模块用于地图构建；使用Navigation模块用于导航；使用Kinect2模块和PCL的平面检测算法实现物品检测识别，并考虑引入图像识别技术作为物品检测识别的补充；使用科大讯飞的语音识别模块和语音播报模块用于语音交互。</w:t>
      </w:r>
    </w:p>
    <w:p>
      <w:pPr>
        <w:pStyle w:val="4"/>
      </w:pPr>
      <w:r>
        <w:rPr>
          <w:rFonts w:hint="eastAsia"/>
        </w:rPr>
        <w:t>部署和实施方案</w:t>
      </w:r>
    </w:p>
    <w:p>
      <w:pPr>
        <w:jc w:val="center"/>
      </w:pPr>
      <w: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8"/>
                    <a:stretch>
                      <a:fillRect/>
                    </a:stretch>
                  </pic:blipFill>
                  <pic:spPr>
                    <a:xfrm>
                      <a:off x="0" y="0"/>
                      <a:ext cx="1513205" cy="2369820"/>
                    </a:xfrm>
                    <a:prstGeom prst="rect">
                      <a:avLst/>
                    </a:prstGeom>
                    <a:noFill/>
                    <a:ln>
                      <a:noFill/>
                    </a:ln>
                  </pic:spPr>
                </pic:pic>
              </a:graphicData>
            </a:graphic>
          </wp:inline>
        </w:drawing>
      </w:r>
    </w:p>
    <w:p>
      <w:pPr>
        <w:pStyle w:val="12"/>
        <w:jc w:val="center"/>
      </w:pPr>
      <w:r>
        <w:rPr>
          <w:rFonts w:hint="eastAsia" w:ascii="宋体" w:hAnsi="宋体" w:eastAsia="宋体"/>
          <w:b/>
          <w:sz w:val="21"/>
          <w:szCs w:val="21"/>
        </w:rPr>
        <w:t xml:space="preserve">图 </w:t>
      </w:r>
      <w:r>
        <w:rPr>
          <w:rFonts w:hint="eastAsia" w:ascii="宋体" w:hAnsi="宋体"/>
          <w:b/>
          <w:sz w:val="21"/>
          <w:szCs w:val="21"/>
        </w:rPr>
        <w:t>3.1</w:t>
      </w:r>
      <w:r>
        <w:rPr>
          <w:rFonts w:hint="eastAsia" w:ascii="宋体" w:hAnsi="宋体" w:eastAsia="宋体"/>
          <w:b/>
          <w:sz w:val="21"/>
          <w:szCs w:val="21"/>
        </w:rPr>
        <w:t>-</w:t>
      </w:r>
      <w:r>
        <w:rPr>
          <w:rFonts w:hint="eastAsia" w:ascii="宋体" w:hAnsi="宋体"/>
          <w:b/>
          <w:sz w:val="21"/>
          <w:szCs w:val="21"/>
        </w:rPr>
        <w:t>4 部署和实施方案</w:t>
      </w:r>
    </w:p>
    <w:p>
      <w:pPr>
        <w:ind w:firstLine="420"/>
        <w:rPr>
          <w:rFonts w:ascii="宋体" w:hAnsi="宋体" w:cs="宋体"/>
        </w:rPr>
      </w:pPr>
      <w:r>
        <w:rPr>
          <w:rFonts w:hint="eastAsia"/>
        </w:rPr>
        <w:t>系统的开发与运行都建立在ROS系统之上，源码储存与目标文件都符合ROS的文件管理规则。代码以C++为主，各种脚本辅助编译。在软件发行后，目录结构会去掉源码相关目录，仅保留目标可执行文件。</w:t>
      </w:r>
    </w:p>
    <w:p>
      <w:pPr>
        <w:pStyle w:val="3"/>
      </w:pPr>
      <w:bookmarkStart w:id="12" w:name="_Toc265683283"/>
      <w:r>
        <w:rPr>
          <w:rFonts w:hint="eastAsia"/>
        </w:rPr>
        <w:t>关键问题及解决方案</w:t>
      </w:r>
      <w:bookmarkEnd w:id="12"/>
    </w:p>
    <w:p>
      <w:pPr>
        <w:pStyle w:val="4"/>
      </w:pPr>
      <w:bookmarkStart w:id="13" w:name="_Toc265683284"/>
      <w:r>
        <w:rPr>
          <w:rFonts w:hint="eastAsia"/>
        </w:rPr>
        <w:t>语音识别</w:t>
      </w:r>
    </w:p>
    <w:p>
      <w:pPr>
        <w:ind w:firstLine="480" w:firstLineChars="20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pPr>
        <w:ind w:firstLine="480" w:firstLineChars="20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pPr>
        <w:ind w:firstLine="480" w:firstLineChars="20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要注意，也需要在交互之前对用户做出提示。</w:t>
      </w:r>
    </w:p>
    <w:p>
      <w:pPr>
        <w:pStyle w:val="4"/>
      </w:pPr>
      <w:r>
        <w:rPr>
          <w:rFonts w:hint="eastAsia"/>
        </w:rPr>
        <w:t>路径规划</w:t>
      </w:r>
    </w:p>
    <w:p>
      <w:pPr>
        <w:ind w:firstLine="480" w:firstLineChars="20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ROS的move_base包，将导航用到的地图、坐标和行为规划器连接。</w:t>
      </w:r>
    </w:p>
    <w:p>
      <w:pPr>
        <w:ind w:firstLine="480" w:firstLineChars="20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pPr>
        <w:ind w:firstLine="480" w:firstLineChars="200"/>
      </w:pPr>
      <w:r>
        <w:rPr>
          <w:rFonts w:hint="eastAsia"/>
        </w:rPr>
        <w:t>但由于场景设定，考虑到这里的场景空间足够大、对机器人的命令执行速度没有很高要求，以及为了实现友好的使用体验不应对用户做太高要求，本设计将不会着重考虑前述误差。</w:t>
      </w:r>
    </w:p>
    <w:p>
      <w:pPr>
        <w:pStyle w:val="4"/>
      </w:pPr>
      <w:r>
        <w:rPr>
          <w:rFonts w:hint="eastAsia"/>
        </w:rPr>
        <w:t>物品检测识别</w:t>
      </w:r>
    </w:p>
    <w:p>
      <w:pPr>
        <w:ind w:firstLine="480" w:firstLineChars="20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pPr>
        <w:ind w:firstLine="480" w:firstLineChars="200"/>
      </w:pPr>
      <w:r>
        <w:rPr>
          <w:rFonts w:hint="eastAsia"/>
        </w:rPr>
        <w:t>机器人的物品检测识别功能采用的主要是PCL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A和B的区别。而这种等同于位置区分/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pPr>
        <w:pStyle w:val="2"/>
      </w:pPr>
      <w:r>
        <w:rPr>
          <w:rFonts w:hint="eastAsia"/>
        </w:rPr>
        <w:t>接口设计</w:t>
      </w:r>
      <w:bookmarkEnd w:id="13"/>
    </w:p>
    <w:p>
      <w:pPr>
        <w:pStyle w:val="3"/>
      </w:pPr>
      <w:bookmarkStart w:id="14" w:name="_Toc265683288"/>
      <w:r>
        <w:drawing>
          <wp:anchor distT="0" distB="0" distL="114300" distR="114300" simplePos="0" relativeHeight="251674624"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extLst>
                        <a:ext uri="{28A0092B-C50C-407E-A947-70E740481C1C}">
                          <a14:useLocalDpi xmlns:a14="http://schemas.microsoft.com/office/drawing/2010/main" val="0"/>
                        </a:ext>
                      </a:extLst>
                    </a:blip>
                    <a:srcRect l="3365" t="6738" r="3529" b="5306"/>
                    <a:stretch>
                      <a:fillRect/>
                    </a:stretch>
                  </pic:blipFill>
                  <pic:spPr>
                    <a:xfrm>
                      <a:off x="0" y="0"/>
                      <a:ext cx="6104255" cy="2131695"/>
                    </a:xfrm>
                    <a:prstGeom prst="rect">
                      <a:avLst/>
                    </a:prstGeom>
                    <a:ln>
                      <a:noFill/>
                    </a:ln>
                  </pic:spPr>
                </pic:pic>
              </a:graphicData>
            </a:graphic>
          </wp:anchor>
        </w:drawing>
      </w:r>
      <w:r>
        <w:rPr>
          <w:rFonts w:hint="eastAsia"/>
        </w:rPr>
        <w:t>系统用户界面</w:t>
      </w:r>
    </w:p>
    <w:p>
      <w:pPr>
        <w:pStyle w:val="12"/>
        <w:jc w:val="center"/>
      </w:pPr>
      <w:r>
        <w:rPr>
          <w:rFonts w:hint="eastAsia" w:ascii="黑体" w:hAnsi="黑体" w:cs="黑体"/>
          <w:b/>
          <w:sz w:val="21"/>
          <w:szCs w:val="21"/>
        </w:rPr>
        <w:t>图 4.1-1 系统用户界面示意图</w:t>
      </w:r>
    </w:p>
    <w:p>
      <w:pPr>
        <w:ind w:firstLine="420"/>
      </w:pPr>
      <w:r>
        <w:rPr>
          <w:rFonts w:hint="eastAsia"/>
        </w:rPr>
        <w:t>机器人与用户交互的接口分为两大部分，即U</w:t>
      </w:r>
      <w:r>
        <w:t>I</w:t>
      </w:r>
      <w:r>
        <w:rPr>
          <w:rFonts w:hint="eastAsia"/>
        </w:rPr>
        <w:t>和语音。</w:t>
      </w:r>
    </w:p>
    <w:p>
      <w:pPr>
        <w:ind w:firstLine="420"/>
      </w:pPr>
      <w:r>
        <w:rPr>
          <w:rFonts w:hint="eastAsia"/>
        </w:rPr>
        <w:t>系统用户U</w:t>
      </w:r>
      <w:r>
        <w:t>I</w:t>
      </w:r>
      <w:r>
        <w:rPr>
          <w:rFonts w:hint="eastAsia"/>
        </w:rPr>
        <w:t>界面承担了用户与系统进行交互的一部分功能，这三个按钮分别可以将系统调至“地图扫描模式”、“派遣模式”、“紧急停机模式”。</w:t>
      </w:r>
    </w:p>
    <w:p>
      <w:pPr>
        <w:ind w:firstLine="420"/>
      </w:pPr>
      <w:r>
        <w:rPr>
          <w:rFonts w:hint="eastAsia"/>
        </w:rPr>
        <w:t>除了系统用户界面之外，用户也可以在使用中通过语音下达指令，进行地图的目标物标记、下达派遣指令和取物指令等功能。</w:t>
      </w:r>
    </w:p>
    <w:p>
      <w:pPr>
        <w:pStyle w:val="3"/>
      </w:pPr>
      <w:r>
        <w:rPr>
          <w:rFonts w:hint="eastAsia"/>
        </w:rPr>
        <w:t>软硬件接口</w:t>
      </w:r>
    </w:p>
    <w:p>
      <w:r>
        <w:t>+MapAgent::getMap(): map 载入已保存的地图文件。</w:t>
      </w:r>
    </w:p>
    <w:p>
      <w:r>
        <w:t>+MapAgent::genMap(): map 生成新的地图文件并保存。</w:t>
      </w:r>
    </w:p>
    <w:p>
      <w:r>
        <w:t>+Mapsearch::slam(radar message):slam_info传入雷达数据，进行slam地图构建。</w:t>
      </w:r>
    </w:p>
    <w:p>
      <w:r>
        <w:t>+Mapsaver::saveMap(slam_info): map 保存slam地图信息。</w:t>
      </w:r>
    </w:p>
    <w:p>
      <w:r>
        <w:t>+PathAgent::getPath():Velocity 根据地图信息，计算路径。</w:t>
      </w:r>
    </w:p>
    <w:p>
      <w:r>
        <w:t>+PathCal::move(double, double):Velocity根据路径信息，移动机器人。</w:t>
      </w:r>
    </w:p>
    <w:p>
      <w:r>
        <w:t>+GrabObject::adjust(volume):boolean 调整机械臂的高度与抓取参数。</w:t>
      </w:r>
    </w:p>
    <w:p>
      <w:r>
        <w:t>+GrabObject::grabAttend(volume):boolean 调整机械臂的专区，直至抓取成功，或达到最大抓取数量。</w:t>
      </w:r>
    </w:p>
    <w:p>
      <w:r>
        <w:t>+CameraCollect::getImage():img 获取带有三维信息的景深图像</w:t>
      </w:r>
    </w:p>
    <w:p>
      <w:r>
        <w:t xml:space="preserve">+TargetDetection::preprocess(ros_pcl, TransformListener):pcl </w:t>
      </w:r>
    </w:p>
    <w:p>
      <w:r>
        <w:t>+TDPreprocess::kinect2base(ros_pcl, TransformListener):ros_pcl 进行坐标变换。</w:t>
      </w:r>
    </w:p>
    <w:p>
      <w:r>
        <w:t>-TDCld2Object::volumeStatic(pclArray):volumeArray:从点云簇到物体的转换。</w:t>
      </w:r>
    </w:p>
    <w:p>
      <w:r>
        <w:t>-Motion::set_target(location, direction):void 设置运动的目标地点与方位信息。</w:t>
      </w:r>
    </w:p>
    <w:p>
      <w:r>
        <w:t>-Motion::act():void 执行一次运动。</w:t>
      </w:r>
    </w:p>
    <w:p>
      <w:r>
        <w:t>-Motion::has_obstruction():bool 检测是否有障碍物。</w:t>
      </w:r>
    </w:p>
    <w:bookmarkEnd w:id="14"/>
    <w:p>
      <w:pPr>
        <w:pStyle w:val="2"/>
      </w:pPr>
      <w:bookmarkStart w:id="15" w:name="_Toc265683291"/>
      <w:r>
        <w:t>数据库设计</w:t>
      </w:r>
    </w:p>
    <w:p>
      <w:pPr>
        <w:jc w:val="center"/>
        <w:rPr>
          <w:rFonts w:eastAsia="黑体"/>
        </w:rPr>
      </w:pPr>
      <w:r>
        <w:rPr>
          <w:rFonts w:hint="eastAsia" w:ascii="黑体" w:hAnsi="黑体" w:eastAsia="黑体" w:cs="黑体"/>
          <w:b/>
          <w:bCs/>
          <w:sz w:val="21"/>
          <w:szCs w:val="21"/>
        </w:rPr>
        <w:t>表 5-1 数据表</w:t>
      </w:r>
    </w:p>
    <w:tbl>
      <w:tblPr>
        <w:tblStyle w:val="22"/>
        <w:tblW w:w="8528"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2842"/>
        <w:gridCol w:w="2843"/>
        <w:gridCol w:w="2843"/>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shd w:val="clear" w:color="auto" w:fill="auto"/>
          </w:tcPr>
          <w:p>
            <w:pPr>
              <w:jc w:val="center"/>
              <w:rPr>
                <w:b/>
                <w:bCs/>
              </w:rPr>
            </w:pPr>
            <w:r>
              <w:rPr>
                <w:rFonts w:hint="eastAsia"/>
                <w:b/>
                <w:bCs/>
              </w:rPr>
              <w:t>数据表名</w:t>
            </w:r>
          </w:p>
        </w:tc>
        <w:tc>
          <w:tcPr>
            <w:tcW w:w="2843" w:type="dxa"/>
            <w:shd w:val="clear" w:color="auto" w:fill="auto"/>
          </w:tcPr>
          <w:p>
            <w:pPr>
              <w:jc w:val="center"/>
              <w:rPr>
                <w:b/>
                <w:bCs/>
              </w:rPr>
            </w:pPr>
            <w:r>
              <w:rPr>
                <w:rFonts w:hint="eastAsia"/>
                <w:b/>
                <w:bCs/>
              </w:rPr>
              <w:t>属性名</w:t>
            </w:r>
          </w:p>
        </w:tc>
        <w:tc>
          <w:tcPr>
            <w:tcW w:w="2843" w:type="dxa"/>
            <w:shd w:val="clear" w:color="auto" w:fill="auto"/>
          </w:tcPr>
          <w:p>
            <w:pPr>
              <w:jc w:val="center"/>
              <w:rPr>
                <w:b/>
                <w:bCs/>
              </w:rPr>
            </w:pPr>
            <w:r>
              <w:rPr>
                <w:rFonts w:hint="eastAsia"/>
                <w:b/>
                <w:bCs/>
              </w:rPr>
              <w:t>属性类型</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tcPr>
          <w:p>
            <w:pPr>
              <w:jc w:val="center"/>
              <w:rPr>
                <w:b/>
                <w:bCs/>
              </w:rPr>
            </w:pPr>
            <w:r>
              <w:rPr>
                <w:rFonts w:hint="eastAsia"/>
                <w:b/>
                <w:bCs/>
              </w:rPr>
              <w:t>用户（包含管理员）</w:t>
            </w:r>
          </w:p>
        </w:tc>
        <w:tc>
          <w:tcPr>
            <w:tcW w:w="2843" w:type="dxa"/>
            <w:shd w:val="clear" w:color="auto" w:fill="F2F2F2"/>
          </w:tcPr>
          <w:p>
            <w:pPr>
              <w:jc w:val="center"/>
            </w:pPr>
            <w:r>
              <w:rPr>
                <w:rFonts w:hint="eastAsia"/>
              </w:rPr>
              <w:t>姓名</w:t>
            </w:r>
          </w:p>
        </w:tc>
        <w:tc>
          <w:tcPr>
            <w:tcW w:w="2843" w:type="dxa"/>
            <w:shd w:val="clear" w:color="auto" w:fill="F2F2F2"/>
          </w:tcPr>
          <w:p>
            <w:pPr>
              <w:jc w:val="center"/>
            </w:pPr>
            <w:r>
              <w:t>c</w:t>
            </w:r>
            <w:r>
              <w:rPr>
                <w:rFonts w:hint="eastAsia"/>
              </w:rPr>
              <w:t>ha</w:t>
            </w:r>
            <w:r>
              <w:t>r(32)</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账号</w:t>
            </w:r>
          </w:p>
        </w:tc>
        <w:tc>
          <w:tcPr>
            <w:tcW w:w="2843" w:type="dxa"/>
            <w:shd w:val="clear" w:color="auto" w:fill="auto"/>
          </w:tcPr>
          <w:p>
            <w:pPr>
              <w:jc w:val="center"/>
            </w:pPr>
            <w:r>
              <w:t>c</w:t>
            </w:r>
            <w:r>
              <w:rPr>
                <w:rFonts w:hint="eastAsia"/>
              </w:rPr>
              <w:t>ha</w:t>
            </w:r>
            <w:r>
              <w:t>r(32)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密码</w:t>
            </w:r>
          </w:p>
        </w:tc>
        <w:tc>
          <w:tcPr>
            <w:tcW w:w="2843" w:type="dxa"/>
            <w:shd w:val="clear" w:color="auto" w:fill="F2F2F2"/>
          </w:tcPr>
          <w:p>
            <w:pPr>
              <w:jc w:val="center"/>
            </w:pPr>
            <w:r>
              <w:t>c</w:t>
            </w:r>
            <w:r>
              <w:rPr>
                <w:rFonts w:hint="eastAsia"/>
              </w:rPr>
              <w:t>ha</w:t>
            </w:r>
            <w:r>
              <w:t>r(</w:t>
            </w:r>
            <w:r>
              <w:rPr>
                <w:rFonts w:hint="eastAsia"/>
              </w:rPr>
              <w:t>64</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红外激光传感器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碰撞传感器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双目传感器</w:t>
            </w:r>
          </w:p>
        </w:tc>
        <w:tc>
          <w:tcPr>
            <w:tcW w:w="2843" w:type="dxa"/>
            <w:shd w:val="clear" w:color="auto" w:fill="auto"/>
          </w:tcPr>
          <w:p>
            <w:pPr>
              <w:jc w:val="center"/>
            </w:pPr>
            <w:r>
              <w:rPr>
                <w:rFonts w:hint="eastAsia"/>
              </w:rPr>
              <w:t>序号</w:t>
            </w:r>
          </w:p>
        </w:tc>
        <w:tc>
          <w:tcPr>
            <w:tcW w:w="2843" w:type="dxa"/>
            <w:shd w:val="clear" w:color="auto" w:fill="auto"/>
          </w:tcPr>
          <w:p>
            <w:pPr>
              <w:jc w:val="cente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信息</w:t>
            </w:r>
          </w:p>
        </w:tc>
        <w:tc>
          <w:tcPr>
            <w:tcW w:w="2843" w:type="dxa"/>
            <w:shd w:val="clear" w:color="auto" w:fill="F2F2F2"/>
          </w:tcPr>
          <w:p>
            <w:pPr>
              <w:jc w:val="cente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物品地点记录</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p>
        </w:tc>
        <w:tc>
          <w:tcPr>
            <w:tcW w:w="2843" w:type="dxa"/>
            <w:shd w:val="clear" w:color="auto" w:fill="auto"/>
          </w:tcPr>
          <w:p>
            <w:pPr>
              <w:jc w:val="center"/>
            </w:pPr>
            <w:r>
              <w:rPr>
                <w:rFonts w:hint="eastAsia"/>
              </w:rPr>
              <w:t>地点</w:t>
            </w:r>
          </w:p>
        </w:tc>
        <w:tc>
          <w:tcPr>
            <w:tcW w:w="2843" w:type="dxa"/>
            <w:shd w:val="clear" w:color="auto" w:fill="auto"/>
          </w:tcPr>
          <w:p>
            <w:pPr>
              <w:jc w:val="center"/>
            </w:pPr>
            <w:r>
              <w:t>char(16)</w:t>
            </w:r>
            <w:r>
              <w:rPr>
                <w:rFonts w:hint="eastAsia"/>
              </w:rPr>
              <w:t>,</w:t>
            </w:r>
            <w:r>
              <w:t>char(16)</w:t>
            </w:r>
            <w:r>
              <w:rPr>
                <w:rFonts w:hint="eastAsia"/>
              </w:rPr>
              <w:t>,</w:t>
            </w: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tcPr>
          <w:p>
            <w:pPr>
              <w:jc w:val="center"/>
              <w:rPr>
                <w:b/>
                <w:bCs/>
              </w:rPr>
            </w:pPr>
            <w:r>
              <w:rPr>
                <w:rFonts w:hint="eastAsia"/>
                <w:b/>
                <w:bCs/>
              </w:rPr>
              <w:t>地图</w:t>
            </w:r>
          </w:p>
        </w:tc>
        <w:tc>
          <w:tcPr>
            <w:tcW w:w="2843" w:type="dxa"/>
            <w:shd w:val="clear" w:color="auto" w:fill="F2F2F2"/>
          </w:tcPr>
          <w:p>
            <w:pPr>
              <w:jc w:val="center"/>
            </w:pPr>
            <w:r>
              <w:rPr>
                <w:rFonts w:hint="eastAsia"/>
              </w:rPr>
              <w:t>序号</w:t>
            </w:r>
          </w:p>
        </w:tc>
        <w:tc>
          <w:tcPr>
            <w:tcW w:w="2843" w:type="dxa"/>
            <w:shd w:val="clear" w:color="auto" w:fill="F2F2F2"/>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jc w:val="center"/>
              <w:rPr>
                <w:b/>
                <w:bCs/>
              </w:rPr>
            </w:pPr>
            <w:bookmarkStart w:id="16" w:name="_Hlk6778277"/>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map</w:t>
            </w:r>
          </w:p>
        </w:tc>
      </w:tr>
      <w:bookmarkEnd w:id="16"/>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指令关键词</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关键词</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日志</w:t>
            </w:r>
          </w:p>
        </w:tc>
        <w:tc>
          <w:tcPr>
            <w:tcW w:w="2843" w:type="dxa"/>
            <w:shd w:val="clear" w:color="auto" w:fill="auto"/>
          </w:tcPr>
          <w:p>
            <w:pPr>
              <w:jc w:val="center"/>
            </w:pPr>
            <w:r>
              <w:rPr>
                <w:rFonts w:hint="eastAsia"/>
              </w:rPr>
              <w:t>时间</w:t>
            </w:r>
          </w:p>
        </w:tc>
        <w:tc>
          <w:tcPr>
            <w:tcW w:w="2843" w:type="dxa"/>
            <w:shd w:val="clear" w:color="auto" w:fill="auto"/>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jc w:val="center"/>
              <w:rPr>
                <w:b/>
                <w:bCs/>
              </w:rPr>
            </w:pPr>
          </w:p>
        </w:tc>
        <w:tc>
          <w:tcPr>
            <w:tcW w:w="2843" w:type="dxa"/>
            <w:shd w:val="clear" w:color="auto" w:fill="F2F2F2"/>
          </w:tcPr>
          <w:p>
            <w:pPr>
              <w:jc w:val="center"/>
            </w:pPr>
            <w:r>
              <w:rPr>
                <w:rFonts w:hint="eastAsia"/>
              </w:rPr>
              <w:t>内容</w:t>
            </w:r>
          </w:p>
        </w:tc>
        <w:tc>
          <w:tcPr>
            <w:tcW w:w="2843" w:type="dxa"/>
            <w:shd w:val="clear" w:color="auto" w:fill="F2F2F2"/>
          </w:tcPr>
          <w:p>
            <w:pPr>
              <w:jc w:val="center"/>
            </w:pPr>
            <w:r>
              <w:t>s</w:t>
            </w:r>
            <w:r>
              <w:rPr>
                <w:rFonts w:hint="eastAsia"/>
              </w:rPr>
              <w:t>tring</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tcPr>
          <w:p>
            <w:pPr>
              <w:jc w:val="center"/>
              <w:rPr>
                <w:b/>
                <w:bCs/>
              </w:rPr>
            </w:pPr>
            <w:r>
              <w:rPr>
                <w:rFonts w:hint="eastAsia"/>
                <w:b/>
                <w:bCs/>
              </w:rPr>
              <w:t>机械臂控制参数</w:t>
            </w:r>
          </w:p>
        </w:tc>
        <w:tc>
          <w:tcPr>
            <w:tcW w:w="2843" w:type="dxa"/>
            <w:shd w:val="clear" w:color="auto" w:fill="auto"/>
          </w:tcPr>
          <w:p>
            <w:pPr>
              <w:jc w:val="center"/>
            </w:pPr>
            <w:r>
              <w:rPr>
                <w:rFonts w:hint="eastAsia"/>
              </w:rPr>
              <w:t>序号</w:t>
            </w:r>
          </w:p>
        </w:tc>
        <w:tc>
          <w:tcPr>
            <w:tcW w:w="2843" w:type="dxa"/>
            <w:shd w:val="clear" w:color="auto" w:fill="auto"/>
          </w:tcPr>
          <w:p>
            <w:pPr>
              <w:jc w:val="cente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时间</w:t>
            </w:r>
          </w:p>
        </w:tc>
        <w:tc>
          <w:tcPr>
            <w:tcW w:w="2843" w:type="dxa"/>
            <w:shd w:val="clear" w:color="auto" w:fill="F2F2F2"/>
          </w:tcPr>
          <w:p>
            <w:pPr>
              <w:jc w:val="cente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tcPr>
          <w:p>
            <w:pPr>
              <w:rPr>
                <w:b/>
                <w:bCs/>
              </w:rPr>
            </w:pPr>
          </w:p>
        </w:tc>
        <w:tc>
          <w:tcPr>
            <w:tcW w:w="2843" w:type="dxa"/>
            <w:shd w:val="clear" w:color="auto" w:fill="auto"/>
          </w:tcPr>
          <w:p>
            <w:pPr>
              <w:jc w:val="center"/>
            </w:pPr>
            <w:r>
              <w:rPr>
                <w:rFonts w:hint="eastAsia"/>
              </w:rPr>
              <w:t>机械臂的</w:t>
            </w:r>
            <w:r>
              <w:t>上升高度</w:t>
            </w:r>
          </w:p>
        </w:tc>
        <w:tc>
          <w:tcPr>
            <w:tcW w:w="2843" w:type="dxa"/>
            <w:shd w:val="clear" w:color="auto" w:fill="auto"/>
          </w:tcPr>
          <w:p>
            <w:pPr>
              <w:jc w:val="center"/>
            </w:pPr>
            <w:r>
              <w:t>double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tcPr>
          <w:p>
            <w:pPr>
              <w:rPr>
                <w:b/>
                <w:bCs/>
              </w:rPr>
            </w:pPr>
          </w:p>
        </w:tc>
        <w:tc>
          <w:tcPr>
            <w:tcW w:w="2843" w:type="dxa"/>
            <w:shd w:val="clear" w:color="auto" w:fill="F2F2F2"/>
          </w:tcPr>
          <w:p>
            <w:pPr>
              <w:jc w:val="center"/>
            </w:pPr>
            <w:r>
              <w:rPr>
                <w:rFonts w:hint="eastAsia"/>
              </w:rPr>
              <w:t>机械臂的闭合宽度</w:t>
            </w:r>
          </w:p>
        </w:tc>
        <w:tc>
          <w:tcPr>
            <w:tcW w:w="2843" w:type="dxa"/>
            <w:shd w:val="clear" w:color="auto" w:fill="F2F2F2"/>
          </w:tcPr>
          <w:p>
            <w:pPr>
              <w:jc w:val="center"/>
            </w:pPr>
            <w:r>
              <w:t>double</w:t>
            </w:r>
          </w:p>
        </w:tc>
      </w:tr>
    </w:tbl>
    <w:p>
      <w:pPr>
        <w:pStyle w:val="2"/>
      </w:pPr>
      <w:r>
        <w:rPr>
          <w:rFonts w:hint="eastAsia"/>
        </w:rPr>
        <w:t>详细设计</w:t>
      </w:r>
      <w:bookmarkEnd w:id="15"/>
    </w:p>
    <w:p>
      <w:pPr>
        <w:pStyle w:val="3"/>
        <w:rPr>
          <w:rFonts w:ascii="Times New Roman" w:hAnsi="Times New Roman"/>
        </w:rPr>
      </w:pPr>
      <w:r>
        <w:rPr>
          <w:rFonts w:hint="eastAsia" w:ascii="Times New Roman" w:hAnsi="Times New Roman"/>
        </w:rPr>
        <w:t>主控逻辑</w:t>
      </w:r>
    </w:p>
    <w:p>
      <w:pPr>
        <w:keepNext/>
        <w:ind w:left="420"/>
        <w:jc w:val="center"/>
      </w:pPr>
      <w:r>
        <w:drawing>
          <wp:inline distT="0" distB="0" distL="0" distR="0">
            <wp:extent cx="5278120" cy="2957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8120" cy="2957195"/>
                    </a:xfrm>
                    <a:prstGeom prst="rect">
                      <a:avLst/>
                    </a:prstGeom>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6.1</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sz w:val="21"/>
          <w:szCs w:val="21"/>
        </w:rPr>
        <w:t>主控单元逻辑</w:t>
      </w:r>
    </w:p>
    <w:p>
      <w:pPr>
        <w:ind w:left="840"/>
        <w:rPr>
          <w:rFonts w:hint="eastAsia"/>
        </w:rPr>
      </w:pPr>
      <w:r>
        <w:rPr>
          <w:rFonts w:hint="eastAsia"/>
        </w:rPr>
        <w:t>程序主要运行流程如图，机器人的一次正常执行流程为：程序初始化、任务启动、地图扫描、等待指令、前往目的地、抓取目标、地图扫描、返回出发点。每一个流程都可以被用户强制停止，此外一些状态可以通过UI进行切换。</w:t>
      </w:r>
    </w:p>
    <w:p>
      <w:pPr>
        <w:pStyle w:val="3"/>
        <w:rPr>
          <w:rFonts w:ascii="Times New Roman" w:hAnsi="Times New Roman"/>
        </w:rPr>
      </w:pPr>
      <w:r>
        <w:rPr>
          <w:rFonts w:ascii="Times New Roman" w:hAnsi="Times New Roman"/>
        </w:rPr>
        <w:t>语音模块</w:t>
      </w:r>
    </w:p>
    <w:p>
      <w:pPr>
        <w:numPr>
          <w:ilvl w:val="0"/>
          <w:numId w:val="10"/>
        </w:numPr>
      </w:pPr>
      <w:r>
        <w:t>硬件：阵列麦克风，条状，位于ROS机器人头部Kinect2下方</w:t>
      </w:r>
    </w:p>
    <w:p>
      <w:pPr>
        <w:numPr>
          <w:ilvl w:val="0"/>
          <w:numId w:val="10"/>
        </w:numPr>
      </w:pPr>
      <w:r>
        <mc:AlternateContent>
          <mc:Choice Requires="wps">
            <w:drawing>
              <wp:anchor distT="0" distB="0" distL="114300" distR="114300" simplePos="0" relativeHeight="251680768" behindDoc="0" locked="0" layoutInCell="1" allowOverlap="1">
                <wp:simplePos x="0" y="0"/>
                <wp:positionH relativeFrom="column">
                  <wp:posOffset>86995</wp:posOffset>
                </wp:positionH>
                <wp:positionV relativeFrom="paragraph">
                  <wp:posOffset>5289550</wp:posOffset>
                </wp:positionV>
                <wp:extent cx="5267960" cy="635"/>
                <wp:effectExtent l="0" t="0" r="2540" b="12065"/>
                <wp:wrapTopAndBottom/>
                <wp:docPr id="23" name="Text Box 2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3" o:spid="_x0000_s1026" o:spt="202" type="#_x0000_t202" style="position:absolute;left:0pt;margin-left:6.85pt;margin-top:416.5pt;height:0.05pt;width:414.8pt;mso-wrap-distance-bottom:0pt;mso-wrap-distance-top:0pt;z-index:251680768;mso-width-relative:page;mso-height-relative:page;" fillcolor="#FFFFFF" filled="t" stroked="f" coordsize="21600,21600" o:gfxdata="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kCtsLZAAAACgEAAA8AAAAAAAAA&#10;AQAgAAAAIgAAAGRycy9kb3ducmV2LnhtbFBLAQIUABQAAAAIAIdO4kAPXqpzEAIAACUEAAAOAAAA&#10;AAAAAAEAIAAAACgBAABkcnMvZTJvRG9jLnhtbFBLBQYAAAAABgAGAFkBAACqBQ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语音模块顺序图</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1"/>
                    <a:stretch>
                      <a:fillRect/>
                    </a:stretch>
                  </pic:blipFill>
                  <pic:spPr>
                    <a:xfrm>
                      <a:off x="0" y="0"/>
                      <a:ext cx="5267960" cy="4820920"/>
                    </a:xfrm>
                    <a:prstGeom prst="rect">
                      <a:avLst/>
                    </a:prstGeom>
                    <a:noFill/>
                    <a:ln>
                      <a:noFill/>
                    </a:ln>
                  </pic:spPr>
                </pic:pic>
              </a:graphicData>
            </a:graphic>
          </wp:anchor>
        </w:drawing>
      </w:r>
      <w:r>
        <w:t>顺序图与交互模型</w:t>
      </w:r>
    </w:p>
    <w:p>
      <w:pPr>
        <w:numPr>
          <w:ilvl w:val="0"/>
          <w:numId w:val="10"/>
        </w:numPr>
      </w:pPr>
      <w:r>
        <w:t>类图与类结构说明</w:t>
      </w:r>
    </w:p>
    <w:p>
      <w:pPr>
        <w:ind w:left="1200"/>
      </w:pPr>
      <w:r>
        <w:t>语音识别类：</w:t>
      </w:r>
    </w:p>
    <w:p>
      <w:pPr>
        <w:ind w:left="1200"/>
      </w:pPr>
      <w:r>
        <w:tab/>
      </w:r>
      <w:r>
        <w:tab/>
      </w:r>
      <w:r>
        <w:t>对麦克风接收到的语音信息进行识别，并将识别的内容返回到一个文本中。</w:t>
      </w:r>
    </w:p>
    <w:p>
      <w:pPr>
        <w:ind w:left="1200"/>
      </w:pPr>
      <w:r>
        <w:t>cmd_vel类：</w:t>
      </w:r>
    </w:p>
    <w:p>
      <w:pPr>
        <w:ind w:left="1200" w:firstLine="420"/>
      </w:pPr>
      <w:r>
        <w:t>根据语音识别的结果，下达控制指令。具体发语音识别控制关键词如下</w:t>
      </w:r>
    </w:p>
    <w:tbl>
      <w:tblPr>
        <w:tblStyle w:val="22"/>
        <w:tblpPr w:leftFromText="180" w:rightFromText="180" w:vertAnchor="text" w:horzAnchor="margin" w:tblpXSpec="center" w:tblpY="106"/>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tcPr>
          <w:p>
            <w:pPr>
              <w:rPr>
                <w:b/>
                <w:bCs/>
                <w:i/>
                <w:iCs/>
                <w:color w:val="FFFFFF"/>
              </w:rPr>
            </w:pPr>
            <w:r>
              <w:rPr>
                <w:b/>
                <w:bCs/>
                <w:i/>
                <w:iCs/>
                <w:color w:val="FFFFFF"/>
              </w:rPr>
              <w:t>语音识别关键词</w:t>
            </w:r>
          </w:p>
        </w:tc>
        <w:tc>
          <w:tcPr>
            <w:tcW w:w="4264" w:type="dxa"/>
            <w:tcBorders>
              <w:bottom w:val="single" w:color="000000" w:sz="12" w:space="0"/>
            </w:tcBorders>
            <w:shd w:val="solid" w:color="800000" w:fill="FFFFFF"/>
          </w:tcPr>
          <w:p>
            <w:pPr>
              <w:rPr>
                <w:b/>
                <w:bCs/>
                <w:i/>
                <w:iCs/>
                <w:color w:val="FFFFFF"/>
              </w:rPr>
            </w:pPr>
            <w:r>
              <w:rPr>
                <w:b/>
                <w:bCs/>
                <w:i/>
                <w:iCs/>
                <w:color w:val="FFFFFF"/>
              </w:rPr>
              <w:t>控制指令</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Forward</w:t>
            </w:r>
          </w:p>
        </w:tc>
        <w:tc>
          <w:tcPr>
            <w:tcW w:w="4264" w:type="dxa"/>
            <w:shd w:val="pct20" w:color="FFFF00" w:fill="FFFFFF"/>
          </w:tcPr>
          <w:p>
            <w:r>
              <w:t>以0.1米/秒的速度向前移动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Backward</w:t>
            </w:r>
          </w:p>
        </w:tc>
        <w:tc>
          <w:tcPr>
            <w:tcW w:w="4264" w:type="dxa"/>
            <w:shd w:val="pct20" w:color="FFFF00" w:fill="FFFFFF"/>
          </w:tcPr>
          <w:p>
            <w:r>
              <w:t>以0.1米/秒的速度向后移动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Left</w:t>
            </w:r>
          </w:p>
        </w:tc>
        <w:tc>
          <w:tcPr>
            <w:tcW w:w="4264" w:type="dxa"/>
            <w:shd w:val="pct20" w:color="FFFF00" w:fill="FFFFFF"/>
          </w:tcPr>
          <w:p>
            <w:r>
              <w:t>以0.1弧度/秒的速度向左旋转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Right</w:t>
            </w:r>
          </w:p>
        </w:tc>
        <w:tc>
          <w:tcPr>
            <w:tcW w:w="4264" w:type="dxa"/>
            <w:shd w:val="pct20" w:color="FFFF00" w:fill="FFFFFF"/>
          </w:tcPr>
          <w:p>
            <w:r>
              <w:t>以0.1弧度/秒的速度向右旋转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tcPr>
          <w:p>
            <w:pPr>
              <w:rPr>
                <w:b/>
                <w:bCs/>
                <w:i/>
                <w:iCs/>
              </w:rPr>
            </w:pPr>
            <w:r>
              <w:rPr>
                <w:b/>
                <w:bCs/>
                <w:i/>
                <w:iCs/>
              </w:rPr>
              <w:t>Stop</w:t>
            </w:r>
          </w:p>
          <w:p>
            <w:pPr>
              <w:rPr>
                <w:b/>
                <w:bCs/>
                <w:i/>
                <w:iCs/>
              </w:rPr>
            </w:pPr>
            <w:r>
              <w:rPr>
                <w:b/>
                <w:bCs/>
                <w:i/>
                <w:iCs/>
              </w:rPr>
              <w:t>Start</w:t>
            </w:r>
          </w:p>
          <w:p>
            <w:pPr>
              <w:rPr>
                <w:b/>
                <w:bCs/>
                <w:i/>
                <w:iCs/>
              </w:rPr>
            </w:pPr>
            <w:r>
              <w:rPr>
                <w:b/>
                <w:bCs/>
                <w:i/>
                <w:iCs/>
              </w:rPr>
              <w:t>water</w:t>
            </w:r>
          </w:p>
          <w:p>
            <w:pPr>
              <w:rPr>
                <w:b/>
                <w:bCs/>
                <w:i/>
                <w:iCs/>
              </w:rPr>
            </w:pPr>
            <w:r>
              <w:rPr>
                <w:b/>
                <w:bCs/>
                <w:i/>
                <w:iCs/>
              </w:rPr>
              <w:t>tea</w:t>
            </w:r>
          </w:p>
          <w:p>
            <w:pPr>
              <w:rPr>
                <w:b/>
                <w:bCs/>
                <w:i/>
                <w:iCs/>
              </w:rPr>
            </w:pPr>
            <w:r>
              <w:rPr>
                <w:b/>
                <w:bCs/>
                <w:i/>
                <w:iCs/>
              </w:rPr>
              <w:t>cola</w:t>
            </w:r>
          </w:p>
          <w:p>
            <w:pPr>
              <w:rPr>
                <w:b/>
                <w:bCs/>
                <w:i/>
                <w:iCs/>
              </w:rPr>
            </w:pPr>
            <w:r>
              <w:rPr>
                <w:b/>
                <w:bCs/>
                <w:i/>
                <w:iCs/>
              </w:rPr>
              <w:t>milk</w:t>
            </w:r>
          </w:p>
          <w:p>
            <w:pPr>
              <w:rPr>
                <w:b/>
                <w:bCs/>
                <w:i/>
                <w:iCs/>
              </w:rPr>
            </w:pPr>
            <w:r>
              <w:rPr>
                <w:b/>
                <w:bCs/>
                <w:i/>
                <w:iCs/>
              </w:rPr>
              <w:t>coffee</w:t>
            </w:r>
          </w:p>
          <w:p>
            <w:pPr>
              <w:rPr>
                <w:b/>
                <w:bCs/>
                <w:i/>
                <w:iCs/>
              </w:rPr>
            </w:pPr>
            <w:r>
              <w:rPr>
                <w:b/>
                <w:bCs/>
                <w:i/>
                <w:iCs/>
              </w:rPr>
              <w:t>juice</w:t>
            </w:r>
          </w:p>
          <w:p>
            <w:pPr>
              <w:rPr>
                <w:b/>
                <w:bCs/>
                <w:i/>
                <w:iCs/>
              </w:rPr>
            </w:pPr>
            <w:r>
              <w:rPr>
                <w:b/>
                <w:bCs/>
                <w:i/>
                <w:iCs/>
              </w:rPr>
              <w:t>wine</w:t>
            </w:r>
          </w:p>
          <w:p>
            <w:pPr>
              <w:rPr>
                <w:b/>
                <w:bCs/>
                <w:i/>
                <w:iCs/>
              </w:rPr>
            </w:pPr>
            <w:r>
              <w:rPr>
                <w:b/>
                <w:bCs/>
                <w:i/>
                <w:iCs/>
              </w:rPr>
              <w:t>whiskey</w:t>
            </w:r>
          </w:p>
          <w:p>
            <w:pPr>
              <w:rPr>
                <w:b/>
                <w:bCs/>
                <w:i/>
                <w:iCs/>
              </w:rPr>
            </w:pPr>
            <w:r>
              <w:rPr>
                <w:rFonts w:hint="eastAsia"/>
                <w:b/>
                <w:bCs/>
                <w:i/>
                <w:iCs/>
              </w:rPr>
              <w:t>stop</w:t>
            </w:r>
            <w:r>
              <w:rPr>
                <w:b/>
                <w:bCs/>
                <w:i/>
                <w:iCs/>
              </w:rPr>
              <w:t xml:space="preserve"> </w:t>
            </w:r>
            <w:r>
              <w:rPr>
                <w:rFonts w:hint="eastAsia"/>
                <w:b/>
                <w:bCs/>
                <w:i/>
                <w:iCs/>
              </w:rPr>
              <w:t>following</w:t>
            </w:r>
          </w:p>
          <w:p>
            <w:pPr>
              <w:rPr>
                <w:b/>
                <w:bCs/>
                <w:i/>
                <w:iCs/>
              </w:rPr>
            </w:pPr>
            <w:r>
              <w:rPr>
                <w:b/>
                <w:bCs/>
                <w:i/>
                <w:iCs/>
              </w:rPr>
              <w:t>master</w:t>
            </w:r>
          </w:p>
        </w:tc>
        <w:tc>
          <w:tcPr>
            <w:tcW w:w="4264" w:type="dxa"/>
            <w:shd w:val="pct20" w:color="FFFF00" w:fill="FFFFFF"/>
          </w:tcPr>
          <w:p>
            <w:r>
              <w:t>停止运动</w:t>
            </w:r>
          </w:p>
          <w:p>
            <w:r>
              <w:rPr>
                <w:rFonts w:hint="eastAsia"/>
              </w:rPr>
              <w:t>机器人开始启动的地点</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物品关键词</w:t>
            </w:r>
          </w:p>
          <w:p>
            <w:r>
              <w:rPr>
                <w:rFonts w:hint="eastAsia"/>
              </w:rPr>
              <w:t>停止建图跟随</w:t>
            </w:r>
          </w:p>
          <w:p>
            <w:r>
              <w:rPr>
                <w:rFonts w:hint="eastAsia"/>
              </w:rPr>
              <w:t>用户所在位置，用于标定物品返回点</w:t>
            </w:r>
          </w:p>
        </w:tc>
      </w:tr>
    </w:tbl>
    <w:p>
      <w:pPr>
        <w:ind w:left="1260"/>
      </w:pPr>
      <w:r>
        <w:t>语音播报类：</w:t>
      </w:r>
    </w:p>
    <w:p>
      <w:pPr>
        <w:ind w:left="1260" w:firstLine="420"/>
        <w:rPr>
          <w:rFonts w:hint="eastAsia"/>
        </w:rPr>
      </w:pPr>
      <w:r>
        <mc:AlternateContent>
          <mc:Choice Requires="wps">
            <w:drawing>
              <wp:anchor distT="0" distB="0" distL="114300" distR="114300" simplePos="0" relativeHeight="251682816" behindDoc="0" locked="0" layoutInCell="1" allowOverlap="1">
                <wp:simplePos x="0" y="0"/>
                <wp:positionH relativeFrom="column">
                  <wp:posOffset>-358775</wp:posOffset>
                </wp:positionH>
                <wp:positionV relativeFrom="paragraph">
                  <wp:posOffset>4799330</wp:posOffset>
                </wp:positionV>
                <wp:extent cx="6170295" cy="635"/>
                <wp:effectExtent l="0" t="0" r="1905" b="12065"/>
                <wp:wrapTopAndBottom/>
                <wp:docPr id="26" name="Text Box 2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6" o:spid="_x0000_s1026" o:spt="202" type="#_x0000_t202" style="position:absolute;left:0pt;margin-left:-28.25pt;margin-top:377.9pt;height:0.05pt;width:485.85pt;mso-wrap-distance-bottom:0pt;mso-wrap-distance-top:0pt;z-index:251682816;mso-width-relative:page;mso-height-relative:page;" fillcolor="#FFFFFF" filled="t" stroked="f" coordsize="21600,21600" o:gfxdata="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yTTkdsAAAALAQAADwAAAAAA&#10;AAABACAAAAAiAAAAZHJzL2Rvd25yZXYueG1sUEsBAhQAFAAAAAgAh07iQGU9nPoQAgAAJQQAAA4A&#10;AAAAAAAAAQAgAAAAKgEAAGRycy9lMm9Eb2MueG1sUEsFBgAAAAAGAAYAWQEAAKwFAAAAAA==&#10;">
                <v:fill on="t" focussize="0,0"/>
                <v:stroke on="f"/>
                <v:imagedata o:title=""/>
                <o:lock v:ext="edit" aspectratio="f"/>
                <v:textbox inset="0mm,0mm,0mm,0mm" style="mso-fit-shape-to-text:t;">
                  <w:txbxContent>
                    <w:p>
                      <w:pPr>
                        <w:pStyle w:val="12"/>
                        <w:jc w:val="center"/>
                        <w:rPr>
                          <w:rFonts w:ascii="黑体" w:hAnsi="黑体"/>
                          <w:sz w:val="21"/>
                          <w:szCs w:val="21"/>
                        </w:rPr>
                      </w:pPr>
                      <w:r>
                        <w:rPr>
                          <w:rFonts w:hint="eastAsia" w:ascii="黑体" w:hAnsi="黑体"/>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语音模块类图</w:t>
                      </w:r>
                    </w:p>
                  </w:txbxContent>
                </v:textbox>
                <w10:wrap type="topAndBottom"/>
              </v:shape>
            </w:pict>
          </mc:Fallback>
        </mc:AlternateContent>
      </w:r>
      <w:r>
        <w:rPr>
          <w:rFonts w:hint="eastAsia"/>
        </w:rPr>
        <w:drawing>
          <wp:anchor distT="0" distB="0" distL="114300" distR="114300" simplePos="0" relativeHeight="251676672"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anchor>
        </w:drawing>
      </w:r>
      <w:r>
        <w:t>用于机器人完成控制指令后的信息反馈，此模块主要是为了更好的交互性能，用语音合成技术达到与用户的交互目的</w:t>
      </w:r>
      <w:r>
        <w:rPr>
          <w:rFonts w:hint="eastAsia"/>
        </w:rPr>
        <w:t>。</w:t>
      </w:r>
    </w:p>
    <w:p>
      <w:pPr>
        <w:pStyle w:val="3"/>
      </w:pPr>
      <w:bookmarkStart w:id="17" w:name="_Hlk6686390"/>
      <w:r>
        <w:rPr>
          <w:rFonts w:hint="eastAsia"/>
        </w:rPr>
        <w:t>检测模块</w:t>
      </w:r>
    </w:p>
    <w:bookmarkEnd w:id="17"/>
    <w:p>
      <w:pPr>
        <w:ind w:firstLine="480" w:firstLineChars="200"/>
      </w:pPr>
      <w:r>
        <w:rPr>
          <w:rFonts w:hint="eastAsia"/>
        </w:rPr>
        <w:t>检测模块实现的是物品检测功能，需要用到Kinect2视觉传感器，需要预先对Kinect2视觉传感器进行适配和校准（详细流程可参考机器人开发手册）。</w:t>
      </w:r>
    </w:p>
    <w:p>
      <w:pPr>
        <w:ind w:firstLine="480" w:firstLineChars="200"/>
      </w:pPr>
      <w:r>
        <w:t>物</w:t>
      </w:r>
      <w:r>
        <w:rPr>
          <w:rFonts w:hint="eastAsia"/>
        </w:rPr>
        <w:t>品</w:t>
      </w:r>
      <w:r>
        <w:t>检测</w:t>
      </w:r>
      <w:r>
        <w:rPr>
          <w:rFonts w:hint="eastAsia"/>
        </w:rPr>
        <w:t>功能</w:t>
      </w:r>
      <w:r>
        <w:t>的实现流程如下</w:t>
      </w:r>
      <w:r>
        <w:rPr>
          <w:rFonts w:hint="eastAsia"/>
        </w:rPr>
        <w:t>：</w:t>
      </w:r>
    </w:p>
    <w:p>
      <w:pPr>
        <w:ind w:firstLine="480" w:firstLineChars="200"/>
      </w:pPr>
      <w:r>
        <w:rPr>
          <w:rFonts w:hint="eastAsia"/>
        </w:rPr>
        <w:t>（1）检测预准备</w:t>
      </w:r>
    </w:p>
    <w:p>
      <w:pPr>
        <w:ind w:firstLine="480" w:firstLineChars="200"/>
      </w:pPr>
      <w:r>
        <w:t>检测的预准备工作包括</w:t>
      </w:r>
      <w:r>
        <w:rPr>
          <w:rFonts w:hint="eastAsia"/>
        </w:rPr>
        <w:t>：创建用于坐标转换的tf_listener，订阅Kinect2的点云数据，创建和发布用于展示检测结果的主题。</w:t>
      </w:r>
    </w:p>
    <w:p>
      <w:pPr>
        <w:ind w:firstLine="480" w:firstLineChars="200"/>
      </w:pPr>
      <w:r>
        <w:rPr>
          <w:rFonts w:hint="eastAsia"/>
        </w:rPr>
        <w:t>检测预准备工作完成后，模块进入检测等待状态，随时可以对回传的点云数据进行分析处理。</w:t>
      </w:r>
    </w:p>
    <w:p>
      <w:pPr>
        <w:ind w:firstLine="480" w:firstLineChars="200"/>
      </w:pPr>
      <w:r>
        <w:rPr>
          <w:rFonts w:hint="eastAsia"/>
        </w:rPr>
        <w:t>（2）预先处理</w:t>
      </w:r>
    </w:p>
    <w:p>
      <w:pPr>
        <w:ind w:firstLine="480" w:firstLineChars="200"/>
      </w:pPr>
      <w:r>
        <w:t>预先处理的工作包括点云坐标转换和数据格式转换</w:t>
      </w:r>
      <w:r>
        <w:rPr>
          <w:rFonts w:hint="eastAsia"/>
        </w:rPr>
        <w:t>。点云坐标转换的任务是将点云坐标值从基于Kinect2传感器转换成基于机器人地面投影中心，数据格式转换的任务是将ROS格式数据转换成PCL格式数据。</w:t>
      </w:r>
    </w:p>
    <w:p>
      <w:pPr>
        <w:ind w:firstLine="480" w:firstLineChars="200"/>
      </w:pPr>
      <w:r>
        <w:rPr>
          <w:rFonts w:hint="eastAsia"/>
        </w:rPr>
        <w:t>经过预先处理之后，就能直接使用PCL的平面检测算法进行分析检测。</w:t>
      </w:r>
    </w:p>
    <w:p>
      <w:pPr>
        <w:ind w:firstLine="480" w:firstLineChars="200"/>
      </w:pPr>
      <w:r>
        <w:rPr>
          <w:rFonts w:hint="eastAsia"/>
        </w:rPr>
        <w:t>（3）点云分析检测</w:t>
      </w:r>
    </w:p>
    <w:p>
      <w:pPr>
        <w:ind w:firstLine="480" w:firstLineChars="200"/>
      </w:pPr>
      <w:r>
        <w:rPr>
          <w:rFonts w:hint="eastAsia"/>
        </w:rPr>
        <w:t>这里使用PCL的平面检测算法进行点云的分析检测。</w:t>
      </w:r>
    </w:p>
    <w:p>
      <w:pPr>
        <w:ind w:firstLine="480" w:firstLineChars="200"/>
      </w:pPr>
      <w:r>
        <w:rPr>
          <w:rFonts w:hint="eastAsia"/>
        </w:rPr>
        <w:t>PCL的平面检测算法的思路是：先使用分割对象segmentation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（4）生成检测结果</w:t>
      </w:r>
    </w:p>
    <w:p>
      <w:pPr>
        <w:ind w:firstLine="480" w:firstLineChars="200"/>
      </w:pPr>
      <w:r>
        <w:t>这里的工作是完成从点云团簇到物品的转换</w:t>
      </w:r>
      <w:r>
        <w:rPr>
          <w:rFonts w:hint="eastAsia"/>
        </w:rPr>
        <w:t>，得到物品的形状、体积，并对物品进行标号。</w:t>
      </w:r>
    </w:p>
    <w:p>
      <w:pPr>
        <w:ind w:firstLine="480" w:firstLineChars="200"/>
      </w:pPr>
      <w:r>
        <w:rPr>
          <w:rFonts w:hint="eastAsia"/>
        </w:rPr>
        <w:t>（5）发布检测结果</w:t>
      </w:r>
    </w:p>
    <w:p>
      <w:pPr>
        <w:ind w:firstLine="480" w:firstLineChars="200"/>
      </w:pPr>
      <w:r>
        <w:t>这里的工作是完成检测结果的发布</w:t>
      </w:r>
      <w:r>
        <w:rPr>
          <w:rFonts w:hint="eastAsia"/>
        </w:rPr>
        <w:t>，</w:t>
      </w:r>
      <w:r>
        <w:t>主要通过步骤</w:t>
      </w:r>
      <w:r>
        <w:rPr>
          <w:rFonts w:hint="eastAsia"/>
        </w:rPr>
        <w:t>（1）中创建的用于展示检测结果的主题来完成。检测结果发布之后，其他模块就能通过相应的主题获取需要的结果信息。</w:t>
      </w:r>
    </w:p>
    <w:p>
      <w:pPr>
        <w:keepNext/>
        <w:ind w:firstLine="480" w:firstLineChars="200"/>
      </w:pPr>
      <w: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3"/>
                    <a:stretch>
                      <a:fillRect/>
                    </a:stretch>
                  </pic:blipFill>
                  <pic:spPr>
                    <a:xfrm>
                      <a:off x="0" y="0"/>
                      <a:ext cx="5271770" cy="3483610"/>
                    </a:xfrm>
                    <a:prstGeom prst="rect">
                      <a:avLst/>
                    </a:prstGeom>
                    <a:noFill/>
                    <a:ln>
                      <a:noFill/>
                    </a:ln>
                  </pic:spPr>
                </pic:pic>
              </a:graphicData>
            </a:graphic>
          </wp:inline>
        </w:drawing>
      </w:r>
    </w:p>
    <w:p>
      <w:pPr>
        <w:pStyle w:val="12"/>
        <w:jc w:val="center"/>
        <w:rPr>
          <w:rFonts w:ascii="黑体" w:hAnsi="黑体"/>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hint="eastAsia" w:ascii="黑体" w:hAnsi="黑体" w:cs="黑体"/>
          <w:b/>
          <w:sz w:val="21"/>
          <w:szCs w:val="21"/>
        </w:rPr>
        <w:t>检测模块类图</w:t>
      </w:r>
    </w:p>
    <w:p>
      <w:pPr>
        <w:ind w:firstLine="480" w:firstLineChars="200"/>
        <w:rPr>
          <w:rFonts w:hint="eastAsia"/>
        </w:rPr>
      </w:pPr>
      <w:r>
        <mc:AlternateContent>
          <mc:Choice Requires="wps">
            <w:drawing>
              <wp:anchor distT="0" distB="0" distL="114300" distR="114300" simplePos="0" relativeHeight="251684864" behindDoc="0" locked="0" layoutInCell="1" allowOverlap="1">
                <wp:simplePos x="0" y="0"/>
                <wp:positionH relativeFrom="column">
                  <wp:posOffset>-16510</wp:posOffset>
                </wp:positionH>
                <wp:positionV relativeFrom="paragraph">
                  <wp:posOffset>3896995</wp:posOffset>
                </wp:positionV>
                <wp:extent cx="5277485" cy="635"/>
                <wp:effectExtent l="0" t="0" r="5715" b="0"/>
                <wp:wrapSquare wrapText="bothSides"/>
                <wp:docPr id="29" name="Text Box 29"/>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9" o:spid="_x0000_s1026" o:spt="202" type="#_x0000_t202" style="position:absolute;left:0pt;margin-left:-1.3pt;margin-top:306.85pt;height:0.05pt;width:415.55pt;mso-wrap-distance-bottom:0pt;mso-wrap-distance-left:9pt;mso-wrap-distance-right:9pt;mso-wrap-distance-top:0pt;z-index:251684864;mso-width-relative:page;mso-height-relative:page;" fillcolor="#FFFFFF" filled="t" stroked="f" coordsize="21600,21600" o:gfxdata="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hT2idoAAAAKAQAADwAAAAAA&#10;AAABACAAAAAiAAAAZHJzL2Rvd25yZXYueG1sUEsBAhQAFAAAAAgAh07iQJPjm6oRAgAAJQQAAA4A&#10;AAAAAAAAAQAgAAAAKQEAAGRycy9lMm9Eb2MueG1sUEsFBgAAAAAGAAYAWQEAAKwFAAAAAA==&#10;">
                <v:fill on="t" focussize="0,0"/>
                <v:stroke on="f"/>
                <v:imagedata o:title=""/>
                <o:lock v:ext="edit" aspectratio="f"/>
                <v:textbox inset="0mm,0mm,0mm,0mm" style="mso-fit-shape-to-text:t;">
                  <w:txbxContent>
                    <w:p>
                      <w:pPr>
                        <w:pStyle w:val="12"/>
                        <w:jc w:val="center"/>
                        <w:rPr>
                          <w:rFonts w:ascii="黑体" w:hAnsi="黑体"/>
                          <w:b/>
                          <w:bCs/>
                          <w:sz w:val="21"/>
                          <w:szCs w:val="21"/>
                        </w:rPr>
                      </w:pPr>
                      <w:r>
                        <w:rPr>
                          <w:rFonts w:hint="eastAsia" w:ascii="黑体" w:hAnsi="黑体"/>
                          <w:sz w:val="21"/>
                          <w:szCs w:val="21"/>
                        </w:rPr>
                        <w:t xml:space="preserve">图表 </w:t>
                      </w:r>
                      <w:r>
                        <w:rPr>
                          <w:rFonts w:ascii="黑体" w:hAnsi="黑体"/>
                          <w:sz w:val="21"/>
                          <w:szCs w:val="21"/>
                        </w:rPr>
                        <w:fldChar w:fldCharType="begin"/>
                      </w:r>
                      <w:r>
                        <w:rPr>
                          <w:rFonts w:ascii="黑体" w:hAnsi="黑体"/>
                          <w:sz w:val="21"/>
                          <w:szCs w:val="21"/>
                        </w:rPr>
                        <w:instrText xml:space="preserve"> </w:instrText>
                      </w:r>
                      <w:r>
                        <w:rPr>
                          <w:rFonts w:hint="eastAsia" w:ascii="黑体" w:hAnsi="黑体"/>
                          <w:sz w:val="21"/>
                          <w:szCs w:val="21"/>
                        </w:rPr>
                        <w:instrText xml:space="preserve">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6.3</w:t>
                      </w:r>
                      <w:r>
                        <w:rPr>
                          <w:rFonts w:ascii="黑体" w:hAnsi="黑体"/>
                          <w:sz w:val="21"/>
                          <w:szCs w:val="21"/>
                        </w:rPr>
                        <w:fldChar w:fldCharType="end"/>
                      </w:r>
                      <w:r>
                        <w:rPr>
                          <w:rFonts w:ascii="黑体" w:hAnsi="黑体"/>
                          <w:sz w:val="21"/>
                          <w:szCs w:val="21"/>
                        </w:rPr>
                        <w:noBreakHyphen/>
                      </w:r>
                      <w:r>
                        <w:rPr>
                          <w:rFonts w:ascii="黑体" w:hAnsi="黑体"/>
                          <w:sz w:val="21"/>
                          <w:szCs w:val="21"/>
                        </w:rPr>
                        <w:t xml:space="preserve">2 </w:t>
                      </w:r>
                      <w:r>
                        <w:rPr>
                          <w:rFonts w:hint="eastAsia" w:ascii="黑体" w:hAnsi="黑体" w:cs="黑体"/>
                          <w:sz w:val="21"/>
                          <w:szCs w:val="21"/>
                        </w:rPr>
                        <w:t>检测模块时序图</w:t>
                      </w:r>
                    </w:p>
                  </w:txbxContent>
                </v:textbox>
                <w10:wrap type="square"/>
              </v:shape>
            </w:pict>
          </mc:Fallback>
        </mc:AlternateContent>
      </w:r>
      <w:r>
        <w:rPr>
          <w:rFonts w:hint="eastAsia"/>
        </w:rPr>
        <w:t>检测模块的主类是</w:t>
      </w:r>
      <w:r>
        <w:t>TargetDetection</w:t>
      </w:r>
      <w:r>
        <w:rPr>
          <w:rFonts w:hint="eastAsia"/>
        </w:rPr>
        <w:t>，控制类通过T</w:t>
      </w:r>
      <w:r>
        <w:t>argetDetection</w:t>
      </w:r>
      <w:r>
        <w:rPr>
          <w:rFonts w:hint="eastAsia"/>
        </w:rPr>
        <w:t>实现物体检测与识别。主类的p</w:t>
      </w:r>
      <w:r>
        <w:t>reprocess</w:t>
      </w:r>
      <w:r>
        <w:rPr>
          <w:rFonts w:hint="eastAsia"/>
        </w:rPr>
        <w:t>方法将初始出T</w:t>
      </w:r>
      <w:r>
        <w:t>DPreprocess</w:t>
      </w:r>
      <w:r>
        <w:rPr>
          <w:rFonts w:hint="eastAsia"/>
        </w:rPr>
        <w:t>类，通过k</w:t>
      </w:r>
      <w:r>
        <w:t>inect2base</w:t>
      </w:r>
      <w:r>
        <w:rPr>
          <w:rFonts w:hint="eastAsia"/>
        </w:rPr>
        <w:t>方法进行坐标转换，通过r</w:t>
      </w:r>
      <w:r>
        <w:t>os2pcl</w:t>
      </w:r>
      <w:r>
        <w:rPr>
          <w:rFonts w:hint="eastAsia"/>
        </w:rPr>
        <w:t>方法进行数据格式转换。主类s</w:t>
      </w:r>
      <w:r>
        <w:t>egment</w:t>
      </w:r>
      <w:r>
        <w:rPr>
          <w:rFonts w:hint="eastAsia"/>
        </w:rPr>
        <w:t>方法将利用T</w:t>
      </w:r>
      <w:r>
        <w:t>DSegment</w:t>
      </w:r>
      <w:r>
        <w:rPr>
          <w:rFonts w:hint="eastAsia"/>
        </w:rPr>
        <w:t>中p</w:t>
      </w:r>
      <w:r>
        <w:t>laneDetect</w:t>
      </w:r>
      <w:r>
        <w:rPr>
          <w:rFonts w:hint="eastAsia"/>
        </w:rPr>
        <w:t>方法得到平面点云，之后利用g</w:t>
      </w:r>
      <w:r>
        <w:t>etObjectCld</w:t>
      </w:r>
      <w:r>
        <w:rPr>
          <w:rFonts w:hint="eastAsia"/>
        </w:rPr>
        <w:t>筛去平面点云得到其上方物体点云集合。主类的g</w:t>
      </w:r>
      <w:r>
        <w:t>etObject</w:t>
      </w:r>
      <w:r>
        <w:rPr>
          <w:rFonts w:hint="eastAsia"/>
        </w:rPr>
        <w:t>方法调用T</w:t>
      </w:r>
      <w:r>
        <w:t>DCld2Object</w:t>
      </w:r>
      <w:r>
        <w:rPr>
          <w:rFonts w:hint="eastAsia"/>
        </w:rPr>
        <w:t>类中n</w:t>
      </w:r>
      <w:r>
        <w:t>eighborSearch</w:t>
      </w:r>
      <w:r>
        <w:rPr>
          <w:rFonts w:hint="eastAsia"/>
        </w:rPr>
        <w:t>方法对物品点云集合进行近邻搜索查找，将互相分离的点云团簇分割出来。之后调用同类的v</w:t>
      </w:r>
      <w:r>
        <w:t>olumeStatic</w:t>
      </w:r>
      <w:r>
        <w:rPr>
          <w:rFonts w:hint="eastAsia"/>
        </w:rPr>
        <w:t>方法</w:t>
      </w:r>
      <w:r>
        <w:t>完成从点云团簇到物品的转换</w:t>
      </w:r>
      <w:r>
        <w:rPr>
          <w:rFonts w:hint="eastAsia"/>
        </w:rPr>
        <w:t>，得到物品的形状、体积。最后主类通过调用c</w:t>
      </w:r>
      <w:r>
        <w:t>hooseObject</w:t>
      </w:r>
      <w:r>
        <w:rPr>
          <w:rFonts w:hint="eastAsia"/>
        </w:rPr>
        <w:t>方法结合C</w:t>
      </w:r>
      <w:r>
        <w:t>ameraCollect</w:t>
      </w:r>
      <w:r>
        <w:rPr>
          <w:rFonts w:hint="eastAsia"/>
        </w:rPr>
        <w:t>中返回的信息完成识别特定物体的工作。Ex</w:t>
      </w:r>
      <w:r>
        <w:t>ceptionHandler</w:t>
      </w:r>
      <w:r>
        <w:rPr>
          <w:rFonts w:hint="eastAsia"/>
        </w:rPr>
        <w:t>对所有出错情况进行异常处理。</w:t>
      </w:r>
      <w:r>
        <w:rPr>
          <w:rFonts w:hint="eastAsia"/>
        </w:rPr>
        <w:drawing>
          <wp:anchor distT="0" distB="0" distL="114300" distR="114300" simplePos="0" relativeHeight="251642880" behindDoc="0" locked="0" layoutInCell="1" allowOverlap="1">
            <wp:simplePos x="0" y="0"/>
            <wp:positionH relativeFrom="column">
              <wp:posOffset>-19050</wp:posOffset>
            </wp:positionH>
            <wp:positionV relativeFrom="paragraph">
              <wp:posOffset>113665</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4"/>
                    <a:stretch>
                      <a:fillRect/>
                    </a:stretch>
                  </pic:blipFill>
                  <pic:spPr>
                    <a:xfrm>
                      <a:off x="0" y="0"/>
                      <a:ext cx="5277485" cy="4283075"/>
                    </a:xfrm>
                    <a:prstGeom prst="rect">
                      <a:avLst/>
                    </a:prstGeom>
                    <a:noFill/>
                    <a:ln>
                      <a:noFill/>
                    </a:ln>
                  </pic:spPr>
                </pic:pic>
              </a:graphicData>
            </a:graphic>
          </wp:anchor>
        </w:drawing>
      </w:r>
    </w:p>
    <w:p>
      <w:pPr>
        <w:pStyle w:val="3"/>
      </w:pPr>
      <w:r>
        <w:rPr>
          <w:rFonts w:hint="eastAsia"/>
        </w:rPr>
        <w:t>抓取模块</w:t>
      </w:r>
    </w:p>
    <w:p>
      <w:pPr>
        <w:ind w:firstLine="480" w:firstLineChars="20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pPr>
        <w:ind w:firstLine="480" w:firstLineChars="200"/>
      </w:pPr>
      <w:r>
        <w:t>物品抓取功能的实现流程如下</w:t>
      </w:r>
      <w:r>
        <w:rPr>
          <w:rFonts w:hint="eastAsia"/>
        </w:rPr>
        <w:t>：</w:t>
      </w:r>
    </w:p>
    <w:p>
      <w:pPr>
        <w:ind w:firstLine="480" w:firstLineChars="200"/>
      </w:pPr>
      <w:r>
        <w:rPr>
          <w:rFonts w:hint="eastAsia"/>
        </w:rPr>
        <w:t>（1）抓取准备</w:t>
      </w:r>
    </w:p>
    <w:p>
      <w:pPr>
        <w:ind w:firstLine="480" w:firstLineChars="20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pPr>
        <w:ind w:firstLine="480" w:firstLineChars="200"/>
      </w:pPr>
      <w:r>
        <w:rPr>
          <w:rFonts w:hint="eastAsia"/>
        </w:rPr>
        <w:t>（2）抓取物品</w:t>
      </w:r>
    </w:p>
    <w:p>
      <w:pPr>
        <w:ind w:firstLine="480" w:firstLineChars="200"/>
      </w:pPr>
      <w:r>
        <w:t>机器人张开手爪</w:t>
      </w:r>
      <w:r>
        <w:rPr>
          <w:rFonts w:hint="eastAsia"/>
        </w:rPr>
        <w:t>向前，手爪并拢抓住物品，后退返回；如果抓取失败，再次尝试抓取，或者超过最大尝试次数，报告失败。</w:t>
      </w:r>
    </w:p>
    <w:p>
      <w:pPr>
        <w:ind w:firstLine="480" w:firstLineChars="200"/>
      </w:pPr>
      <w:r>
        <w:rPr>
          <w:rFonts w:hint="eastAsia"/>
        </w:rPr>
        <w:t>这里的抓取套路是固定的，机器人的手爪并拢程度由物品形状和大小决定，机械臂高度由物品的空间位置决定。物品过大、空间位置过高将直接导致抓取失败。</w:t>
      </w:r>
    </w:p>
    <w:p>
      <w:pPr>
        <w:ind w:firstLine="480" w:firstLineChars="200"/>
      </w:pPr>
      <w:r>
        <w:rPr>
          <w:rFonts w:hint="eastAsia"/>
        </w:rPr>
        <w:t>（3）放置物品</w:t>
      </w:r>
    </w:p>
    <w:p>
      <w:pPr>
        <w:ind w:firstLine="480" w:firstLineChars="20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pPr>
        <w:ind w:firstLine="480" w:firstLineChars="20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pPr>
        <w:ind w:firstLine="480" w:firstLineChars="200"/>
      </w:pPr>
      <w:r>
        <w:rPr>
          <w:rFonts w:hint="eastAsia"/>
        </w:rPr>
        <w:t>（4）抓取后的调整</w:t>
      </w:r>
    </w:p>
    <w:p>
      <w:pPr>
        <w:ind w:firstLine="480" w:firstLineChars="200"/>
      </w:pPr>
      <w:r>
        <w:rPr>
          <w:rFonts w:hint="eastAsia"/>
        </w:rPr>
        <w:t>完成抓取任务之后，机器人会调整机械臂到抓取之前的状态（也是默认的抓取待命状态）。这保证了机器人每次抓取之前的机械臂状态的一致性。</w:t>
      </w:r>
    </w:p>
    <w:p>
      <w:pPr>
        <w:ind w:firstLine="480" w:firstLineChars="200"/>
      </w:pPr>
      <w: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5"/>
                    <a:stretch>
                      <a:fillRect/>
                    </a:stretch>
                  </pic:blipFill>
                  <pic:spPr>
                    <a:xfrm>
                      <a:off x="0" y="0"/>
                      <a:ext cx="5275580" cy="283464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抓取模块类图</w:t>
      </w:r>
    </w:p>
    <w:p>
      <w:pPr>
        <w:ind w:firstLine="480" w:firstLineChars="200"/>
      </w:pPr>
      <w:r>
        <w:rPr>
          <w:rFonts w:hint="eastAsia"/>
        </w:rPr>
        <w:t>抓取模块的主类为G</w:t>
      </w:r>
      <w:r>
        <w:t>rabObject</w:t>
      </w:r>
      <w:r>
        <w:rPr>
          <w:rFonts w:hint="eastAsia"/>
        </w:rPr>
        <w:t>类。a</w:t>
      </w:r>
      <w:r>
        <w:t>djust</w:t>
      </w:r>
      <w:r>
        <w:rPr>
          <w:rFonts w:hint="eastAsia"/>
        </w:rPr>
        <w:t>方法根据物体的形状大小位置，调用A</w:t>
      </w:r>
      <w:r>
        <w:t>rm</w:t>
      </w:r>
      <w:r>
        <w:rPr>
          <w:rFonts w:hint="eastAsia"/>
        </w:rPr>
        <w:t>类a</w:t>
      </w:r>
      <w:r>
        <w:t>djust</w:t>
      </w:r>
      <w:r>
        <w:rPr>
          <w:rFonts w:hint="eastAsia"/>
        </w:rPr>
        <w:t>方法调节机械臂的高度、抓取参数。g</w:t>
      </w:r>
      <w:r>
        <w:t>rabAttend</w:t>
      </w:r>
      <w:r>
        <w:rPr>
          <w:rFonts w:hint="eastAsia"/>
        </w:rPr>
        <w:t>方法不断尝试调用A</w:t>
      </w:r>
      <w:r>
        <w:t>rm</w:t>
      </w:r>
      <w:r>
        <w:rPr>
          <w:rFonts w:hint="eastAsia"/>
        </w:rPr>
        <w:t>类g</w:t>
      </w:r>
      <w:r>
        <w:t>rab</w:t>
      </w:r>
      <w:r>
        <w:rPr>
          <w:rFonts w:hint="eastAsia"/>
        </w:rPr>
        <w:t>方法，直至g</w:t>
      </w:r>
      <w:r>
        <w:t>rab</w:t>
      </w:r>
      <w:r>
        <w:rPr>
          <w:rFonts w:hint="eastAsia"/>
        </w:rPr>
        <w:t>成功或达到最大抓取数量。r</w:t>
      </w:r>
      <w:r>
        <w:t>elease</w:t>
      </w:r>
      <w:r>
        <w:rPr>
          <w:rFonts w:hint="eastAsia"/>
        </w:rPr>
        <w:t>方法调用</w:t>
      </w:r>
      <w:r>
        <w:t>Arm</w:t>
      </w:r>
      <w:r>
        <w:rPr>
          <w:rFonts w:hint="eastAsia"/>
        </w:rPr>
        <w:t>的release放开抓取物体。抓取的最后可以调用r</w:t>
      </w:r>
      <w:r>
        <w:t>eInit</w:t>
      </w:r>
      <w:r>
        <w:rPr>
          <w:rFonts w:hint="eastAsia"/>
        </w:rPr>
        <w:t>方法回到抓取之前的状态，保持前后一致性。E</w:t>
      </w:r>
      <w:r>
        <w:t>xceptionHandler</w:t>
      </w:r>
      <w:r>
        <w:rPr>
          <w:rFonts w:hint="eastAsia"/>
        </w:rPr>
        <w:t>处理异常情况。</w:t>
      </w:r>
    </w:p>
    <w:p>
      <w:r>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6"/>
                    <a:stretch>
                      <a:fillRect/>
                    </a:stretch>
                  </pic:blipFill>
                  <pic:spPr>
                    <a:xfrm>
                      <a:off x="0" y="0"/>
                      <a:ext cx="5273040" cy="613537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4</w:t>
      </w:r>
      <w:r>
        <w:rPr>
          <w:rFonts w:hint="eastAsia" w:ascii="黑体" w:hAnsi="黑体" w:eastAsia="黑体" w:cs="黑体"/>
          <w:b/>
          <w:sz w:val="21"/>
          <w:szCs w:val="21"/>
        </w:rPr>
        <w:t>-1 抓取模块时序图</w:t>
      </w:r>
    </w:p>
    <w:p>
      <w:pPr>
        <w:pStyle w:val="3"/>
      </w:pPr>
      <w:r>
        <w:rPr>
          <w:rFonts w:hint="eastAsia"/>
        </w:rPr>
        <w:t>运动模块</w:t>
      </w:r>
    </w:p>
    <w:p>
      <w:r>
        <w:tab/>
      </w:r>
      <w:r>
        <w:rPr>
          <w:rFonts w:hint="eastAsia"/>
        </w:rPr>
        <w:t>【功能】</w:t>
      </w:r>
    </w:p>
    <w:p>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
        <w:tab/>
      </w:r>
      <w:r>
        <w:rPr>
          <w:rFonts w:hint="eastAsia"/>
        </w:rPr>
        <w:t>【输入】</w:t>
      </w:r>
    </w:p>
    <w:p>
      <w:r>
        <w:tab/>
      </w:r>
      <w:r>
        <w:rPr>
          <w:rFonts w:hint="eastAsia"/>
        </w:rPr>
        <w:t>位移向量，上层模块根据路径规划等需要，设置位移参数。</w:t>
      </w:r>
    </w:p>
    <w:p>
      <w:r>
        <w:tab/>
      </w:r>
      <w:r>
        <w:rPr>
          <w:rFonts w:hint="eastAsia"/>
        </w:rPr>
        <w:t>【输出】</w:t>
      </w:r>
    </w:p>
    <w:p>
      <w:r>
        <w:tab/>
      </w:r>
      <w:r>
        <w:rPr>
          <w:rFonts w:hint="eastAsia"/>
        </w:rPr>
        <w:t>运动控制指令，直接调用ros的内置模块。</w:t>
      </w:r>
    </w:p>
    <w:p>
      <w:r>
        <w:tab/>
      </w:r>
      <w:r>
        <w:rPr>
          <w:rFonts w:hint="eastAsia"/>
        </w:rPr>
        <w:t>【设计】</w:t>
      </w:r>
    </w:p>
    <w:p>
      <w:pPr>
        <w:ind w:firstLine="480" w:firstLineChars="200"/>
        <w:jc w:val="center"/>
      </w:pPr>
      <w:r>
        <w:rPr>
          <w:rFonts w:hint="eastAsia"/>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7"/>
                    <a:stretch>
                      <a:fillRect/>
                    </a:stretch>
                  </pic:blipFill>
                  <pic:spPr>
                    <a:xfrm>
                      <a:off x="0" y="0"/>
                      <a:ext cx="5276215" cy="2965450"/>
                    </a:xfrm>
                    <a:prstGeom prst="rect">
                      <a:avLst/>
                    </a:prstGeom>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-1 运动模块类图</w:t>
      </w:r>
    </w:p>
    <w:p>
      <w:r>
        <w:tab/>
      </w:r>
      <w:r>
        <w:rPr>
          <w:rFonts w:hint="eastAsia"/>
        </w:rPr>
        <w:t>模块的主类是</w:t>
      </w:r>
      <w:r>
        <w:t>Motion</w:t>
      </w:r>
      <w:r>
        <w:rPr>
          <w:rFonts w:hint="eastAsia"/>
        </w:rPr>
        <w:t>，它调用机器人控制系统的方法来操作机器人的运动。同时会通过L</w:t>
      </w:r>
      <w:r>
        <w:t>aser</w:t>
      </w:r>
      <w:r>
        <w:rPr>
          <w:rFonts w:hint="eastAsia"/>
        </w:rPr>
        <w:t>Radar类来检测运动路径上是否有障碍物，可以通过障碍物距离信息来判断，从而保证安全移动。另外还需要异常处理类M</w:t>
      </w:r>
      <w:r>
        <w:t>otion</w:t>
      </w:r>
      <w:r>
        <w:rPr>
          <w:rFonts w:hint="eastAsia"/>
        </w:rPr>
        <w:t>Exception，对运动过程中的异常进行处理。</w:t>
      </w:r>
    </w:p>
    <w:p>
      <w:r>
        <w:rPr>
          <w:rFonts w:hint="eastAsia"/>
        </w:rPr>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8"/>
                    <a:stretch>
                      <a:fillRect/>
                    </a:stretch>
                  </pic:blipFill>
                  <pic:spPr>
                    <a:xfrm>
                      <a:off x="0" y="0"/>
                      <a:ext cx="5276215" cy="2965450"/>
                    </a:xfrm>
                    <a:prstGeom prst="rect">
                      <a:avLst/>
                    </a:prstGeom>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5</w:t>
      </w:r>
      <w:r>
        <w:rPr>
          <w:rFonts w:hint="eastAsia" w:ascii="黑体" w:hAnsi="黑体" w:eastAsia="黑体" w:cs="黑体"/>
          <w:b/>
          <w:sz w:val="21"/>
          <w:szCs w:val="21"/>
        </w:rPr>
        <w:t>-2 运动模块顺序图</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6</w:t>
      </w:r>
      <w:r>
        <w:rPr>
          <w:rFonts w:hint="eastAsia" w:ascii="黑体" w:hAnsi="黑体" w:eastAsia="黑体" w:cs="黑体"/>
          <w:b/>
          <w:bCs/>
          <w:sz w:val="28"/>
          <w:szCs w:val="28"/>
        </w:rPr>
        <w:t xml:space="preserve"> 建图模块</w:t>
      </w:r>
    </w:p>
    <w:p>
      <w:pPr>
        <w:ind w:firstLine="420"/>
      </w:pPr>
      <w:r>
        <w:rPr>
          <w:rFonts w:hint="eastAsia"/>
        </w:rPr>
        <w:t>【功能】</w:t>
      </w:r>
    </w:p>
    <w:p>
      <w:r>
        <w:rPr>
          <w:rFonts w:hint="eastAsia"/>
        </w:rPr>
        <w:t xml:space="preserve"> </w:t>
      </w:r>
      <w:r>
        <w:rPr>
          <w:rFonts w:hint="eastAsia"/>
        </w:rPr>
        <w:tab/>
      </w:r>
      <w:r>
        <w:rPr>
          <w:rFonts w:hint="eastAsia"/>
        </w:rPr>
        <w:t>建图实现即时定位与当前场景的地图构建。根据激光雷达的扫描结果，使用Hector SLAM算法构建地图并保存地图。</w:t>
      </w:r>
    </w:p>
    <w:p>
      <w:pPr>
        <w:ind w:firstLine="420"/>
      </w:pPr>
      <w:r>
        <w:rPr>
          <w:rFonts w:hint="eastAsia"/>
        </w:rPr>
        <w:t>【输入】</w:t>
      </w:r>
    </w:p>
    <w:p>
      <w:r>
        <w:rPr>
          <w:rFonts w:hint="eastAsia"/>
        </w:rPr>
        <w:t>激光雷达扫描结果。</w:t>
      </w:r>
    </w:p>
    <w:p>
      <w:pPr>
        <w:ind w:firstLine="420"/>
      </w:pPr>
      <w:r>
        <w:rPr>
          <w:rFonts w:hint="eastAsia"/>
        </w:rPr>
        <w:t>【输出】</w:t>
      </w:r>
    </w:p>
    <w:p>
      <w:pPr>
        <w:ind w:firstLine="480" w:firstLineChars="200"/>
      </w:pPr>
      <w:r>
        <w:rPr>
          <w:rFonts w:hint="eastAsia"/>
          <w:bCs/>
        </w:rPr>
        <w:t>当前场景的地图，保存为“map.pgm”和“map.yaml”。其中PGM为可查看的图片格式。YAML文件描述了地图元数据，并命名了图像文件。图像文件对占用数据进行编码。YAML文件包含：</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pPr>
        <w:pStyle w:val="21"/>
        <w:widowControl/>
        <w:numPr>
          <w:ilvl w:val="0"/>
          <w:numId w:val="11"/>
        </w:numPr>
        <w:spacing w:before="53" w:after="53"/>
        <w:ind w:left="840"/>
      </w:pPr>
      <w:r>
        <w:rPr>
          <w:rStyle w:val="25"/>
          <w:rFonts w:eastAsia="Helvetica"/>
          <w:color w:val="333333"/>
          <w:shd w:val="clear" w:color="auto" w:fill="FFFFFF"/>
        </w:rPr>
        <w:t>resolution</w:t>
      </w:r>
      <w:r>
        <w:rPr>
          <w:rFonts w:eastAsia="Helvetica"/>
          <w:color w:val="333333"/>
          <w:shd w:val="clear" w:color="auto" w:fill="FFFFFF"/>
        </w:rPr>
        <w:t> : 地图的分辨率</w:t>
      </w:r>
      <w:r>
        <w:rPr>
          <w:rFonts w:hint="eastAsia"/>
          <w:color w:val="333333"/>
          <w:shd w:val="clear" w:color="auto" w:fill="FFFFFF"/>
        </w:rPr>
        <w:t>，单位是m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pPr>
        <w:pStyle w:val="21"/>
        <w:widowControl/>
        <w:numPr>
          <w:ilvl w:val="0"/>
          <w:numId w:val="11"/>
        </w:numPr>
        <w:spacing w:before="53" w:after="53"/>
        <w:ind w:left="840"/>
        <w:rPr>
          <w:rFonts w:eastAsia="Helvetica"/>
          <w:color w:val="333333"/>
          <w:shd w:val="clear" w:color="auto" w:fill="FFFFFF"/>
        </w:rPr>
      </w:pPr>
      <w:r>
        <w:rPr>
          <w:rStyle w:val="25"/>
          <w:rFonts w:eastAsia="Helvetica"/>
          <w:color w:val="333333"/>
          <w:shd w:val="clear" w:color="auto" w:fill="FFFFFF"/>
        </w:rPr>
        <w:t>origin</w:t>
      </w:r>
      <w:r>
        <w:rPr>
          <w:rFonts w:eastAsia="Helvetica"/>
          <w:color w:val="333333"/>
          <w:shd w:val="clear" w:color="auto" w:fill="FFFFFF"/>
        </w:rPr>
        <w:t> : 地图中左下角像素的二维</w:t>
      </w:r>
      <w:r>
        <w:rPr>
          <w:rFonts w:hint="eastAsia"/>
          <w:color w:val="333333"/>
          <w:shd w:val="clear" w:color="auto" w:fill="FFFFFF"/>
        </w:rPr>
        <w:t>表示</w:t>
      </w:r>
      <w:r>
        <w:rPr>
          <w:rFonts w:eastAsia="Helvetica"/>
          <w:color w:val="333333"/>
          <w:shd w:val="clear" w:color="auto" w:fill="FFFFFF"/>
        </w:rPr>
        <w:t>，为（x，y，yaw），偏航为逆时针旋转（偏航= 0表示无旋转）。</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occupied_thresh</w:t>
      </w:r>
      <w:r>
        <w:rPr>
          <w:rFonts w:eastAsia="Helvetica"/>
          <w:color w:val="333333"/>
          <w:shd w:val="clear" w:color="auto" w:fill="FFFFFF"/>
        </w:rPr>
        <w:t xml:space="preserve"> : </w:t>
      </w:r>
      <w:r>
        <w:rPr>
          <w:rFonts w:hint="eastAsia"/>
          <w:color w:val="333333"/>
          <w:shd w:val="clear" w:color="auto" w:fill="FFFFFF"/>
        </w:rPr>
        <w:t>像素值高于此阈值被认为是完全占用。</w:t>
      </w:r>
    </w:p>
    <w:p>
      <w:pPr>
        <w:pStyle w:val="21"/>
        <w:widowControl/>
        <w:numPr>
          <w:ilvl w:val="0"/>
          <w:numId w:val="11"/>
        </w:numPr>
        <w:spacing w:before="53" w:after="53"/>
        <w:ind w:left="840"/>
        <w:rPr>
          <w:color w:val="333333"/>
          <w:shd w:val="clear" w:color="auto" w:fill="FFFFFF"/>
        </w:rPr>
      </w:pPr>
      <w:r>
        <w:rPr>
          <w:rStyle w:val="25"/>
          <w:rFonts w:eastAsia="Helvetica"/>
          <w:color w:val="333333"/>
          <w:shd w:val="clear" w:color="auto" w:fill="FFFFFF"/>
        </w:rPr>
        <w:t>free_thresh</w:t>
      </w:r>
      <w:r>
        <w:rPr>
          <w:rFonts w:eastAsia="Helvetica"/>
          <w:color w:val="333333"/>
          <w:shd w:val="clear" w:color="auto" w:fill="FFFFFF"/>
        </w:rPr>
        <w:t xml:space="preserve"> : </w:t>
      </w:r>
      <w:r>
        <w:rPr>
          <w:rFonts w:hint="eastAsia"/>
          <w:color w:val="333333"/>
          <w:shd w:val="clear" w:color="auto" w:fill="FFFFFF"/>
        </w:rPr>
        <w:t>像素值低于此阈值被认为是完全空闲。</w:t>
      </w:r>
    </w:p>
    <w:p>
      <w:pPr>
        <w:pStyle w:val="21"/>
        <w:widowControl/>
        <w:numPr>
          <w:ilvl w:val="0"/>
          <w:numId w:val="11"/>
        </w:numPr>
        <w:spacing w:before="53" w:after="53"/>
        <w:ind w:left="840"/>
        <w:rPr>
          <w:bCs/>
        </w:rPr>
      </w:pPr>
      <w:r>
        <w:rPr>
          <w:rStyle w:val="25"/>
          <w:rFonts w:eastAsia="Helvetica"/>
          <w:color w:val="333333"/>
          <w:shd w:val="clear" w:color="auto" w:fill="FFFFFF"/>
        </w:rPr>
        <w:t>negate</w:t>
      </w:r>
      <w:r>
        <w:rPr>
          <w:rFonts w:eastAsia="Helvetica"/>
          <w:color w:val="333333"/>
          <w:shd w:val="clear" w:color="auto" w:fill="FFFFFF"/>
        </w:rPr>
        <w:t> : 是否应该反转白/黑</w:t>
      </w:r>
      <w:r>
        <w:rPr>
          <w:rFonts w:hint="eastAsia"/>
          <w:color w:val="333333"/>
          <w:shd w:val="clear" w:color="auto" w:fill="FFFFFF"/>
        </w:rPr>
        <w:t>，</w:t>
      </w:r>
      <w:r>
        <w:rPr>
          <w:rFonts w:eastAsia="Helvetica"/>
          <w:color w:val="333333"/>
          <w:shd w:val="clear" w:color="auto" w:fill="FFFFFF"/>
        </w:rPr>
        <w:t>自由/占用语义（阈值的解释不受影响）</w:t>
      </w:r>
    </w:p>
    <w:p>
      <w:pPr>
        <w:pStyle w:val="21"/>
        <w:widowControl/>
        <w:spacing w:before="53" w:after="53"/>
        <w:ind w:left="420"/>
        <w:rPr>
          <w:color w:val="333333"/>
          <w:shd w:val="clear" w:color="auto" w:fill="FFFFFF"/>
        </w:rPr>
      </w:pPr>
      <w:r>
        <w:rPr>
          <w:rFonts w:hint="eastAsia"/>
          <w:color w:val="333333"/>
          <w:shd w:val="clear" w:color="auto" w:fill="FFFFFF"/>
        </w:rPr>
        <w:t>例如：</w:t>
      </w:r>
    </w:p>
    <w:p>
      <w:pPr>
        <w:pStyle w:val="21"/>
        <w:widowControl/>
        <w:spacing w:before="53" w:after="53"/>
        <w:ind w:left="420"/>
        <w:jc w:val="center"/>
        <w:rPr>
          <w:color w:val="333333"/>
          <w:shd w:val="clear" w:color="auto" w:fill="FFFFFF"/>
        </w:rPr>
      </w:pPr>
      <w: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3219450" cy="1130300"/>
                    </a:xfrm>
                    <a:prstGeom prst="rect">
                      <a:avLst/>
                    </a:prstGeom>
                    <a:noFill/>
                    <a:ln>
                      <a:noFill/>
                    </a:ln>
                  </pic:spPr>
                </pic:pic>
              </a:graphicData>
            </a:graphic>
          </wp:inline>
        </w:drawing>
      </w:r>
    </w:p>
    <w:p>
      <w:pPr>
        <w:ind w:firstLine="482" w:firstLineChars="200"/>
        <w:rPr>
          <w:b/>
        </w:rPr>
      </w:pPr>
      <w:r>
        <w:rPr>
          <w:rFonts w:hint="eastAsia"/>
          <w:b/>
        </w:rPr>
        <w:t>【设计】</w:t>
      </w:r>
    </w:p>
    <w:p>
      <w:pPr>
        <w:widowControl/>
        <w:ind w:firstLine="420"/>
        <w:jc w:val="left"/>
      </w:pPr>
      <w:r>
        <w:rPr>
          <w:bCs/>
        </w:rPr>
        <w:t xml:space="preserve"> </w:t>
      </w:r>
      <w:r>
        <w:rPr>
          <w:rFonts w:hint="eastAsia"/>
          <w:bCs/>
        </w:rPr>
        <w:t>主类是</w:t>
      </w:r>
      <w:r>
        <w:rPr>
          <w:bCs/>
        </w:rPr>
        <w:t>Ma</w:t>
      </w:r>
      <w:r>
        <w:t>pAgent类</w:t>
      </w:r>
      <w:r>
        <w:rPr>
          <w:rFonts w:hint="eastAsia"/>
        </w:rPr>
        <w:t>。</w:t>
      </w:r>
      <w:r>
        <w:rPr>
          <w:bCs/>
        </w:rPr>
        <w:t>Ma</w:t>
      </w:r>
      <w:r>
        <w:t>pAgent</w:t>
      </w:r>
      <w:r>
        <w:rPr>
          <w:rFonts w:hint="eastAsia"/>
        </w:rPr>
        <w:t>的genMap方法首先调度</w:t>
      </w:r>
      <w:r>
        <w:t>Getmessage</w:t>
      </w:r>
      <w:r>
        <w:rPr>
          <w:rFonts w:hint="eastAsia"/>
        </w:rPr>
        <w:t>类的getRadarMessage方法</w:t>
      </w:r>
      <w:r>
        <w:t>获取激光雷达数据</w:t>
      </w:r>
      <w:r>
        <w:rPr>
          <w:rFonts w:hint="eastAsia"/>
        </w:rPr>
        <w:t>，将数据传递给</w:t>
      </w:r>
      <w:r>
        <w:t>Mapsearch</w:t>
      </w:r>
      <w:r>
        <w:rPr>
          <w:rFonts w:hint="eastAsia"/>
        </w:rPr>
        <w:t>类</w:t>
      </w:r>
      <w:r>
        <w:t>。Mapsearch</w:t>
      </w:r>
      <w:r>
        <w:rPr>
          <w:rFonts w:hint="eastAsia"/>
        </w:rPr>
        <w:t>类根据</w:t>
      </w:r>
      <w:r>
        <w:t>Getmessage</w:t>
      </w:r>
      <w:r>
        <w:rPr>
          <w:rFonts w:hint="eastAsia"/>
        </w:rPr>
        <w:t>类传递的数据</w:t>
      </w:r>
      <w:r>
        <w:t>通过</w:t>
      </w:r>
      <w:r>
        <w:rPr>
          <w:color w:val="000000"/>
          <w:kern w:val="0"/>
          <w:lang w:bidi="ar"/>
        </w:rPr>
        <w:t>Hector SLAM程序建图</w:t>
      </w:r>
      <w:r>
        <w:rPr>
          <w:rFonts w:hint="eastAsia"/>
          <w:color w:val="000000"/>
          <w:kern w:val="0"/>
          <w:lang w:bidi="ar"/>
        </w:rPr>
        <w:t>，将结果传递给</w:t>
      </w:r>
      <w:r>
        <w:rPr>
          <w:color w:val="000000"/>
          <w:kern w:val="0"/>
          <w:sz w:val="21"/>
          <w:szCs w:val="21"/>
          <w:lang w:bidi="ar"/>
        </w:rPr>
        <w:t>M</w:t>
      </w:r>
      <w:r>
        <w:t>apsave</w:t>
      </w:r>
      <w:r>
        <w:rPr>
          <w:rFonts w:hint="eastAsia"/>
        </w:rPr>
        <w:t>r类</w:t>
      </w:r>
      <w:r>
        <w:rPr>
          <w:color w:val="000000"/>
          <w:kern w:val="0"/>
          <w:sz w:val="21"/>
          <w:szCs w:val="21"/>
          <w:lang w:bidi="ar"/>
        </w:rPr>
        <w:t>。M</w:t>
      </w:r>
      <w:r>
        <w:t>apsave</w:t>
      </w:r>
      <w:r>
        <w:rPr>
          <w:rFonts w:hint="eastAsia"/>
        </w:rPr>
        <w:t>r</w:t>
      </w:r>
      <w:r>
        <w:t>使用ROS的map_server包，</w:t>
      </w:r>
      <w:r>
        <w:rPr>
          <w:color w:val="000000"/>
          <w:kern w:val="0"/>
          <w:lang w:bidi="ar"/>
        </w:rPr>
        <w:t>将当前 SLAM 建好的图保存为名为“map”的地图。</w:t>
      </w:r>
      <w:r>
        <w:rPr>
          <w:bCs/>
        </w:rPr>
        <w:t>Ma</w:t>
      </w:r>
      <w:r>
        <w:t>pAgent</w:t>
      </w:r>
      <w:r>
        <w:rPr>
          <w:rFonts w:hint="eastAsia"/>
        </w:rPr>
        <w:t>的getMap方法获取已保存的地图</w:t>
      </w:r>
      <w:r>
        <w:t>ExceptionHandler处理异常情况。</w:t>
      </w:r>
    </w:p>
    <w:p>
      <w:pPr>
        <w:widowControl/>
        <w:ind w:firstLine="420"/>
        <w:jc w:val="left"/>
      </w:pPr>
      <w:r>
        <w:rPr>
          <w:rFonts w:hint="eastAsia"/>
        </w:rPr>
        <w:t>类图如下：</w:t>
      </w:r>
    </w:p>
    <w:p>
      <w:pPr>
        <w:widowControl/>
        <w:ind w:firstLine="420"/>
        <w:jc w:val="left"/>
      </w:pPr>
      <w:r>
        <w:rPr>
          <w:rFonts w:hint="eastAsia"/>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0"/>
                    <a:srcRect r="50896" b="28926"/>
                    <a:stretch>
                      <a:fillRect/>
                    </a:stretch>
                  </pic:blipFill>
                  <pic:spPr>
                    <a:xfrm>
                      <a:off x="0" y="0"/>
                      <a:ext cx="5154930" cy="2967355"/>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-1 建图模块类图</w:t>
      </w:r>
    </w:p>
    <w:p>
      <w:pPr>
        <w:widowControl/>
        <w:ind w:firstLine="420"/>
        <w:jc w:val="left"/>
      </w:pPr>
    </w:p>
    <w:p>
      <w:pPr>
        <w:widowControl/>
        <w:ind w:firstLine="420"/>
        <w:jc w:val="left"/>
      </w:pPr>
      <w:r>
        <w:rPr>
          <w:rFonts w:hint="eastAsia"/>
        </w:rPr>
        <w:t>时序图：</w:t>
      </w:r>
    </w:p>
    <w:p>
      <w:pPr>
        <w:widowControl/>
        <w:ind w:firstLine="420"/>
        <w:jc w:val="left"/>
      </w:pPr>
      <w:r>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1"/>
                    <a:stretch>
                      <a:fillRect/>
                    </a:stretch>
                  </pic:blipFill>
                  <pic:spPr>
                    <a:xfrm>
                      <a:off x="0" y="0"/>
                      <a:ext cx="5271770" cy="3836035"/>
                    </a:xfrm>
                    <a:prstGeom prst="rect">
                      <a:avLst/>
                    </a:prstGeom>
                    <a:noFill/>
                    <a:ln>
                      <a:noFill/>
                    </a:ln>
                  </pic:spPr>
                </pic:pic>
              </a:graphicData>
            </a:graphic>
          </wp:inline>
        </w:drawing>
      </w:r>
    </w:p>
    <w:p>
      <w:pPr>
        <w:widowControl/>
        <w:jc w:val="center"/>
      </w:pPr>
      <w:r>
        <w:rPr>
          <w:rFonts w:hint="eastAsia" w:ascii="黑体" w:hAnsi="黑体" w:eastAsia="黑体" w:cs="黑体"/>
          <w:b/>
          <w:sz w:val="21"/>
          <w:szCs w:val="21"/>
        </w:rPr>
        <w:t>图 6.</w:t>
      </w:r>
      <w:r>
        <w:rPr>
          <w:rFonts w:ascii="黑体" w:hAnsi="黑体" w:eastAsia="黑体" w:cs="黑体"/>
          <w:b/>
          <w:sz w:val="21"/>
          <w:szCs w:val="21"/>
        </w:rPr>
        <w:t>6</w:t>
      </w:r>
      <w:r>
        <w:rPr>
          <w:rFonts w:hint="eastAsia" w:ascii="黑体" w:hAnsi="黑体" w:eastAsia="黑体" w:cs="黑体"/>
          <w:b/>
          <w:sz w:val="21"/>
          <w:szCs w:val="21"/>
        </w:rPr>
        <w:t>-2 建图模块时序</w:t>
      </w:r>
    </w:p>
    <w:p>
      <w:pPr>
        <w:rPr>
          <w:rFonts w:ascii="黑体" w:hAnsi="黑体" w:eastAsia="黑体" w:cs="黑体"/>
          <w:b/>
          <w:bCs/>
          <w:sz w:val="28"/>
          <w:szCs w:val="28"/>
        </w:rPr>
      </w:pPr>
      <w:r>
        <w:rPr>
          <w:rFonts w:hint="eastAsia" w:ascii="黑体" w:hAnsi="黑体" w:eastAsia="黑体" w:cs="黑体"/>
          <w:b/>
          <w:bCs/>
          <w:sz w:val="28"/>
          <w:szCs w:val="28"/>
        </w:rPr>
        <w:t>6.</w:t>
      </w:r>
      <w:r>
        <w:rPr>
          <w:rFonts w:hint="eastAsia" w:ascii="黑体" w:hAnsi="黑体" w:eastAsia="黑体" w:cs="黑体"/>
          <w:b/>
          <w:bCs/>
          <w:sz w:val="28"/>
          <w:szCs w:val="28"/>
          <w:lang w:val="en-US" w:eastAsia="zh-CN"/>
        </w:rPr>
        <w:t>7</w:t>
      </w:r>
      <w:r>
        <w:rPr>
          <w:rFonts w:hint="eastAsia" w:ascii="黑体" w:hAnsi="黑体" w:eastAsia="黑体" w:cs="黑体"/>
          <w:b/>
          <w:bCs/>
          <w:sz w:val="28"/>
          <w:szCs w:val="28"/>
        </w:rPr>
        <w:t xml:space="preserve"> 路径规划模块</w:t>
      </w:r>
    </w:p>
    <w:p>
      <w:pPr>
        <w:ind w:firstLine="420"/>
      </w:pPr>
      <w:r>
        <w:rPr>
          <w:rFonts w:hint="eastAsia"/>
        </w:rPr>
        <w:t>【功能】</w:t>
      </w:r>
    </w:p>
    <w:p>
      <w:pPr>
        <w:ind w:firstLine="420"/>
      </w:pPr>
      <w:r>
        <w:rPr>
          <w:rFonts w:hint="eastAsia"/>
        </w:rPr>
        <w:t xml:space="preserve"> 规划出一条路径，这条路径从机器人当前点出发，绕开安全边界，到移动目标位置结束。</w:t>
      </w:r>
    </w:p>
    <w:p>
      <w:pPr>
        <w:ind w:firstLine="420"/>
      </w:pPr>
      <w:r>
        <w:rPr>
          <w:rFonts w:hint="eastAsia"/>
        </w:rPr>
        <w:t>【输入】</w:t>
      </w:r>
    </w:p>
    <w:p>
      <w:pPr>
        <w:ind w:firstLine="420"/>
      </w:pPr>
      <w:r>
        <w:rPr>
          <w:rFonts w:hint="eastAsia"/>
        </w:rPr>
        <w:t>地图与目标位置。</w:t>
      </w:r>
    </w:p>
    <w:p>
      <w:pPr>
        <w:ind w:firstLine="420"/>
      </w:pPr>
      <w:r>
        <w:rPr>
          <w:rFonts w:hint="eastAsia"/>
        </w:rPr>
        <w:t>【输出】</w:t>
      </w:r>
    </w:p>
    <w:p>
      <w:pPr>
        <w:ind w:firstLine="420"/>
        <w:rPr>
          <w:bCs/>
        </w:rPr>
      </w:pPr>
      <w:r>
        <w:rPr>
          <w:rFonts w:hint="eastAsia"/>
        </w:rPr>
        <w:t>一条从当前位置到</w:t>
      </w:r>
      <w:r>
        <w:rPr>
          <w:rFonts w:hint="eastAsia"/>
          <w:bCs/>
        </w:rPr>
        <w:t>目标位置的路径（下个时刻的水平速度，垂直速度和角速度）。</w:t>
      </w:r>
    </w:p>
    <w:p>
      <w:pPr>
        <w:ind w:firstLine="420"/>
      </w:pPr>
      <w:r>
        <w:rPr>
          <w:rFonts w:hint="eastAsia"/>
        </w:rPr>
        <w:t>【设计】</w:t>
      </w:r>
    </w:p>
    <w:p>
      <w:pPr>
        <w:widowControl/>
        <w:rPr>
          <w:b/>
        </w:rPr>
      </w:pPr>
      <w:r>
        <w:rPr>
          <w:rFonts w:hint="eastAsia"/>
          <w:bCs/>
        </w:rPr>
        <w:t xml:space="preserve"> </w:t>
      </w:r>
      <w:r>
        <w:rPr>
          <w:rFonts w:hint="eastAsia"/>
          <w:bCs/>
        </w:rPr>
        <w:tab/>
      </w:r>
      <w:r>
        <w:rPr>
          <w:rFonts w:hint="eastAsia"/>
          <w:bCs/>
        </w:rPr>
        <w:t>主类是</w:t>
      </w:r>
      <w:r>
        <w:rPr>
          <w:bCs/>
        </w:rPr>
        <w:t>Pa</w:t>
      </w:r>
      <w:r>
        <w:t>thAgent</w:t>
      </w:r>
      <w:r>
        <w:rPr>
          <w:rFonts w:hint="eastAsia"/>
        </w:rPr>
        <w:t>类。getPath方法调度</w:t>
      </w:r>
      <w:r>
        <w:rPr>
          <w:rFonts w:hint="eastAsia"/>
          <w:kern w:val="0"/>
        </w:rPr>
        <w:t>PathCal类的move方法。move方法调用ROS的move_base包</w:t>
      </w:r>
      <w:r>
        <w:rPr>
          <w:rFonts w:hint="eastAsia" w:ascii="宋体" w:hAnsi="宋体" w:cs="宋体"/>
          <w:color w:val="000000"/>
          <w:kern w:val="0"/>
          <w:lang w:bidi="ar"/>
        </w:rPr>
        <w:t>根据地图和障碍物规划出到目标位置的一条路径。</w:t>
      </w:r>
      <w:r>
        <w:rPr>
          <w:rFonts w:hint="eastAsia"/>
        </w:rPr>
        <w:t>E</w:t>
      </w:r>
      <w:r>
        <w:t>xceptionHandler</w:t>
      </w:r>
      <w:r>
        <w:rPr>
          <w:rFonts w:hint="eastAsia"/>
        </w:rPr>
        <w:t>处理异常情况。说明：move_base包已经实现根据实际情况选择根据地图的全局路径规划和根据下一位置是否有障碍物的局部路径规划，因此我们不用实现具体算法。类图如下：</w:t>
      </w:r>
    </w:p>
    <w:p>
      <w:pPr>
        <w:jc w:val="center"/>
      </w:pPr>
      <w:r>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2"/>
                    <a:stretch>
                      <a:fillRect/>
                    </a:stretch>
                  </pic:blipFill>
                  <pic:spPr>
                    <a:xfrm>
                      <a:off x="0" y="0"/>
                      <a:ext cx="5268595" cy="2806700"/>
                    </a:xfrm>
                    <a:prstGeom prst="rect">
                      <a:avLst/>
                    </a:prstGeom>
                    <a:noFill/>
                    <a:ln>
                      <a:noFill/>
                    </a:ln>
                  </pic:spPr>
                </pic:pic>
              </a:graphicData>
            </a:graphic>
          </wp:inline>
        </w:drawing>
      </w: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-1 路径规划模块类图</w:t>
      </w:r>
    </w:p>
    <w:p>
      <w:r>
        <w:rPr>
          <w:rFonts w:hint="eastAsia"/>
        </w:rPr>
        <w:t>时序图：</w:t>
      </w:r>
    </w:p>
    <w:p>
      <w:pPr>
        <w:jc w:val="center"/>
      </w:pPr>
      <w: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3"/>
                    <a:stretch>
                      <a:fillRect/>
                    </a:stretch>
                  </pic:blipFill>
                  <pic:spPr>
                    <a:xfrm>
                      <a:off x="0" y="0"/>
                      <a:ext cx="3456305" cy="3028315"/>
                    </a:xfrm>
                    <a:prstGeom prst="rect">
                      <a:avLst/>
                    </a:prstGeom>
                    <a:noFill/>
                    <a:ln>
                      <a:noFill/>
                    </a:ln>
                  </pic:spPr>
                </pic:pic>
              </a:graphicData>
            </a:graphic>
          </wp:inline>
        </w:drawing>
      </w:r>
    </w:p>
    <w:p>
      <w:pPr>
        <w:jc w:val="center"/>
      </w:pPr>
      <w:r>
        <w:rPr>
          <w:rFonts w:hint="eastAsia" w:ascii="黑体" w:hAnsi="黑体" w:eastAsia="黑体" w:cs="黑体"/>
          <w:b/>
          <w:sz w:val="21"/>
          <w:szCs w:val="21"/>
        </w:rPr>
        <w:t>图 6.</w:t>
      </w:r>
      <w:r>
        <w:rPr>
          <w:rFonts w:ascii="黑体" w:hAnsi="黑体" w:eastAsia="黑体" w:cs="黑体"/>
          <w:b/>
          <w:sz w:val="21"/>
          <w:szCs w:val="21"/>
        </w:rPr>
        <w:t>7</w:t>
      </w:r>
      <w:r>
        <w:rPr>
          <w:rFonts w:hint="eastAsia" w:ascii="黑体" w:hAnsi="黑体" w:eastAsia="黑体" w:cs="黑体"/>
          <w:b/>
          <w:sz w:val="21"/>
          <w:szCs w:val="21"/>
        </w:rPr>
        <w:t>-2 路径规划模块时序图</w:t>
      </w:r>
    </w:p>
    <w:p>
      <w:pPr>
        <w:pStyle w:val="2"/>
      </w:pPr>
      <w:bookmarkStart w:id="18" w:name="_Toc264820575"/>
      <w:r>
        <w:rPr>
          <w:rFonts w:hint="eastAsia"/>
        </w:rPr>
        <w:t>运行与</w:t>
      </w:r>
      <w:r>
        <w:t>开发</w:t>
      </w:r>
      <w:bookmarkEnd w:id="18"/>
      <w:r>
        <w:rPr>
          <w:rFonts w:hint="eastAsia"/>
        </w:rPr>
        <w:t>环境</w:t>
      </w:r>
    </w:p>
    <w:p>
      <w:pPr>
        <w:pStyle w:val="3"/>
      </w:pPr>
      <w:r>
        <w:rPr>
          <w:rFonts w:hint="eastAsia"/>
        </w:rPr>
        <w:t>运行环境</w:t>
      </w:r>
    </w:p>
    <w:p>
      <w:pPr>
        <w:spacing w:before="156" w:beforeLines="50" w:line="240" w:lineRule="auto"/>
        <w:ind w:firstLine="420"/>
      </w:pPr>
      <w:bookmarkStart w:id="19" w:name="_Toc264820577"/>
      <w:r>
        <w:rPr>
          <w:rFonts w:hint="eastAsia"/>
        </w:rPr>
        <w:t>硬件环境：至少配备以下模块的启智ROS：</w:t>
      </w:r>
    </w:p>
    <w:p>
      <w:pPr>
        <w:numPr>
          <w:ilvl w:val="0"/>
          <w:numId w:val="12"/>
        </w:numPr>
        <w:spacing w:before="156" w:beforeLines="50" w:line="240" w:lineRule="auto"/>
      </w:pPr>
      <w:r>
        <w:rPr>
          <w:rFonts w:hint="eastAsia"/>
        </w:rPr>
        <w:t>激光雷达 精准地探测周围的障碍物。</w:t>
      </w:r>
    </w:p>
    <w:p>
      <w:pPr>
        <w:numPr>
          <w:ilvl w:val="0"/>
          <w:numId w:val="12"/>
        </w:numPr>
        <w:spacing w:before="156" w:beforeLines="50" w:line="240" w:lineRule="auto"/>
      </w:pPr>
      <w:r>
        <w:rPr>
          <w:rFonts w:hint="eastAsia"/>
        </w:rPr>
        <w:t>机械臂</w:t>
      </w:r>
      <w:r>
        <w:t xml:space="preserve"> </w:t>
      </w:r>
      <w:r>
        <w:rPr>
          <w:rFonts w:hint="eastAsia"/>
        </w:rPr>
        <w:t>夹取并运送目标物体。</w:t>
      </w:r>
    </w:p>
    <w:p>
      <w:pPr>
        <w:numPr>
          <w:ilvl w:val="0"/>
          <w:numId w:val="12"/>
        </w:numPr>
        <w:spacing w:before="156" w:beforeLines="50" w:line="240" w:lineRule="auto"/>
      </w:pPr>
      <w:r>
        <w:rPr>
          <w:rFonts w:hint="eastAsia"/>
        </w:rPr>
        <w:t>集成编码器的电机 实现运动并获取精准的运动信息</w:t>
      </w:r>
    </w:p>
    <w:p>
      <w:pPr>
        <w:numPr>
          <w:ilvl w:val="0"/>
          <w:numId w:val="12"/>
        </w:numPr>
        <w:spacing w:before="156" w:beforeLines="50" w:line="240" w:lineRule="auto"/>
      </w:pPr>
      <w:r>
        <w:rPr>
          <w:rFonts w:hint="eastAsia"/>
        </w:rPr>
        <w:t>摄像头 拍摄周围环境以进行识别</w:t>
      </w:r>
    </w:p>
    <w:p>
      <w:pPr>
        <w:numPr>
          <w:ilvl w:val="0"/>
          <w:numId w:val="12"/>
        </w:numPr>
        <w:spacing w:before="156" w:beforeLines="50" w:line="240" w:lineRule="auto"/>
      </w:pPr>
      <w:r>
        <w:rPr>
          <w:rFonts w:hint="eastAsia"/>
        </w:rPr>
        <w:t>机载平板电脑（可选） 运行项目程序、处理传感器信息并发送控制命令。</w:t>
      </w:r>
    </w:p>
    <w:p>
      <w:pPr>
        <w:numPr>
          <w:ilvl w:val="0"/>
          <w:numId w:val="12"/>
        </w:numPr>
        <w:spacing w:before="156" w:beforeLines="50" w:line="240" w:lineRule="auto"/>
      </w:pPr>
      <w:r>
        <w:t>Kinect2 3D</w:t>
      </w:r>
      <w:r>
        <w:rPr>
          <w:rFonts w:hint="eastAsia"/>
        </w:rPr>
        <w:t>体感摄影机</w:t>
      </w:r>
    </w:p>
    <w:p>
      <w:pPr>
        <w:numPr>
          <w:ilvl w:val="0"/>
          <w:numId w:val="12"/>
        </w:numPr>
        <w:spacing w:before="156" w:beforeLines="50" w:line="240" w:lineRule="auto"/>
      </w:pPr>
      <w:r>
        <w:rPr>
          <w:rFonts w:hint="eastAsia"/>
        </w:rPr>
        <w:t>其他相关的必要设施 如大小均等的轮子、三轮全向地盘、支架、电池与充电器等</w:t>
      </w:r>
    </w:p>
    <w:p>
      <w:pPr>
        <w:spacing w:before="156" w:beforeLines="50" w:line="240" w:lineRule="auto"/>
        <w:ind w:left="420"/>
      </w:pPr>
      <w:r>
        <w:rPr>
          <w:rFonts w:hint="eastAsia"/>
        </w:rPr>
        <w:t>软件环境：</w:t>
      </w:r>
    </w:p>
    <w:p>
      <w:pPr>
        <w:numPr>
          <w:ilvl w:val="0"/>
          <w:numId w:val="13"/>
        </w:numPr>
        <w:spacing w:before="156" w:beforeLines="50" w:line="240" w:lineRule="auto"/>
      </w:pPr>
      <w:r>
        <w:rPr>
          <w:rFonts w:hint="eastAsia"/>
        </w:rPr>
        <w:t>Ubuntu</w:t>
      </w:r>
      <w:r>
        <w:t xml:space="preserve">14.04 </w:t>
      </w:r>
      <w:r>
        <w:rPr>
          <w:rFonts w:hint="eastAsia"/>
        </w:rPr>
        <w:t>trusty或Ubuntu</w:t>
      </w:r>
      <w:r>
        <w:t xml:space="preserve">16.04 </w:t>
      </w:r>
      <w:r>
        <w:rPr>
          <w:rFonts w:hint="eastAsia"/>
        </w:rPr>
        <w:t>xenial</w:t>
      </w:r>
    </w:p>
    <w:p>
      <w:pPr>
        <w:numPr>
          <w:ilvl w:val="0"/>
          <w:numId w:val="13"/>
        </w:numPr>
        <w:spacing w:before="156" w:beforeLines="50"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pPr>
        <w:numPr>
          <w:ilvl w:val="0"/>
          <w:numId w:val="13"/>
        </w:numPr>
        <w:spacing w:before="156" w:beforeLines="50" w:line="240" w:lineRule="auto"/>
      </w:pPr>
      <w:r>
        <w:t>IAI-Kinect2</w:t>
      </w:r>
    </w:p>
    <w:p>
      <w:pPr>
        <w:numPr>
          <w:ilvl w:val="0"/>
          <w:numId w:val="13"/>
        </w:numPr>
        <w:spacing w:before="156" w:beforeLines="50" w:line="240" w:lineRule="auto"/>
      </w:pPr>
      <w:r>
        <w:t>RPLidar</w:t>
      </w:r>
      <w:r>
        <w:rPr>
          <w:rFonts w:hint="eastAsia"/>
        </w:rPr>
        <w:t>激光雷达驱动程序</w:t>
      </w:r>
    </w:p>
    <w:p>
      <w:pPr>
        <w:numPr>
          <w:ilvl w:val="0"/>
          <w:numId w:val="13"/>
        </w:numPr>
        <w:spacing w:before="156" w:beforeLines="50" w:line="240" w:lineRule="auto"/>
      </w:pPr>
      <w:r>
        <w:rPr>
          <w:rFonts w:hint="eastAsia"/>
        </w:rPr>
        <w:t>科大讯飞语音识别</w:t>
      </w:r>
    </w:p>
    <w:p>
      <w:pPr>
        <w:numPr>
          <w:ilvl w:val="0"/>
          <w:numId w:val="13"/>
        </w:numPr>
        <w:spacing w:before="156" w:beforeLines="50" w:line="240" w:lineRule="auto"/>
      </w:pPr>
      <w:r>
        <w:rPr>
          <w:rFonts w:hint="eastAsia"/>
        </w:rPr>
        <w:t>以上软件包所依赖的必要运行库如python、X</w:t>
      </w:r>
      <w:r>
        <w:t>11</w:t>
      </w:r>
      <w:r>
        <w:rPr>
          <w:rFonts w:hint="eastAsia"/>
        </w:rPr>
        <w:t>等</w:t>
      </w:r>
    </w:p>
    <w:bookmarkEnd w:id="19"/>
    <w:p>
      <w:pPr>
        <w:pStyle w:val="3"/>
      </w:pPr>
      <w:r>
        <w:rPr>
          <w:rFonts w:hint="eastAsia"/>
        </w:rPr>
        <w:t>开发环境</w:t>
      </w:r>
    </w:p>
    <w:p>
      <w:pPr>
        <w:spacing w:before="156" w:beforeLines="50" w:line="240" w:lineRule="auto"/>
        <w:ind w:firstLine="420"/>
      </w:pPr>
      <w:r>
        <w:rPr>
          <w:rFonts w:hint="eastAsia"/>
        </w:rPr>
        <w:t>硬件环境：</w:t>
      </w:r>
    </w:p>
    <w:p>
      <w:pPr>
        <w:numPr>
          <w:ilvl w:val="0"/>
          <w:numId w:val="14"/>
        </w:numPr>
        <w:spacing w:before="156" w:beforeLines="50" w:line="240" w:lineRule="auto"/>
      </w:pPr>
      <w:r>
        <w:rPr>
          <w:rFonts w:hint="eastAsia"/>
        </w:rPr>
        <w:t>AMD</w:t>
      </w:r>
      <w:r>
        <w:t>64</w:t>
      </w:r>
      <w:r>
        <w:rPr>
          <w:rFonts w:hint="eastAsia"/>
        </w:rPr>
        <w:t>架构的计算机 用于编译运行项目源代码</w:t>
      </w:r>
    </w:p>
    <w:p>
      <w:pPr>
        <w:numPr>
          <w:ilvl w:val="0"/>
          <w:numId w:val="14"/>
        </w:numPr>
        <w:spacing w:before="156" w:beforeLines="50" w:line="240" w:lineRule="auto"/>
      </w:pPr>
      <w:r>
        <w:rPr>
          <w:rFonts w:hint="eastAsia"/>
        </w:rPr>
        <w:t>其它任何可配备键盘或虚拟键盘等输入设备的计算机 用于编写代码与文档</w:t>
      </w:r>
    </w:p>
    <w:p>
      <w:pPr>
        <w:numPr>
          <w:ilvl w:val="0"/>
          <w:numId w:val="14"/>
        </w:numPr>
        <w:spacing w:before="156" w:beforeLines="50" w:line="240" w:lineRule="auto"/>
      </w:pPr>
      <w:r>
        <w:rPr>
          <w:rFonts w:hint="eastAsia"/>
        </w:rPr>
        <w:t>无线路由器、网线 用以提供必要的网络环境与远程操控的基础</w:t>
      </w:r>
    </w:p>
    <w:p>
      <w:pPr>
        <w:numPr>
          <w:ilvl w:val="0"/>
          <w:numId w:val="14"/>
        </w:numPr>
        <w:spacing w:before="156" w:beforeLines="50" w:line="240" w:lineRule="auto"/>
      </w:pPr>
      <w:r>
        <w:rPr>
          <w:rFonts w:hint="eastAsia"/>
        </w:rPr>
        <w:t>运行环境的必要硬件</w:t>
      </w:r>
    </w:p>
    <w:p>
      <w:pPr>
        <w:numPr>
          <w:ilvl w:val="0"/>
          <w:numId w:val="14"/>
        </w:numPr>
        <w:spacing w:before="156" w:beforeLines="50" w:line="240" w:lineRule="auto"/>
      </w:pPr>
      <w:r>
        <w:rPr>
          <w:rFonts w:hint="eastAsia"/>
        </w:rPr>
        <w:t>其他相关的必要设施</w:t>
      </w:r>
    </w:p>
    <w:p>
      <w:pPr>
        <w:spacing w:before="156" w:beforeLines="50" w:line="240" w:lineRule="auto"/>
        <w:ind w:left="420"/>
      </w:pPr>
      <w:r>
        <w:rPr>
          <w:rFonts w:hint="eastAsia"/>
        </w:rPr>
        <w:t>软件环境：</w:t>
      </w:r>
    </w:p>
    <w:p>
      <w:pPr>
        <w:numPr>
          <w:ilvl w:val="0"/>
          <w:numId w:val="15"/>
        </w:numPr>
        <w:spacing w:before="156" w:beforeLines="50" w:line="240" w:lineRule="auto"/>
      </w:pPr>
      <w:r>
        <w:rPr>
          <w:rFonts w:hint="eastAsia"/>
        </w:rPr>
        <w:t>运行环境的必要软件</w:t>
      </w:r>
    </w:p>
    <w:p>
      <w:pPr>
        <w:numPr>
          <w:ilvl w:val="0"/>
          <w:numId w:val="15"/>
        </w:numPr>
        <w:spacing w:before="156" w:beforeLines="50" w:line="240" w:lineRule="auto"/>
      </w:pPr>
      <w:r>
        <w:rPr>
          <w:rFonts w:hint="eastAsia"/>
        </w:rPr>
        <w:t>RoboWare</w:t>
      </w:r>
      <w:r>
        <w:t xml:space="preserve"> </w:t>
      </w:r>
      <w:r>
        <w:rPr>
          <w:rFonts w:hint="eastAsia"/>
        </w:rPr>
        <w:t>Studio</w:t>
      </w:r>
    </w:p>
    <w:p>
      <w:pPr>
        <w:numPr>
          <w:ilvl w:val="0"/>
          <w:numId w:val="15"/>
        </w:numPr>
        <w:spacing w:before="156" w:beforeLines="50" w:line="240" w:lineRule="auto"/>
      </w:pPr>
      <w:r>
        <w:rPr>
          <w:rFonts w:hint="eastAsia"/>
        </w:rPr>
        <w:t>Rviz（ROS</w:t>
      </w:r>
      <w:r>
        <w:t xml:space="preserve"> </w:t>
      </w:r>
      <w:r>
        <w:rPr>
          <w:rFonts w:hint="eastAsia"/>
        </w:rPr>
        <w:t>Visualization）</w:t>
      </w:r>
    </w:p>
    <w:p>
      <w:pPr>
        <w:numPr>
          <w:ilvl w:val="0"/>
          <w:numId w:val="15"/>
        </w:numPr>
        <w:spacing w:before="156" w:beforeLines="50" w:line="240" w:lineRule="auto"/>
      </w:pPr>
      <w:r>
        <w:rPr>
          <w:rFonts w:hint="eastAsia"/>
        </w:rPr>
        <w:t>开发所依赖的各种运行库dev版的软件包</w:t>
      </w:r>
    </w:p>
    <w:p>
      <w:pPr>
        <w:pStyle w:val="2"/>
      </w:pPr>
      <w:r>
        <w:rPr>
          <w:rFonts w:hint="eastAsia"/>
        </w:rPr>
        <w:t>需求可</w:t>
      </w:r>
      <w:r>
        <w:t>追踪性说明</w:t>
      </w:r>
    </w:p>
    <w:p>
      <w:pPr>
        <w:pStyle w:val="3"/>
      </w:pPr>
      <w:r>
        <w:rPr>
          <w:rFonts w:hint="eastAsia"/>
        </w:rPr>
        <w:t>功能性需求</w:t>
      </w:r>
    </w:p>
    <w:p>
      <w:pPr>
        <w:pStyle w:val="4"/>
      </w:pPr>
      <w:r>
        <w:rPr>
          <w:rFonts w:hint="eastAsia"/>
        </w:rPr>
        <w:t>地图初始化</w:t>
      </w:r>
    </w:p>
    <w:p>
      <w:pPr>
        <w:ind w:firstLine="480" w:firstLineChars="200"/>
      </w:pPr>
      <w:r>
        <w:rPr>
          <w:rFonts w:hint="eastAsia"/>
        </w:rPr>
        <w:t>针对SRS文档涉及的地图初始化功能，本设计中借助机器人的激光雷达进行扫描、使用Hector SLAM算法进行建图。</w:t>
      </w:r>
    </w:p>
    <w:p>
      <w:pPr>
        <w:ind w:firstLine="480" w:firstLineChars="200"/>
      </w:pPr>
      <w:r>
        <w:rPr>
          <w:rFonts w:hint="eastAsia"/>
        </w:rPr>
        <w:t>激光雷达会将扫描结果保存到特定文件，通过提取该文件并使用Hector SLAM算法进行处理，我们就能得到地图信息；随后经过使用激光雷达来对机器人位置进行校准之后，机器人就得到了准确可用的地图、站在了地图的可知位置。</w:t>
      </w:r>
    </w:p>
    <w:p>
      <w:pPr>
        <w:pStyle w:val="4"/>
      </w:pPr>
      <w:r>
        <w:rPr>
          <w:rFonts w:hint="eastAsia"/>
        </w:rPr>
        <w:t>路径规划</w:t>
      </w:r>
    </w:p>
    <w:p>
      <w:pPr>
        <w:ind w:firstLine="480" w:firstLineChars="200"/>
      </w:pPr>
      <w:r>
        <w:rPr>
          <w:rFonts w:hint="eastAsia"/>
        </w:rPr>
        <w:t>针对SRS文档涉及的路径规划功能，由于机器人的使用场景对机器人的限制较宽松（空间较大，且不苛求执行效率），本设计中直接采用了ROS的Navigation模块。</w:t>
      </w:r>
    </w:p>
    <w:p>
      <w:pPr>
        <w:ind w:firstLine="480" w:firstLineChars="200"/>
      </w:pPr>
      <w:r>
        <w:rPr>
          <w:rFonts w:hint="eastAsia"/>
        </w:rPr>
        <w:t>Navigation模块主要包含定位和导航两个方面的功能。定位功能通过蒙特卡洛自适应定位算法实现，使用概率理论对机器人位置进行估计；导航功能通过move_base包实现，这个包将机器人导航需要用到的地图、坐标、路径和行为规划器连接到了一起，同时还提供了导航参数的设置接口。</w:t>
      </w:r>
    </w:p>
    <w:p>
      <w:pPr>
        <w:pStyle w:val="4"/>
      </w:pPr>
      <w:r>
        <w:rPr>
          <w:rFonts w:hint="eastAsia"/>
        </w:rPr>
        <w:t>目标物检测抓取</w:t>
      </w:r>
    </w:p>
    <w:p>
      <w:pPr>
        <w:ind w:firstLine="480" w:firstLineChars="200"/>
      </w:pPr>
      <w:r>
        <w:rPr>
          <w:rFonts w:hint="eastAsia"/>
        </w:rPr>
        <w:t>针对SRS文档涉及的目标物检测抓取功能，本设计直接采用了ROS机器人的抓取模块，但是对检测模块做了一些补充。</w:t>
      </w:r>
    </w:p>
    <w:p>
      <w:pPr>
        <w:ind w:firstLine="480" w:firstLineChars="200"/>
      </w:pPr>
      <w:r>
        <w:rPr>
          <w:rFonts w:hint="eastAsia"/>
        </w:rPr>
        <w:t>本设计中，物品检测识别主要是通过Kinect2模块和PCL的平面检测算法实现。Kinect2模块使用Kinect2视觉传感器获取外界情形信息并以三维点云的形式存储，分析模块使用PCL的平面检测算法对三维点云进行分析，得到独立点云团簇，每个点云团簇视为一个物品。</w:t>
      </w:r>
    </w:p>
    <w:p>
      <w:pPr>
        <w:ind w:firstLine="480" w:firstLineChars="200"/>
      </w:pPr>
      <w:r>
        <w:rPr>
          <w:rFonts w:hint="eastAsia"/>
        </w:rPr>
        <w:t>本设计中，考虑到特定情况下，物品的空间位置信息可以通过其他形式补全，因此还引入了更为简洁的、二维层次上的图像识别技术来对前述三维检测算法形成补充。</w:t>
      </w:r>
    </w:p>
    <w:p>
      <w:pPr>
        <w:pStyle w:val="4"/>
      </w:pPr>
      <w:r>
        <w:rPr>
          <w:rFonts w:hint="eastAsia"/>
        </w:rPr>
        <w:t>用户交互</w:t>
      </w:r>
    </w:p>
    <w:p>
      <w:pPr>
        <w:ind w:firstLine="480" w:firstLineChars="200"/>
      </w:pPr>
      <w:r>
        <w:rPr>
          <w:rFonts w:hint="eastAsia"/>
        </w:rPr>
        <w:t>针对SRS文档中涉及的用户交互功能，由于场景需要，本设计中除了界面交互以外，还重点实现了机器人的语音交互功能。</w:t>
      </w:r>
    </w:p>
    <w:p>
      <w:pPr>
        <w:ind w:firstLine="480" w:firstLineChars="20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pPr>
        <w:pStyle w:val="3"/>
      </w:pPr>
      <w:r>
        <w:rPr>
          <w:rFonts w:hint="eastAsia"/>
        </w:rPr>
        <w:t>非功能性需求</w:t>
      </w:r>
    </w:p>
    <w:p>
      <w:pPr>
        <w:pStyle w:val="4"/>
      </w:pPr>
      <w:r>
        <w:rPr>
          <w:rFonts w:hint="eastAsia"/>
        </w:rPr>
        <w:t>系统性能</w:t>
      </w:r>
    </w:p>
    <w:p>
      <w:pPr>
        <w:ind w:firstLine="480" w:firstLineChars="200"/>
      </w:pPr>
      <w:r>
        <w:rPr>
          <w:rFonts w:hint="eastAsia"/>
        </w:rPr>
        <w:t>机器人的通过语音播报或界面提示，对用户进行反馈。</w:t>
      </w:r>
    </w:p>
    <w:p>
      <w:pPr>
        <w:pStyle w:val="4"/>
      </w:pPr>
      <w:r>
        <w:rPr>
          <w:rFonts w:hint="eastAsia"/>
        </w:rPr>
        <w:t>系统可靠性</w:t>
      </w:r>
    </w:p>
    <w:p>
      <w:pPr>
        <w:ind w:firstLine="480" w:firstLineChars="200"/>
      </w:pPr>
      <w:r>
        <w:rPr>
          <w:rFonts w:hint="eastAsia"/>
        </w:rPr>
        <w:t>系统采用类似微内核的设计理念，外挂简单可靠的监测式守护进程，发现主程序响应时间不达标立刻采取紧急制动处理。</w:t>
      </w:r>
    </w:p>
    <w:p>
      <w:pPr>
        <w:pStyle w:val="4"/>
      </w:pPr>
      <w:r>
        <w:rPr>
          <w:rFonts w:hint="eastAsia"/>
        </w:rPr>
        <w:t>系统易用性</w:t>
      </w:r>
    </w:p>
    <w:p>
      <w:pPr>
        <w:ind w:firstLine="480" w:firstLineChars="20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KaiTi_GB2312">
    <w:altName w:val="楷体"/>
    <w:panose1 w:val="020B0604020202020204"/>
    <w:charset w:val="86"/>
    <w:family w:val="modern"/>
    <w:pitch w:val="default"/>
    <w:sig w:usb0="00000000" w:usb1="00000000" w:usb2="00000010"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6"/>
      </w:rPr>
    </w:pPr>
    <w:r>
      <w:fldChar w:fldCharType="begin"/>
    </w:r>
    <w:r>
      <w:rPr>
        <w:rStyle w:val="26"/>
      </w:rPr>
      <w:instrText xml:space="preserve">PAGE  </w:instrText>
    </w:r>
    <w:r>
      <w:fldChar w:fldCharType="separate"/>
    </w:r>
    <w:r>
      <w:rPr>
        <w:rStyle w:val="26"/>
      </w:rPr>
      <w:t>3</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3A3D1"/>
    <w:multiLevelType w:val="singleLevel"/>
    <w:tmpl w:val="8773A3D1"/>
    <w:lvl w:ilvl="0" w:tentative="0">
      <w:start w:val="1"/>
      <w:numFmt w:val="decimal"/>
      <w:lvlText w:val="%1."/>
      <w:lvlJc w:val="left"/>
      <w:pPr>
        <w:tabs>
          <w:tab w:val="left" w:pos="312"/>
        </w:tabs>
      </w:pPr>
    </w:lvl>
  </w:abstractNum>
  <w:abstractNum w:abstractNumId="1">
    <w:nsid w:val="E8C3D9C1"/>
    <w:multiLevelType w:val="singleLevel"/>
    <w:tmpl w:val="E8C3D9C1"/>
    <w:lvl w:ilvl="0" w:tentative="0">
      <w:start w:val="1"/>
      <w:numFmt w:val="decimal"/>
      <w:lvlText w:val="%1."/>
      <w:lvlJc w:val="left"/>
      <w:pPr>
        <w:tabs>
          <w:tab w:val="left" w:pos="312"/>
        </w:tabs>
      </w:pPr>
    </w:lvl>
  </w:abstractNum>
  <w:abstractNum w:abstractNumId="2">
    <w:nsid w:val="0C64B762"/>
    <w:multiLevelType w:val="singleLevel"/>
    <w:tmpl w:val="0C64B762"/>
    <w:lvl w:ilvl="0" w:tentative="0">
      <w:start w:val="1"/>
      <w:numFmt w:val="decimal"/>
      <w:lvlText w:val="%1."/>
      <w:lvlJc w:val="left"/>
      <w:pPr>
        <w:tabs>
          <w:tab w:val="left" w:pos="312"/>
        </w:tabs>
      </w:pPr>
    </w:lvl>
  </w:abstractNum>
  <w:abstractNum w:abstractNumId="3">
    <w:nsid w:val="1D9A6113"/>
    <w:multiLevelType w:val="multilevel"/>
    <w:tmpl w:val="1D9A6113"/>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4">
    <w:nsid w:val="3B637A4A"/>
    <w:multiLevelType w:val="multilevel"/>
    <w:tmpl w:val="3B637A4A"/>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3C083178"/>
    <w:multiLevelType w:val="multilevel"/>
    <w:tmpl w:val="3C083178"/>
    <w:lvl w:ilvl="0" w:tentative="0">
      <w:start w:val="1"/>
      <w:numFmt w:val="japaneseCounting"/>
      <w:lvlText w:val="%1．"/>
      <w:lvlJc w:val="left"/>
      <w:pPr>
        <w:ind w:left="780" w:hanging="360"/>
      </w:pPr>
      <w:rPr>
        <w:rFonts w:ascii="Times New Roman" w:hAnsi="Times New Roman" w:eastAsia="宋体"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3E36B86"/>
    <w:multiLevelType w:val="singleLevel"/>
    <w:tmpl w:val="43E36B86"/>
    <w:lvl w:ilvl="0" w:tentative="0">
      <w:start w:val="1"/>
      <w:numFmt w:val="decimal"/>
      <w:lvlText w:val="%1."/>
      <w:lvlJc w:val="left"/>
      <w:pPr>
        <w:tabs>
          <w:tab w:val="left" w:pos="312"/>
        </w:tabs>
      </w:pPr>
    </w:lvl>
  </w:abstractNum>
  <w:abstractNum w:abstractNumId="7">
    <w:nsid w:val="4B2CA641"/>
    <w:multiLevelType w:val="singleLevel"/>
    <w:tmpl w:val="4B2CA641"/>
    <w:lvl w:ilvl="0" w:tentative="0">
      <w:start w:val="1"/>
      <w:numFmt w:val="decimal"/>
      <w:lvlText w:val="%1."/>
      <w:lvlJc w:val="left"/>
      <w:pPr>
        <w:tabs>
          <w:tab w:val="left" w:pos="312"/>
        </w:tabs>
      </w:pPr>
    </w:lvl>
  </w:abstractNum>
  <w:abstractNum w:abstractNumId="8">
    <w:nsid w:val="53D5578D"/>
    <w:multiLevelType w:val="multilevel"/>
    <w:tmpl w:val="53D5578D"/>
    <w:lvl w:ilvl="0" w:tentative="0">
      <w:start w:val="1"/>
      <w:numFmt w:val="japaneseCounting"/>
      <w:lvlText w:val="第%1章"/>
      <w:lvlJc w:val="left"/>
      <w:pPr>
        <w:ind w:left="1260" w:hanging="84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5B5E52F3"/>
    <w:multiLevelType w:val="singleLevel"/>
    <w:tmpl w:val="5B5E52F3"/>
    <w:lvl w:ilvl="0" w:tentative="0">
      <w:start w:val="1"/>
      <w:numFmt w:val="decimal"/>
      <w:lvlText w:val="%1."/>
      <w:lvlJc w:val="left"/>
      <w:pPr>
        <w:tabs>
          <w:tab w:val="left" w:pos="312"/>
        </w:tabs>
      </w:pPr>
    </w:lvl>
  </w:abstractNum>
  <w:abstractNum w:abstractNumId="10">
    <w:nsid w:val="62FD15CD"/>
    <w:multiLevelType w:val="singleLevel"/>
    <w:tmpl w:val="62FD15CD"/>
    <w:lvl w:ilvl="0" w:tentative="0">
      <w:start w:val="1"/>
      <w:numFmt w:val="bullet"/>
      <w:lvlText w:val=""/>
      <w:lvlJc w:val="left"/>
      <w:pPr>
        <w:ind w:left="420" w:hanging="420"/>
      </w:pPr>
      <w:rPr>
        <w:rFonts w:hint="default" w:ascii="Wingdings" w:hAnsi="Wingdings"/>
      </w:rPr>
    </w:lvl>
  </w:abstractNum>
  <w:abstractNum w:abstractNumId="11">
    <w:nsid w:val="691C32F7"/>
    <w:multiLevelType w:val="multilevel"/>
    <w:tmpl w:val="691C32F7"/>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2">
    <w:nsid w:val="6AC133E1"/>
    <w:multiLevelType w:val="multilevel"/>
    <w:tmpl w:val="6AC133E1"/>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3">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4">
    <w:nsid w:val="7C5B070E"/>
    <w:multiLevelType w:val="multilevel"/>
    <w:tmpl w:val="7C5B070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96F19"/>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633FE"/>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54514"/>
    <w:rsid w:val="00B611DC"/>
    <w:rsid w:val="00B752F3"/>
    <w:rsid w:val="00B80C80"/>
    <w:rsid w:val="00B84787"/>
    <w:rsid w:val="00B97EC5"/>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1F5A2B99"/>
    <w:rsid w:val="210C4988"/>
    <w:rsid w:val="2A9873CA"/>
    <w:rsid w:val="2B7118F2"/>
    <w:rsid w:val="2E0F15E3"/>
    <w:rsid w:val="2E2E2CC7"/>
    <w:rsid w:val="30355803"/>
    <w:rsid w:val="33840347"/>
    <w:rsid w:val="3740290C"/>
    <w:rsid w:val="38EA5708"/>
    <w:rsid w:val="3AF47E04"/>
    <w:rsid w:val="3DB777FF"/>
    <w:rsid w:val="43282566"/>
    <w:rsid w:val="479C5125"/>
    <w:rsid w:val="48961ED0"/>
    <w:rsid w:val="4B977D8F"/>
    <w:rsid w:val="4D36657D"/>
    <w:rsid w:val="4F485F24"/>
    <w:rsid w:val="50AF55B8"/>
    <w:rsid w:val="5A544093"/>
    <w:rsid w:val="683D51A0"/>
    <w:rsid w:val="6EA9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nhideWhenUsed/>
    <w:qFormat/>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unhideWhenUsed/>
    <w:qFormat/>
    <w:uiPriority w:val="0"/>
    <w:rPr>
      <w:rFonts w:ascii="等线 Light" w:hAnsi="等线 Light" w:eastAsia="黑体"/>
      <w:sz w:val="20"/>
      <w:szCs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semiHidden/>
    <w:qFormat/>
    <w:uiPriority w:val="0"/>
    <w:pPr>
      <w:tabs>
        <w:tab w:val="left" w:pos="360"/>
        <w:tab w:val="left" w:pos="720"/>
        <w:tab w:val="right" w:leader="dot" w:pos="8320"/>
      </w:tabs>
    </w:pPr>
  </w:style>
  <w:style w:type="paragraph" w:styleId="20">
    <w:name w:val="toc 2"/>
    <w:basedOn w:val="1"/>
    <w:next w:val="1"/>
    <w:semiHidden/>
    <w:qFormat/>
    <w:uiPriority w:val="0"/>
    <w:pPr>
      <w:tabs>
        <w:tab w:val="left" w:pos="924"/>
        <w:tab w:val="right" w:leader="dot" w:pos="8320"/>
      </w:tabs>
      <w:ind w:left="420" w:leftChars="200"/>
    </w:pPr>
  </w:style>
  <w:style w:type="paragraph" w:styleId="21">
    <w:name w:val="Normal (Web)"/>
    <w:basedOn w:val="1"/>
    <w:qFormat/>
    <w:uiPriority w:val="0"/>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uiPriority w:val="0"/>
    <w:rPr>
      <w:b/>
    </w:rPr>
  </w:style>
  <w:style w:type="character" w:styleId="26">
    <w:name w:val="page number"/>
    <w:basedOn w:val="24"/>
    <w:qFormat/>
    <w:uiPriority w:val="0"/>
  </w:style>
  <w:style w:type="character" w:styleId="27">
    <w:name w:val="Emphasis"/>
    <w:qFormat/>
    <w:uiPriority w:val="20"/>
    <w:rPr>
      <w:i/>
      <w:iCs/>
    </w:rPr>
  </w:style>
  <w:style w:type="character" w:styleId="28">
    <w:name w:val="Hyperlink"/>
    <w:qFormat/>
    <w:uiPriority w:val="0"/>
    <w:rPr>
      <w:color w:val="0000FF"/>
      <w:u w:val="single"/>
    </w:rPr>
  </w:style>
  <w:style w:type="paragraph" w:customStyle="1" w:styleId="29">
    <w:name w:val="表编号"/>
    <w:basedOn w:val="30"/>
    <w:qFormat/>
    <w:uiPriority w:val="0"/>
  </w:style>
  <w:style w:type="paragraph" w:customStyle="1" w:styleId="30">
    <w:name w:val="图编号"/>
    <w:basedOn w:val="1"/>
    <w:qFormat/>
    <w:uiPriority w:val="0"/>
    <w:pPr>
      <w:jc w:val="center"/>
    </w:pPr>
    <w:rPr>
      <w:sz w:val="21"/>
      <w:szCs w:val="21"/>
    </w:rPr>
  </w:style>
  <w:style w:type="paragraph" w:customStyle="1" w:styleId="31">
    <w:name w:val="Char (文字) (文字)"/>
    <w:basedOn w:val="13"/>
    <w:semiHidden/>
    <w:qFormat/>
    <w:uiPriority w:val="0"/>
    <w:rPr>
      <w:rFonts w:ascii="Tahoma" w:hAnsi="Tahoma"/>
    </w:rPr>
  </w:style>
  <w:style w:type="paragraph" w:styleId="3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tif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41</Pages>
  <Words>2285</Words>
  <Characters>13026</Characters>
  <Lines>108</Lines>
  <Paragraphs>30</Paragraphs>
  <TotalTime>0</TotalTime>
  <ScaleCrop>false</ScaleCrop>
  <LinksUpToDate>false</LinksUpToDate>
  <CharactersWithSpaces>15281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2019-04-08T10:06:00Z</dcterms:created>
  <dc:creator>thbin</dc:creator>
  <cp:lastModifiedBy>祁</cp:lastModifiedBy>
  <cp:lastPrinted>2010-06-30T02:31:00Z</cp:lastPrinted>
  <dcterms:modified xsi:type="dcterms:W3CDTF">2019-06-10T16:16:45Z</dcterms:modified>
  <dc:title>国防基础科研项目</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