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w:t>
      </w:r>
      <w:r>
        <w:rPr>
          <w:rFonts w:hint="default" w:eastAsia="黑体"/>
          <w:b/>
          <w:sz w:val="52"/>
          <w:szCs w:val="52"/>
          <w:lang w:eastAsia="zh-CN"/>
        </w:rPr>
        <w:t>4</w:t>
      </w:r>
      <w:bookmarkStart w:id="194" w:name="_GoBack"/>
      <w:bookmarkEnd w:id="194"/>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V2.2</w:t>
            </w:r>
          </w:p>
        </w:tc>
        <w:tc>
          <w:tcPr>
            <w:tcW w:w="1260" w:type="dxa"/>
            <w:shd w:val="clear" w:color="auto" w:fill="auto"/>
            <w:noWrap w:val="0"/>
            <w:vAlign w:val="top"/>
          </w:tcPr>
          <w:p>
            <w:pPr>
              <w:rPr>
                <w:rFonts w:hint="default"/>
                <w:lang w:eastAsia="zh-CN"/>
              </w:rPr>
            </w:pPr>
            <w:r>
              <w:rPr>
                <w:rFonts w:hint="default"/>
                <w:lang w:eastAsia="zh-CN"/>
              </w:rPr>
              <w:t>2020.5.1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V2.3</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葛毅飞</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V2.4</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修改地图构建存储模块类图等与异常抛出有关类图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_Toc995190079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_Toc1557014917 </w:instrText>
          </w:r>
          <w:r>
            <w:rPr>
              <w:rFonts w:hint="eastAsia" w:eastAsia="黑体"/>
              <w:szCs w:val="28"/>
            </w:rP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_Toc1661471324 </w:instrText>
          </w:r>
          <w:r>
            <w:rPr>
              <w:rFonts w:hint="eastAsia" w:eastAsia="黑体"/>
              <w:szCs w:val="28"/>
            </w:rP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_Toc618680527 </w:instrText>
          </w:r>
          <w:r>
            <w:rPr>
              <w:rFonts w:hint="eastAsia" w:eastAsia="黑体"/>
              <w:szCs w:val="28"/>
            </w:rP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_Toc47798515 </w:instrText>
          </w:r>
          <w:r>
            <w:rPr>
              <w:rFonts w:hint="eastAsia" w:eastAsia="黑体"/>
              <w:szCs w:val="28"/>
            </w:rP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_Toc190757627 </w:instrText>
          </w:r>
          <w:r>
            <w:rPr>
              <w:rFonts w:hint="eastAsia" w:eastAsia="黑体"/>
              <w:szCs w:val="28"/>
            </w:rP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_Toc2017835665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_Toc2017835665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_Toc702268231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_Toc702268231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_Toc452034505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_Toc452034505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_Toc1694266096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_Toc1694266096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_Toc2044599899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_Toc2044599899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_Toc1704666846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_Toc1704666846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_Toc756346095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_Toc756346095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_Toc953112072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_Toc953112072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_Toc874071131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_Toc874071131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_Toc1725353237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_Toc1725353237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_Toc540168818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_Toc540168818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_Toc1203948257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_Toc1203948257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_Toc1167433365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_Toc1167433365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_Toc1641966563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_Toc1641966563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_Toc1367160391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_Toc1367160391 </w:instrText>
          </w:r>
          <w:r>
            <w:fldChar w:fldCharType="separate"/>
          </w:r>
          <w:r>
            <w:t>11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_Toc1937152284 </w:instrText>
          </w:r>
          <w:r>
            <w:rPr>
              <w:rFonts w:hint="eastAsia" w:eastAsia="黑体"/>
              <w:szCs w:val="28"/>
            </w:rP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_Toc1866348668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_Toc1866348668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_Toc1575914994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_Toc1575914994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_Toc1487485707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_Toc1487485707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_Toc1315142822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_Toc1315142822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_Toc1703714430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_Toc1703714430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_Toc1928959559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_Toc1928959559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_Toc1610173001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_Toc1610173001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_Toc1736191960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_Toc1736191960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_Toc170476284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_Toc170476284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_Toc451720090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_Toc451720090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_Toc704860485 </w:instrText>
          </w:r>
          <w:r>
            <w:rPr>
              <w:rFonts w:hint="eastAsia" w:eastAsia="黑体"/>
              <w:szCs w:val="28"/>
            </w:rP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_Toc1070374543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_Toc1070374543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_Toc314433282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_Toc314433282 </w:instrText>
          </w:r>
          <w:r>
            <w:fldChar w:fldCharType="separate"/>
          </w:r>
          <w:r>
            <w:t>16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_Toc1870398954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_Toc1870398954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_Toc929595092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_Toc929595092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_Toc761179319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_Toc761179319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_Toc580729254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_Toc580729254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_Toc3396363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_Toc1248098119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_Toc1248098119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_Toc164822137 </w:instrText>
          </w:r>
          <w:r>
            <w:rPr>
              <w:rFonts w:hint="eastAsia" w:eastAsia="黑体"/>
              <w:szCs w:val="28"/>
            </w:rPr>
            <w:fldChar w:fldCharType="separate"/>
          </w:r>
          <w:r>
            <w:rPr>
              <w:rFonts w:hint="eastAsia"/>
            </w:rPr>
            <w:t>5.1.1 “</w:t>
          </w:r>
          <w:r>
            <w:rPr>
              <w:rFonts w:hint="eastAsia"/>
              <w:lang w:val="en-US" w:eastAsia="zh-CN"/>
            </w:rPr>
            <w:t>自主避障</w:t>
          </w:r>
          <w:r>
            <w:rPr>
              <w:rFonts w:hint="eastAsia"/>
            </w:rPr>
            <w:t>”</w:t>
          </w:r>
          <w:r>
            <w:rPr>
              <w:rFonts w:hint="default"/>
            </w:rPr>
            <w:t>功能相关用户接口</w:t>
          </w:r>
          <w:r>
            <w:tab/>
          </w:r>
          <w:r>
            <w:fldChar w:fldCharType="begin"/>
          </w:r>
          <w:r>
            <w:instrText xml:space="preserve"> PAGEREF _Toc164822137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_Toc2059235576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_Toc2059235576 </w:instrText>
          </w:r>
          <w:r>
            <w:fldChar w:fldCharType="separate"/>
          </w:r>
          <w:r>
            <w:t>25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_Toc725870780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_Toc725870780 </w:instrText>
          </w:r>
          <w:r>
            <w:fldChar w:fldCharType="separate"/>
          </w:r>
          <w:r>
            <w:t>29</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_Toc2003084500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_Toc2003084500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_Toc1887541128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_Toc1887541128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_Toc1275304812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_Toc1275304812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_Toc13694577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_Toc13694577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_Toc384005410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_Toc384005410 </w:instrText>
          </w:r>
          <w:r>
            <w:fldChar w:fldCharType="separate"/>
          </w:r>
          <w:r>
            <w:t>32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_Toc790566635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_Toc790566635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_Toc572110456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_Toc572110456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_Toc1176146373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_Toc1176146373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_Toc2052604023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_Toc2052604023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_Toc938509153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_Toc938509153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_Toc255947256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_Toc255947256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_Toc295786651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_Toc295786651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_Toc2009084199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_Toc2009084199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_Toc1792750812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_Toc1792750812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_Toc1567329874 </w:instrText>
          </w:r>
          <w:r>
            <w:rPr>
              <w:rFonts w:hint="eastAsia" w:eastAsia="黑体"/>
              <w:szCs w:val="28"/>
            </w:rPr>
            <w:fldChar w:fldCharType="separate"/>
          </w:r>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r>
            <w:tab/>
          </w:r>
          <w:r>
            <w:fldChar w:fldCharType="begin"/>
          </w:r>
          <w:r>
            <w:instrText xml:space="preserve"> PAGEREF _Toc1567329874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_Toc1078778216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_Toc1078778216 </w:instrText>
          </w:r>
          <w:r>
            <w:fldChar w:fldCharType="separate"/>
          </w:r>
          <w:r>
            <w:t>35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_Toc1968528338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_Toc1968528338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_Toc922711084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_Toc1025773801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_Toc181555291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_Toc1972997097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_Toc1972997097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_Toc867215952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_Toc326993075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_Toc361958852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_Toc1768737260 </w:instrText>
          </w:r>
          <w:r>
            <w:rPr>
              <w:rFonts w:hint="eastAsia" w:eastAsia="黑体"/>
              <w:szCs w:val="28"/>
            </w:rP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_Toc1698487046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_Toc1698487046 </w:instrText>
          </w:r>
          <w:r>
            <w:fldChar w:fldCharType="separate"/>
          </w:r>
          <w:r>
            <w:t>46</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_Toc2119146198 </w:instrText>
          </w:r>
          <w:r>
            <w:rPr>
              <w:rFonts w:hint="eastAsia" w:eastAsia="黑体"/>
              <w:szCs w:val="28"/>
            </w:rP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_Toc473864291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_Toc473864291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_Toc1367775761 </w:instrText>
          </w:r>
          <w:r>
            <w:rPr>
              <w:rFonts w:hint="eastAsia" w:eastAsia="黑体"/>
              <w:szCs w:val="28"/>
            </w:rPr>
            <w:fldChar w:fldCharType="separate"/>
          </w:r>
          <w:r>
            <w:rPr>
              <w:rFonts w:hint="eastAsia"/>
              <w:lang w:val="en-US" w:eastAsia="zh-CN"/>
            </w:rPr>
            <w:t>8.1.1 自主避障功能</w:t>
          </w:r>
          <w:r>
            <w:tab/>
          </w:r>
          <w:r>
            <w:fldChar w:fldCharType="begin"/>
          </w:r>
          <w:r>
            <w:instrText xml:space="preserve"> PAGEREF _Toc1367775761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_Toc1542257639 </w:instrText>
          </w:r>
          <w:r>
            <w:rPr>
              <w:rFonts w:hint="eastAsia" w:eastAsia="黑体"/>
              <w:szCs w:val="28"/>
            </w:rPr>
            <w:fldChar w:fldCharType="separate"/>
          </w:r>
          <w:r>
            <w:rPr>
              <w:rFonts w:hint="eastAsia"/>
              <w:lang w:val="en-US" w:eastAsia="zh-CN"/>
            </w:rPr>
            <w:t>8.1.2 定点巡航功能</w:t>
          </w:r>
          <w:r>
            <w:tab/>
          </w:r>
          <w:r>
            <w:fldChar w:fldCharType="begin"/>
          </w:r>
          <w:r>
            <w:instrText xml:space="preserve"> PAGEREF _Toc1542257639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_Toc596519383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_Toc596519383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_Toc1247605885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_Toc1247605885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_Toc481779887 </w:instrText>
          </w:r>
          <w:r>
            <w:rPr>
              <w:rFonts w:hint="eastAsia" w:eastAsia="黑体"/>
              <w:szCs w:val="28"/>
            </w:rPr>
            <w:fldChar w:fldCharType="separate"/>
          </w:r>
          <w:r>
            <w:rPr>
              <w:rFonts w:hint="eastAsia"/>
              <w:lang w:val="en-US" w:eastAsia="zh-CN"/>
            </w:rPr>
            <w:t>8.2.1 性能指标</w:t>
          </w:r>
          <w:r>
            <w:tab/>
          </w:r>
          <w:r>
            <w:fldChar w:fldCharType="begin"/>
          </w:r>
          <w:r>
            <w:instrText xml:space="preserve"> PAGEREF _Toc481779887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_Toc1261211619 </w:instrText>
          </w:r>
          <w:r>
            <w:rPr>
              <w:rFonts w:hint="eastAsia" w:eastAsia="黑体"/>
              <w:szCs w:val="28"/>
            </w:rPr>
            <w:fldChar w:fldCharType="separate"/>
          </w:r>
          <w:r>
            <w:rPr>
              <w:rFonts w:hint="eastAsia"/>
              <w:lang w:val="en-US" w:eastAsia="zh-CN"/>
            </w:rPr>
            <w:t>8.2.2 系统可用性</w:t>
          </w:r>
          <w:r>
            <w:tab/>
          </w:r>
          <w:r>
            <w:fldChar w:fldCharType="begin"/>
          </w:r>
          <w:r>
            <w:instrText xml:space="preserve"> PAGEREF _Toc1261211619 </w:instrText>
          </w:r>
          <w:r>
            <w:fldChar w:fldCharType="separate"/>
          </w:r>
          <w:r>
            <w:t>49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_Toc1520084643 </w:instrText>
          </w:r>
          <w:r>
            <w:rPr>
              <w:rFonts w:hint="eastAsia" w:eastAsia="黑体"/>
              <w:szCs w:val="28"/>
            </w:rPr>
            <w:fldChar w:fldCharType="separate"/>
          </w:r>
          <w:r>
            <w:rPr>
              <w:rFonts w:hint="eastAsia"/>
              <w:lang w:val="en-US" w:eastAsia="zh-CN"/>
            </w:rPr>
            <w:t>8.2.3 可移植性</w:t>
          </w:r>
          <w:r>
            <w:tab/>
          </w:r>
          <w:r>
            <w:fldChar w:fldCharType="begin"/>
          </w:r>
          <w:r>
            <w:instrText xml:space="preserve"> PAGEREF _Toc1520084643 </w:instrText>
          </w:r>
          <w:r>
            <w:fldChar w:fldCharType="separate"/>
          </w:r>
          <w:r>
            <w:t>50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_Toc1597130189 </w:instrText>
          </w:r>
          <w:r>
            <w:rPr>
              <w:rFonts w:hint="eastAsia" w:eastAsia="黑体"/>
              <w:szCs w:val="28"/>
            </w:rPr>
            <w:fldChar w:fldCharType="separate"/>
          </w:r>
          <w:r>
            <w:rPr>
              <w:rFonts w:hint="eastAsia"/>
              <w:lang w:val="en-US" w:eastAsia="zh-CN"/>
            </w:rPr>
            <w:t>8.2.4 完整性</w:t>
          </w:r>
          <w:r>
            <w:tab/>
          </w:r>
          <w:r>
            <w:fldChar w:fldCharType="begin"/>
          </w:r>
          <w:r>
            <w:instrText xml:space="preserve"> PAGEREF _Toc1597130189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_Toc1568982670 </w:instrText>
          </w:r>
          <w:r>
            <w:rPr>
              <w:rFonts w:hint="eastAsia" w:eastAsia="黑体"/>
              <w:szCs w:val="28"/>
            </w:rPr>
            <w:fldChar w:fldCharType="separate"/>
          </w:r>
          <w:r>
            <w:rPr>
              <w:rFonts w:hint="eastAsia"/>
              <w:lang w:val="en-US" w:eastAsia="zh-CN"/>
            </w:rPr>
            <w:t>8.2.5 可扩展性</w:t>
          </w:r>
          <w:r>
            <w:tab/>
          </w:r>
          <w:r>
            <w:fldChar w:fldCharType="begin"/>
          </w:r>
          <w:r>
            <w:instrText xml:space="preserve"> PAGEREF _Toc1568982670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_Toc940033177 </w:instrText>
          </w:r>
          <w:r>
            <w:rPr>
              <w:rFonts w:hint="eastAsia" w:eastAsia="黑体"/>
              <w:szCs w:val="28"/>
            </w:rPr>
            <w:fldChar w:fldCharType="separate"/>
          </w:r>
          <w:r>
            <w:rPr>
              <w:rFonts w:hint="eastAsia"/>
              <w:lang w:val="en-US" w:eastAsia="zh-CN"/>
            </w:rPr>
            <w:t>8.2.6 健壮性</w:t>
          </w:r>
          <w:r>
            <w:tab/>
          </w:r>
          <w:r>
            <w:fldChar w:fldCharType="begin"/>
          </w:r>
          <w:r>
            <w:instrText xml:space="preserve"> PAGEREF _Toc940033177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_Toc100414860 </w:instrText>
          </w:r>
          <w:r>
            <w:rPr>
              <w:rFonts w:hint="eastAsia" w:eastAsia="黑体"/>
              <w:szCs w:val="28"/>
            </w:rPr>
            <w:fldChar w:fldCharType="separate"/>
          </w:r>
          <w:r>
            <w:rPr>
              <w:rFonts w:hint="eastAsia"/>
              <w:lang w:val="en-US" w:eastAsia="zh-CN"/>
            </w:rPr>
            <w:t>8.2.7 易用性</w:t>
          </w:r>
          <w:r>
            <w:tab/>
          </w:r>
          <w:r>
            <w:fldChar w:fldCharType="begin"/>
          </w:r>
          <w:r>
            <w:instrText xml:space="preserve"> PAGEREF _Toc100414860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_Toc1897889125 </w:instrText>
          </w:r>
          <w:r>
            <w:rPr>
              <w:rFonts w:hint="eastAsia" w:eastAsia="黑体"/>
              <w:szCs w:val="28"/>
            </w:rPr>
            <w:fldChar w:fldCharType="separate"/>
          </w:r>
          <w:r>
            <w:rPr>
              <w:rFonts w:hint="eastAsia"/>
              <w:lang w:val="en-US" w:eastAsia="zh-CN"/>
            </w:rPr>
            <w:t>8.2.8 安全性</w:t>
          </w:r>
          <w:r>
            <w:tab/>
          </w:r>
          <w:r>
            <w:fldChar w:fldCharType="begin"/>
          </w:r>
          <w:r>
            <w:instrText xml:space="preserve"> PAGEREF _Toc1897889125 </w:instrText>
          </w:r>
          <w:r>
            <w:fldChar w:fldCharType="separate"/>
          </w:r>
          <w:r>
            <w:t>51</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1557014917"/>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1661471324"/>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618680527"/>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47798515"/>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90757627"/>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30069_WPSOffice_Level2"/>
      <w:bookmarkStart w:id="14" w:name="_Toc13327_WPSOffice_Level2"/>
      <w:bookmarkStart w:id="15" w:name="_Toc11220_WPSOffice_Level2"/>
      <w:bookmarkStart w:id="16" w:name="_Toc6782453"/>
      <w:bookmarkStart w:id="17" w:name="_Toc24164_WPSOffice_Level2"/>
      <w:bookmarkStart w:id="18" w:name="_Toc8557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6782454"/>
      <w:bookmarkStart w:id="21" w:name="_Toc30069_WPSOffice_Level3"/>
      <w:bookmarkStart w:id="22" w:name="_Toc24164_WPSOffice_Level3"/>
      <w:bookmarkStart w:id="23" w:name="_Toc11009_WPSOffice_Level3"/>
      <w:bookmarkStart w:id="24" w:name="_Toc11220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702268231"/>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52034505"/>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定点巡航：</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1694266096"/>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2044599899"/>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机载电脑控制机器人完成移动、避障、定点巡航、目标抓取等任务，机器人通过雷达等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704666846"/>
      <w:r>
        <w:rPr>
          <w:rFonts w:hint="eastAsia"/>
          <w:lang w:val="en-US" w:eastAsia="zh-CN"/>
        </w:rPr>
        <w:t>用例模型</w:t>
      </w:r>
      <w:bookmarkEnd w:id="30"/>
    </w:p>
    <w:p>
      <w:pPr>
        <w:pStyle w:val="4"/>
        <w:bidi w:val="0"/>
        <w:rPr>
          <w:rFonts w:hint="default"/>
          <w:lang w:val="en-US" w:eastAsia="zh-CN"/>
        </w:rPr>
      </w:pPr>
      <w:bookmarkStart w:id="31" w:name="_Toc756346095"/>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25236_WPSOffice_Level3"/>
      <w:bookmarkStart w:id="34" w:name="_Toc953112072"/>
      <w:bookmarkStart w:id="35" w:name="_Toc28693_WPSOffice_Level3"/>
      <w:r>
        <w:rPr>
          <w:rFonts w:hint="eastAsia"/>
          <w:lang w:val="en-US" w:eastAsia="zh-CN"/>
        </w:rPr>
        <w:t xml:space="preserve">2.4.2 </w:t>
      </w:r>
      <w:bookmarkStart w:id="36" w:name="_Toc21274_WPSOffice_Level3"/>
      <w:bookmarkStart w:id="37" w:name="_Toc4199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874071131"/>
      <w:bookmarkStart w:id="40" w:name="_Toc18732_WPSOffice_Level3"/>
      <w:bookmarkStart w:id="41" w:name="_Toc2586_WPSOffice_Level3"/>
      <w:bookmarkStart w:id="42" w:name="_Toc23125_WPSOffice_Level3"/>
      <w:r>
        <w:rPr>
          <w:rFonts w:hint="eastAsia"/>
          <w:lang w:val="en-US" w:eastAsia="zh-CN"/>
        </w:rPr>
        <w:t xml:space="preserve">2.4.3 </w:t>
      </w:r>
      <w:bookmarkStart w:id="43" w:name="_Toc14376_WPSOffice_Level3"/>
      <w:bookmarkStart w:id="44" w:name="_Toc10901_WPSOffice_Level3"/>
      <w:bookmarkStart w:id="45" w:name="_Toc6782460"/>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5881_WPSOffice_Level3"/>
      <w:bookmarkStart w:id="47" w:name="_Toc25214_WPSOffice_Level3"/>
      <w:bookmarkStart w:id="48" w:name="_Toc12822_WPSOffice_Level3"/>
      <w:bookmarkStart w:id="49" w:name="_Toc29615_WPSOffice_Level3"/>
      <w:bookmarkStart w:id="50" w:name="_Toc1725353237"/>
      <w:bookmarkStart w:id="51" w:name="_Toc19785_WPSOffice_Level3"/>
      <w:bookmarkStart w:id="52" w:name="_Toc6782461"/>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540168818"/>
      <w:bookmarkStart w:id="55" w:name="_Toc22197_WPSOffice_Level3"/>
      <w:bookmarkStart w:id="56" w:name="_Toc30828_WPSOffice_Level3"/>
      <w:r>
        <w:rPr>
          <w:rFonts w:hint="eastAsia"/>
          <w:lang w:val="en-US" w:eastAsia="zh-CN"/>
        </w:rPr>
        <w:t xml:space="preserve">2.4.5 </w:t>
      </w:r>
      <w:bookmarkStart w:id="57" w:name="_Toc13933_WPSOffice_Level3"/>
      <w:bookmarkStart w:id="58" w:name="_Toc31854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w:t>
      </w:r>
      <w:r>
        <w:rPr>
          <w:rFonts w:hint="eastAsia" w:ascii="宋体" w:hAnsi="宋体"/>
          <w:lang w:eastAsia="zh-CN"/>
        </w:rPr>
        <w:t>定点巡航</w:t>
      </w:r>
      <w:r>
        <w:rPr>
          <w:rFonts w:ascii="宋体" w:hAnsi="宋体"/>
        </w:rPr>
        <w:t>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10716_WPSOffice_Level3"/>
      <w:bookmarkStart w:id="61" w:name="_Toc1203948257"/>
      <w:bookmarkStart w:id="62" w:name="_Toc29471_WPSOffice_Level3"/>
      <w:bookmarkStart w:id="63" w:name="_Toc28583_WPSOffice_Level3"/>
      <w:r>
        <w:rPr>
          <w:rFonts w:hint="eastAsia"/>
          <w:lang w:val="en-US" w:eastAsia="zh-CN"/>
        </w:rPr>
        <w:t xml:space="preserve">2.4.6 </w:t>
      </w:r>
      <w:bookmarkStart w:id="64" w:name="_Toc4591_WPSOffice_Level3"/>
      <w:bookmarkStart w:id="65" w:name="_Toc678246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w:t>
      </w:r>
      <w:r>
        <w:rPr>
          <w:rFonts w:hint="eastAsia"/>
          <w:lang w:eastAsia="zh-CN"/>
        </w:rPr>
        <w:t>定点巡航</w:t>
      </w:r>
      <w:r>
        <w:rPr>
          <w:rFonts w:ascii="Times New Roman" w:hAnsi="Times New Roman"/>
        </w:rPr>
        <w:t>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167433365"/>
      <w:bookmarkStart w:id="68" w:name="_Toc16415_WPSOffice_Level3"/>
      <w:bookmarkStart w:id="69" w:name="_Toc1566_WPSOffice_Level3"/>
      <w:bookmarkStart w:id="70" w:name="_Toc12544_WPSOffice_Level3"/>
      <w:r>
        <w:rPr>
          <w:rFonts w:hint="eastAsia"/>
          <w:lang w:val="en-US" w:eastAsia="zh-CN"/>
        </w:rPr>
        <w:t xml:space="preserve">2.4.7 </w:t>
      </w:r>
      <w:bookmarkStart w:id="71" w:name="_Toc6782464"/>
      <w:bookmarkStart w:id="72" w:name="_Toc19588_WPSOffice_Level3"/>
      <w:bookmarkStart w:id="73" w:name="_Toc2380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6782465"/>
      <w:bookmarkStart w:id="75" w:name="_Toc20759_WPSOffice_Level3"/>
      <w:bookmarkStart w:id="76" w:name="_Toc16799_WPSOffice_Level3"/>
      <w:bookmarkStart w:id="77" w:name="_Toc23931_WPSOffice_Level3"/>
      <w:bookmarkStart w:id="78" w:name="_Toc17502_WPSOffice_Level3"/>
      <w:bookmarkStart w:id="79" w:name="_Toc19848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1641966563"/>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29817_WPSOffice_Level3"/>
      <w:bookmarkStart w:id="87" w:name="_Toc121_WPSOffice_Level3"/>
      <w:bookmarkStart w:id="88" w:name="_Toc6782466"/>
      <w:bookmarkStart w:id="89" w:name="_Toc1279_WPSOffice_Level3"/>
      <w:bookmarkStart w:id="90" w:name="_Toc1367160391"/>
      <w:bookmarkStart w:id="91" w:name="_Toc32035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1937152284"/>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866348668"/>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575914994"/>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148748570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pPr>
              <w:rPr>
                <w:rFonts w:hint="eastAsia" w:eastAsia="宋体"/>
                <w:lang w:eastAsia="zh-CN"/>
              </w:rPr>
            </w:pPr>
            <w:r>
              <w:rPr>
                <w:rFonts w:hint="eastAsia"/>
              </w:rPr>
              <w:t>2</w:t>
            </w:r>
            <w:r>
              <w:t>.</w:t>
            </w:r>
            <w:r>
              <w:rPr>
                <w:rFonts w:hint="eastAsia"/>
                <w:lang w:eastAsia="zh-CN"/>
              </w:rPr>
              <w:t>定点巡航</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131514282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703714430"/>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192895955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1610173001"/>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173619196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170476284"/>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451720090"/>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704860485"/>
      <w:bookmarkStart w:id="112" w:name="_Toc264820575"/>
      <w:r>
        <w:rPr>
          <w:rFonts w:hint="eastAsia"/>
        </w:rPr>
        <w:t>体系结构设计</w:t>
      </w:r>
      <w:bookmarkEnd w:id="111"/>
    </w:p>
    <w:p>
      <w:pPr>
        <w:pStyle w:val="3"/>
        <w:bidi w:val="0"/>
        <w:rPr>
          <w:rFonts w:hint="default"/>
          <w:lang w:val="en-US" w:eastAsia="zh-CN"/>
        </w:rPr>
      </w:pPr>
      <w:bookmarkStart w:id="113" w:name="_Toc1070374543"/>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314433282"/>
      <w:r>
        <w:rPr>
          <w:rFonts w:hint="eastAsia"/>
          <w:lang w:val="en-US" w:eastAsia="zh-CN"/>
        </w:rPr>
        <w:t>软件体系结构</w:t>
      </w:r>
      <w:bookmarkEnd w:id="114"/>
    </w:p>
    <w:p>
      <w:pPr>
        <w:pStyle w:val="4"/>
        <w:bidi w:val="0"/>
        <w:rPr>
          <w:rFonts w:hint="eastAsia"/>
          <w:lang w:val="en-US" w:eastAsia="zh-CN"/>
        </w:rPr>
      </w:pPr>
      <w:bookmarkStart w:id="115" w:name="_Toc1870398954"/>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path类存储定点巡航时的路径信息，拟定为实体类；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定点巡航；path类收到消息后，向map类请求地图信息；map类返回地图信息；path进行定点巡航，成功后通告robotControl；robotControl根据定点巡航出的行进路线，向movement模块发出指令，控制机器人运动；同时robot向obstacle类询问机器人周围的障碍物信息；obstacle类向sensor请求周围环境信息；sensor类返回周围环境信息；obstacle类向robotControl通告障碍物信息；若存在障碍物，进行路径重新规划，若规划失败，robotControl模块通告movement紧急制动，持续监测直到障碍物被挪走，恢复之前运动状态；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929595092"/>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定点巡航信息、Kinect2信息和物体检测结果等。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SLAM模块完成定点巡航和移动，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761179319"/>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完成简易机器人自动避障、定点巡航、物体识别与抓取等功能需要众多技术支持。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580729254"/>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3396363"/>
      <w:bookmarkStart w:id="120" w:name="_Toc22986_WPSOffice_Level3"/>
      <w:bookmarkStart w:id="121" w:name="_Toc22894_WPSOffice_Level3"/>
      <w:bookmarkStart w:id="122" w:name="_Toc6782478"/>
      <w:bookmarkStart w:id="123" w:name="_Toc265683284"/>
      <w:r>
        <w:t>接口设计</w:t>
      </w:r>
      <w:bookmarkEnd w:id="119"/>
      <w:bookmarkEnd w:id="120"/>
      <w:bookmarkEnd w:id="121"/>
      <w:bookmarkEnd w:id="122"/>
      <w:bookmarkEnd w:id="123"/>
    </w:p>
    <w:p>
      <w:pPr>
        <w:pStyle w:val="3"/>
      </w:pPr>
      <w:bookmarkStart w:id="124" w:name="_Toc1248098119"/>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164822137"/>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2059235576"/>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lang w:eastAsia="zh-CN"/>
        </w:rPr>
        <w:t>定点巡航</w:t>
      </w:r>
      <w:r>
        <w:t>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725870780"/>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51655168"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55168;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1414241280;mso-width-relative:page;mso-height-relative:page;" filled="f" stroked="f" coordsize="21600,21600" o:gfxdata="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qx7UO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lang w:eastAsia="zh-CN"/>
        </w:rPr>
        <w:t>定点巡航</w:t>
      </w:r>
      <w:r>
        <w:rPr>
          <w:rFonts w:hint="eastAsia"/>
        </w:rPr>
        <w:t>和运动，并显示如下界面：</w:t>
      </w:r>
    </w:p>
    <w:p>
      <w:pPr>
        <w:ind w:firstLine="420" w:firstLineChars="0"/>
        <w:rPr>
          <w:rFonts w:hint="eastAsia"/>
        </w:rPr>
      </w:pPr>
      <w:r>
        <w:rPr>
          <w:sz w:val="24"/>
        </w:rPr>
        <mc:AlternateContent>
          <mc:Choice Requires="wps">
            <w:drawing>
              <wp:anchor distT="0" distB="0" distL="114300" distR="114300" simplePos="0" relativeHeight="344325120"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344325120;mso-width-relative:page;mso-height-relative:page;" filled="f" stroked="f" coordsize="21600,21600" o:gfxdata="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mopdTbAAAACQEAAA8AAAAAAAAAAQAgAAAAOAAAAGRycy9kb3du&#10;cmV2LnhtbFBLAQIUABQAAAAIAIdO4kByDTJyHwIAABsEAAAOAAAAAAAAAAEAIAAAAEABAABkcnMv&#10;ZTJvRG9jLnhtbFBLBQYAAAAABgAGAFkBAADR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firstLineChars="0"/>
      </w:pP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333820928;v-text-anchor:middle;mso-width-relative:page;mso-height-relative:page;" fillcolor="#D9D9D9 [2732]" filled="t" stroked="t" coordsize="21600,21600" arcsize="0.166666666666667" o:gfxdata="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gQOU&#10;u9YAAAAIAQAADwAAAAAAAAABACAAAAA4AAAAZHJzL2Rvd25yZXYueG1sUEsBAhQAFAAAAAgAh07i&#10;QFNzOUKAAgAA+AQAAA4AAAAAAAAAAQAgAAAAOw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003084500"/>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1887541128"/>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1275304812"/>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6782486"/>
      <w:bookmarkStart w:id="135" w:name="_Toc13694577"/>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384005410"/>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79056663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1176146373"/>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052604023"/>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55947256"/>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95786651"/>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1567329874"/>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w:t>
      </w:r>
      <w:r>
        <w:rPr>
          <w:rFonts w:hint="eastAsia"/>
          <w:lang w:eastAsia="zh-CN"/>
        </w:rPr>
        <w:t>定点巡航</w:t>
      </w:r>
      <w:r>
        <w:rPr>
          <w:rFonts w:hint="eastAsia"/>
        </w:rPr>
        <w:t>。</w:t>
      </w:r>
      <w:r>
        <w:rPr>
          <w:rFonts w:hint="default"/>
        </w:rPr>
        <w:t>比如，在进行“定点巡航”时，Path类收到RobotControl类发出的请求信息，进行</w:t>
      </w:r>
      <w:r>
        <w:rPr>
          <w:rFonts w:hint="eastAsia"/>
          <w:lang w:eastAsia="zh-CN"/>
        </w:rPr>
        <w:t>定点巡航</w:t>
      </w:r>
      <w:r>
        <w:rPr>
          <w:rFonts w:hint="default"/>
        </w:rPr>
        <w:t>；在进行</w:t>
      </w:r>
      <w:r>
        <w:rPr>
          <w:rFonts w:hint="eastAsia"/>
          <w:lang w:eastAsia="zh-CN"/>
        </w:rPr>
        <w:t>定点巡航</w:t>
      </w:r>
      <w:r>
        <w:rPr>
          <w:rFonts w:hint="default"/>
        </w:rPr>
        <w:t>时，Path类向Map类请求地图信息，根据Map类返回的地图信息进行</w:t>
      </w:r>
      <w:r>
        <w:rPr>
          <w:rFonts w:hint="eastAsia"/>
          <w:lang w:eastAsia="zh-CN"/>
        </w:rPr>
        <w:t>定点巡航</w:t>
      </w:r>
      <w:r>
        <w:rPr>
          <w:rFonts w:hint="default"/>
        </w:rPr>
        <w:t>，在成功后通告RobotControl类。</w:t>
      </w:r>
    </w:p>
    <w:p>
      <w:pPr>
        <w:pStyle w:val="4"/>
      </w:pPr>
      <w:bookmarkStart w:id="150" w:name="_Toc1078778216"/>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65683291"/>
      <w:bookmarkStart w:id="153" w:name="_Toc1968528338"/>
      <w:bookmarkStart w:id="154" w:name="_Toc4994_WPSOffice_Level3"/>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922711084"/>
      <w:bookmarkStart w:id="157" w:name="_Toc6782505"/>
      <w:bookmarkStart w:id="158" w:name="_Toc22397_WPSOffice_Level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w:t>
      </w:r>
      <w:r>
        <w:rPr>
          <w:rFonts w:hint="eastAsia"/>
          <w:lang w:eastAsia="zh-CN"/>
        </w:rPr>
        <w:t>定点巡航</w:t>
      </w:r>
      <w:r>
        <w:rPr>
          <w:rFonts w:ascii="Times New Roman" w:hAnsi="Times New Roman"/>
        </w:rP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1025773801"/>
      <w:bookmarkStart w:id="160" w:name="_Toc6782506"/>
      <w:bookmarkStart w:id="161" w:name="_Toc30184_WPSOffice_Level3"/>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181555291"/>
      <w:bookmarkStart w:id="165" w:name="_Toc6782508"/>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hint="eastAsia" w:ascii="Times New Roman" w:hAnsi="Times New Roman" w:eastAsia="黑体"/>
          <w:b/>
          <w:bCs/>
          <w:lang w:eastAsia="zh-CN"/>
        </w:rPr>
      </w:pPr>
      <w:r>
        <w:rPr>
          <w:rFonts w:hint="eastAsia" w:ascii="Times New Roman" w:hAnsi="Times New Roman" w:eastAsia="黑体"/>
          <w:b/>
          <w:bCs/>
          <w:lang w:eastAsia="zh-CN"/>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w:t>
      </w:r>
      <w:r>
        <w:rPr>
          <w:rFonts w:hint="eastAsia"/>
          <w:lang w:eastAsia="zh-CN"/>
        </w:rPr>
        <w:t>、</w:t>
      </w:r>
      <w:r>
        <w:rPr>
          <w:rFonts w:hint="eastAsia"/>
          <w:lang w:val="en-US" w:eastAsia="zh-CN"/>
        </w:rPr>
        <w:t>PathPlanFailed五</w:t>
      </w:r>
      <w:r>
        <w:rPr>
          <w:rFonts w:ascii="Times New Roman" w:hAnsi="Times New Roman"/>
        </w:rPr>
        <w:t>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ind w:firstLine="420"/>
        <w:jc w:val="left"/>
        <w:rPr>
          <w:rFonts w:hint="default" w:ascii="Times New Roman" w:hAnsi="Times New Roman" w:eastAsia="宋体"/>
          <w:lang w:val="en-US" w:eastAsia="zh-CN"/>
        </w:rPr>
      </w:pPr>
      <w:r>
        <w:rPr>
          <w:rFonts w:hint="eastAsia"/>
          <w:lang w:val="en-US" w:eastAsia="zh-CN"/>
        </w:rPr>
        <w:t>PathPlanFailed继承</w:t>
      </w:r>
      <w:r>
        <w:rPr>
          <w:rFonts w:ascii="Times New Roman" w:hAnsi="Times New Roman"/>
        </w:rPr>
        <w:t>Exception</w:t>
      </w:r>
      <w:r>
        <w:rPr>
          <w:rFonts w:hint="eastAsia"/>
          <w:lang w:eastAsia="zh-CN"/>
        </w:rPr>
        <w:t>，</w:t>
      </w:r>
      <w:r>
        <w:rPr>
          <w:rFonts w:hint="eastAsia"/>
          <w:lang w:val="en-US" w:eastAsia="zh-CN"/>
        </w:rPr>
        <w:t>是路径规划失败时抛出的异常情况。</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972997097"/>
      <w:bookmarkStart w:id="167" w:name="_Toc5578_WPSOffice_Level3"/>
      <w:bookmarkStart w:id="168" w:name="_Toc6782509"/>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stretch>
                      <a:fillRect/>
                    </a:stretch>
                  </pic:blipFill>
                  <pic:spPr>
                    <a:xfrm>
                      <a:off x="0" y="0"/>
                      <a:ext cx="5268595" cy="3839845"/>
                    </a:xfrm>
                    <a:prstGeom prst="rect">
                      <a:avLst/>
                    </a:prstGeom>
                    <a:noFill/>
                    <a:ln w="9525">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w:t>
      </w:r>
      <w:r>
        <w:rPr>
          <w:rFonts w:hint="eastAsia"/>
          <w:lang w:eastAsia="zh-CN"/>
        </w:rPr>
        <w:t>定点巡航</w:t>
      </w:r>
      <w:r>
        <w:rPr>
          <w:rFonts w:ascii="Times New Roman" w:hAnsi="Times New Roman"/>
        </w:rPr>
        <w:t>，vel和theta是</w:t>
      </w:r>
      <w:r>
        <w:rPr>
          <w:rFonts w:hint="eastAsia"/>
          <w:lang w:eastAsia="zh-CN"/>
        </w:rPr>
        <w:t>定点巡航</w:t>
      </w:r>
      <w:r>
        <w:rPr>
          <w:rFonts w:ascii="Times New Roman" w:hAnsi="Times New Roman"/>
        </w:rP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lang w:eastAsia="zh-CN"/>
        </w:rPr>
        <w:t>定点巡航</w:t>
      </w:r>
      <w:r>
        <w:rPr>
          <w:rFonts w:ascii="Times New Roman" w:hAnsi="Times New Roman"/>
        </w:rPr>
        <w:t>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867215952"/>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326993075"/>
      <w:bookmarkStart w:id="173" w:name="_Toc14152_WPSOffice_Level3"/>
      <w:bookmarkStart w:id="174" w:name="_Toc6782511"/>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61958852"/>
      <w:r>
        <w:rPr>
          <w:rFonts w:hint="eastAsia"/>
        </w:rPr>
        <w:t>运行与</w:t>
      </w:r>
      <w:r>
        <w:t>开发</w:t>
      </w:r>
      <w:bookmarkEnd w:id="112"/>
      <w:r>
        <w:rPr>
          <w:rFonts w:hint="eastAsia"/>
        </w:rPr>
        <w:t>环境</w:t>
      </w:r>
      <w:bookmarkEnd w:id="175"/>
    </w:p>
    <w:p>
      <w:pPr>
        <w:pStyle w:val="3"/>
        <w:rPr>
          <w:rFonts w:hint="eastAsia"/>
        </w:rPr>
      </w:pPr>
      <w:bookmarkStart w:id="176" w:name="_Toc176873726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1698487046"/>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2119146198"/>
      <w:r>
        <w:rPr>
          <w:rFonts w:hint="eastAsia"/>
        </w:rPr>
        <w:t>需求可</w:t>
      </w:r>
      <w:r>
        <w:t>追踪性说明</w:t>
      </w:r>
      <w:bookmarkEnd w:id="180"/>
    </w:p>
    <w:p>
      <w:pPr>
        <w:pStyle w:val="3"/>
        <w:bidi w:val="0"/>
        <w:rPr>
          <w:rFonts w:hint="default"/>
          <w:lang w:val="en-US" w:eastAsia="zh-CN"/>
        </w:rPr>
      </w:pPr>
      <w:bookmarkStart w:id="181" w:name="_Toc473864291"/>
      <w:r>
        <w:rPr>
          <w:rFonts w:hint="eastAsia"/>
          <w:lang w:val="en-US" w:eastAsia="zh-CN"/>
        </w:rPr>
        <w:t>功能需求</w:t>
      </w:r>
      <w:bookmarkEnd w:id="181"/>
    </w:p>
    <w:p>
      <w:pPr>
        <w:pStyle w:val="4"/>
        <w:numPr>
          <w:ilvl w:val="2"/>
          <w:numId w:val="1"/>
        </w:numPr>
        <w:bidi w:val="0"/>
        <w:rPr>
          <w:rFonts w:hint="eastAsia"/>
          <w:lang w:val="en-US" w:eastAsia="zh-CN"/>
        </w:rPr>
      </w:pPr>
      <w:bookmarkStart w:id="182" w:name="_Toc1367775761"/>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154225763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运行速度、导航终点位置数据传递给Path类，Path类调用Map类中存储的地图信息，进行定点巡航</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596519383"/>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1247605885"/>
      <w:r>
        <w:rPr>
          <w:rFonts w:hint="eastAsia"/>
          <w:lang w:val="en-US" w:eastAsia="zh-CN"/>
        </w:rPr>
        <w:t>非功能需求</w:t>
      </w:r>
      <w:bookmarkEnd w:id="185"/>
    </w:p>
    <w:p>
      <w:pPr>
        <w:pStyle w:val="4"/>
        <w:numPr>
          <w:ilvl w:val="2"/>
          <w:numId w:val="1"/>
        </w:numPr>
        <w:bidi w:val="0"/>
        <w:rPr>
          <w:rFonts w:hint="eastAsia"/>
          <w:lang w:val="en-US" w:eastAsia="zh-CN"/>
        </w:rPr>
      </w:pPr>
      <w:bookmarkStart w:id="186" w:name="_Toc481779887"/>
      <w:r>
        <w:rPr>
          <w:rFonts w:hint="eastAsia"/>
          <w:lang w:val="en-US" w:eastAsia="zh-CN"/>
        </w:rPr>
        <w:t>性能指标</w:t>
      </w:r>
      <w:bookmarkEnd w:id="186"/>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室内环境简单，周围环境较为空旷的情况下，确定机器人的始发点和目标点后，定点巡航应在60s内完成；若周围环境复杂，定点巡航应在300s内完成；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中调用localRou函数时进行计时，若无法在规定的300s时间内完成定点巡航，则进入异常状态。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机器人定点巡航应择优进行，同时兼顾路径的短程性、前行过程中机身行进的流畅性，以及到达目的地所用时间较小；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firstLineChars="0"/>
        <w:rPr>
          <w:rFonts w:hint="default"/>
          <w:highlight w:val="none"/>
          <w:lang w:val="en-US" w:eastAsia="zh-CN"/>
        </w:rPr>
      </w:pPr>
      <w:r>
        <w:rPr>
          <w:rFonts w:hint="eastAsia"/>
          <w:highlight w:val="none"/>
          <w:lang w:val="en-US" w:eastAsia="zh-CN"/>
        </w:rPr>
        <w:t>定点巡航完成后，机器人速度应在1s内由静止提升至0.1m/s，机器人移动全程平均速度介于0.1m/s到0.2m/s之间；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bookmarkStart w:id="187" w:name="_Toc1261211619"/>
      <w:r>
        <w:rPr>
          <w:rFonts w:hint="eastAsia"/>
          <w:lang w:val="en-US" w:eastAsia="zh-CN"/>
        </w:rPr>
        <w:t>系统可用性</w:t>
      </w:r>
      <w:bookmarkEnd w:id="187"/>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costmap函数实时进行局部定点巡航，如果成功选择一条安全路径，则在行进过程中实时采样机器人速度、角度，对行驶路线进行更新。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8" w:name="_Toc1520084643"/>
      <w:r>
        <w:rPr>
          <w:rFonts w:hint="eastAsia"/>
          <w:lang w:val="en-US" w:eastAsia="zh-CN"/>
        </w:rPr>
        <w:t>可移植性</w:t>
      </w:r>
      <w:bookmarkEnd w:id="188"/>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9" w:name="_Toc1597130189"/>
      <w:r>
        <w:rPr>
          <w:rFonts w:hint="eastAsia"/>
          <w:lang w:val="en-US" w:eastAsia="zh-CN"/>
        </w:rPr>
        <w:t>完整性</w:t>
      </w:r>
      <w:bookmarkEnd w:id="189"/>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90" w:name="_Toc1568982670"/>
      <w:r>
        <w:rPr>
          <w:rFonts w:hint="eastAsia"/>
          <w:lang w:val="en-US" w:eastAsia="zh-CN"/>
        </w:rPr>
        <w:t>可扩展性</w:t>
      </w:r>
      <w:bookmarkEnd w:id="190"/>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91" w:name="_Toc940033177"/>
      <w:r>
        <w:rPr>
          <w:rFonts w:hint="eastAsia"/>
          <w:lang w:val="en-US" w:eastAsia="zh-CN"/>
        </w:rPr>
        <w:t>健壮性</w:t>
      </w:r>
      <w:bookmarkEnd w:id="191"/>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2" w:name="_Toc100414860"/>
      <w:r>
        <w:rPr>
          <w:rFonts w:hint="eastAsia"/>
          <w:lang w:val="en-US" w:eastAsia="zh-CN"/>
        </w:rPr>
        <w:t>易用性</w:t>
      </w:r>
      <w:bookmarkEnd w:id="192"/>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3" w:name="_Toc1897889125"/>
      <w:r>
        <w:rPr>
          <w:rFonts w:hint="eastAsia"/>
          <w:lang w:val="en-US" w:eastAsia="zh-CN"/>
        </w:rPr>
        <w:t>安全性</w:t>
      </w:r>
      <w:bookmarkEnd w:id="193"/>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2020-04-13T22:57:00Z</dcterms:created>
  <dc:creator>Try hard</dc:creator>
  <cp:lastModifiedBy>yuanshanhandai</cp:lastModifiedBy>
  <dcterms:modified xsi:type="dcterms:W3CDTF">2020-05-02T22:37:32Z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