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Model : Domain</w:t>
      </w:r>
    </w:p>
    <w:p w:rsidR="00000000" w:rsidDel="00000000" w:rsidP="00000000" w:rsidRDefault="00000000" w:rsidRPr="00000000" w14:paraId="0000004E">
      <w:pPr>
        <w:rPr/>
      </w:pPr>
      <w:r w:rsidDel="00000000" w:rsidR="00000000" w:rsidRPr="00000000">
        <w:rPr>
          <w:rtl w:val="0"/>
        </w:rPr>
        <w:t xml:space="preserve">(Model, Domain, Flow, Relationship);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Resource Layers object hierarchy API.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Value</w:t>
      </w:r>
    </w:p>
    <w:p w:rsidR="00000000" w:rsidDel="00000000" w:rsidP="00000000" w:rsidRDefault="00000000" w:rsidRPr="00000000" w14:paraId="0000005B">
      <w:pPr>
        <w:rPr/>
      </w:pPr>
      <w:r w:rsidDel="00000000" w:rsidR="00000000" w:rsidRPr="00000000">
        <w:rPr>
          <w:rtl w:val="0"/>
        </w:rPr>
        <w:t xml:space="preserve">Sign</w:t>
      </w:r>
    </w:p>
    <w:p w:rsidR="00000000" w:rsidDel="00000000" w:rsidP="00000000" w:rsidRDefault="00000000" w:rsidRPr="00000000" w14:paraId="0000005C">
      <w:pPr>
        <w:rPr/>
      </w:pPr>
      <w:r w:rsidDel="00000000" w:rsidR="00000000" w:rsidRPr="00000000">
        <w:rPr>
          <w:rtl w:val="0"/>
        </w:rPr>
        <w:t xml:space="preserve">Object</w:t>
      </w:r>
    </w:p>
    <w:p w:rsidR="00000000" w:rsidDel="00000000" w:rsidP="00000000" w:rsidRDefault="00000000" w:rsidRPr="00000000" w14:paraId="0000005D">
      <w:pPr>
        <w:rPr/>
      </w:pPr>
      <w:r w:rsidDel="00000000" w:rsidR="00000000" w:rsidRPr="00000000">
        <w:rPr>
          <w:rtl w:val="0"/>
        </w:rPr>
        <w:t xml:space="preserve">Context</w:t>
      </w:r>
    </w:p>
    <w:p w:rsidR="00000000" w:rsidDel="00000000" w:rsidP="00000000" w:rsidRDefault="00000000" w:rsidRPr="00000000" w14:paraId="0000005E">
      <w:pPr>
        <w:rPr/>
      </w:pPr>
      <w:r w:rsidDel="00000000" w:rsidR="00000000" w:rsidRPr="00000000">
        <w:rPr>
          <w:rtl w:val="0"/>
        </w:rPr>
        <w:t xml:space="preserve">Role</w:t>
      </w:r>
    </w:p>
    <w:p w:rsidR="00000000" w:rsidDel="00000000" w:rsidP="00000000" w:rsidRDefault="00000000" w:rsidRPr="00000000" w14:paraId="0000005F">
      <w:pPr>
        <w:rPr/>
      </w:pPr>
      <w:r w:rsidDel="00000000" w:rsidR="00000000" w:rsidRPr="00000000">
        <w:rPr>
          <w:rtl w:val="0"/>
        </w:rPr>
        <w:t xml:space="preserve">Resource</w:t>
      </w:r>
    </w:p>
    <w:p w:rsidR="00000000" w:rsidDel="00000000" w:rsidP="00000000" w:rsidRDefault="00000000" w:rsidRPr="00000000" w14:paraId="00000060">
      <w:pPr>
        <w:rPr/>
      </w:pPr>
      <w:r w:rsidDel="00000000" w:rsidR="00000000" w:rsidRPr="00000000">
        <w:rPr>
          <w:rtl w:val="0"/>
        </w:rPr>
        <w:t xml:space="preserve">Kind</w:t>
      </w:r>
    </w:p>
    <w:p w:rsidR="00000000" w:rsidDel="00000000" w:rsidP="00000000" w:rsidRDefault="00000000" w:rsidRPr="00000000" w14:paraId="00000061">
      <w:pPr>
        <w:rPr/>
      </w:pPr>
      <w:r w:rsidDel="00000000" w:rsidR="00000000" w:rsidRPr="00000000">
        <w:rPr>
          <w:rtl w:val="0"/>
        </w:rPr>
        <w:t xml:space="preserve">Statement</w:t>
      </w:r>
    </w:p>
    <w:p w:rsidR="00000000" w:rsidDel="00000000" w:rsidP="00000000" w:rsidRDefault="00000000" w:rsidRPr="00000000" w14:paraId="00000062">
      <w:pPr>
        <w:rPr/>
      </w:pPr>
      <w:r w:rsidDel="00000000" w:rsidR="00000000" w:rsidRPr="00000000">
        <w:rPr>
          <w:rtl w:val="0"/>
        </w:rPr>
        <w:t xml:space="preserve">Relation</w:t>
      </w:r>
    </w:p>
    <w:p w:rsidR="00000000" w:rsidDel="00000000" w:rsidP="00000000" w:rsidRDefault="00000000" w:rsidRPr="00000000" w14:paraId="00000063">
      <w:pPr>
        <w:rPr/>
      </w:pPr>
      <w:r w:rsidDel="00000000" w:rsidR="00000000" w:rsidRPr="00000000">
        <w:rPr>
          <w:rtl w:val="0"/>
        </w:rPr>
        <w:t xml:space="preserve">Entity</w:t>
      </w:r>
    </w:p>
    <w:p w:rsidR="00000000" w:rsidDel="00000000" w:rsidP="00000000" w:rsidRDefault="00000000" w:rsidRPr="00000000" w14:paraId="00000064">
      <w:pPr>
        <w:rPr/>
      </w:pPr>
      <w:r w:rsidDel="00000000" w:rsidR="00000000" w:rsidRPr="00000000">
        <w:rPr>
          <w:rtl w:val="0"/>
        </w:rPr>
        <w:t xml:space="preserve">Relationship</w:t>
      </w:r>
    </w:p>
    <w:p w:rsidR="00000000" w:rsidDel="00000000" w:rsidP="00000000" w:rsidRDefault="00000000" w:rsidRPr="00000000" w14:paraId="00000065">
      <w:pPr>
        <w:rPr/>
      </w:pPr>
      <w:r w:rsidDel="00000000" w:rsidR="00000000" w:rsidRPr="00000000">
        <w:rPr>
          <w:rtl w:val="0"/>
        </w:rPr>
        <w:t xml:space="preserve">Flow</w:t>
      </w:r>
    </w:p>
    <w:p w:rsidR="00000000" w:rsidDel="00000000" w:rsidP="00000000" w:rsidRDefault="00000000" w:rsidRPr="00000000" w14:paraId="00000066">
      <w:pPr>
        <w:rPr/>
      </w:pPr>
      <w:r w:rsidDel="00000000" w:rsidR="00000000" w:rsidRPr="00000000">
        <w:rPr>
          <w:rtl w:val="0"/>
        </w:rPr>
        <w:t xml:space="preserve">Domain</w:t>
      </w:r>
    </w:p>
    <w:p w:rsidR="00000000" w:rsidDel="00000000" w:rsidP="00000000" w:rsidRDefault="00000000" w:rsidRPr="00000000" w14:paraId="00000067">
      <w:pPr>
        <w:rPr/>
      </w:pPr>
      <w:r w:rsidDel="00000000" w:rsidR="00000000" w:rsidRPr="00000000">
        <w:rPr>
          <w:rtl w:val="0"/>
        </w:rPr>
        <w:t xml:space="preserve">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Controller: DTOs: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Transforms: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TBD.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Layers Domain hierarchy (Functional API).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Message&lt;Object[]&gt;;</w:t>
      </w:r>
    </w:p>
    <w:p w:rsidR="00000000" w:rsidDel="00000000" w:rsidP="00000000" w:rsidRDefault="00000000" w:rsidRPr="00000000" w14:paraId="00000082">
      <w:pPr>
        <w:rPr/>
      </w:pPr>
      <w:r w:rsidDel="00000000" w:rsidR="00000000" w:rsidRPr="00000000">
        <w:rPr>
          <w:rtl w:val="0"/>
        </w:rPr>
        <w:t xml:space="preserve">Value&lt;Message[]&gt;;</w:t>
      </w:r>
    </w:p>
    <w:p w:rsidR="00000000" w:rsidDel="00000000" w:rsidP="00000000" w:rsidRDefault="00000000" w:rsidRPr="00000000" w14:paraId="00000083">
      <w:pPr>
        <w:rPr/>
      </w:pPr>
      <w:r w:rsidDel="00000000" w:rsidR="00000000" w:rsidRPr="00000000">
        <w:rPr>
          <w:rtl w:val="0"/>
        </w:rPr>
        <w:t xml:space="preserve">Attribute&lt;Value[]&gt;;</w:t>
      </w:r>
    </w:p>
    <w:p w:rsidR="00000000" w:rsidDel="00000000" w:rsidP="00000000" w:rsidRDefault="00000000" w:rsidRPr="00000000" w14:paraId="00000084">
      <w:pPr>
        <w:rPr/>
      </w:pPr>
      <w:r w:rsidDel="00000000" w:rsidR="00000000" w:rsidRPr="00000000">
        <w:rPr>
          <w:rtl w:val="0"/>
        </w:rPr>
        <w:t xml:space="preserve">Occurrence&lt;Attribute[]&gt;;</w:t>
      </w:r>
    </w:p>
    <w:p w:rsidR="00000000" w:rsidDel="00000000" w:rsidP="00000000" w:rsidRDefault="00000000" w:rsidRPr="00000000" w14:paraId="00000085">
      <w:pPr>
        <w:rPr/>
      </w:pPr>
      <w:r w:rsidDel="00000000" w:rsidR="00000000" w:rsidRPr="00000000">
        <w:rPr>
          <w:rtl w:val="0"/>
        </w:rPr>
        <w:t xml:space="preserve">Value&lt;Occurrence[]&gt;;</w:t>
      </w:r>
    </w:p>
    <w:p w:rsidR="00000000" w:rsidDel="00000000" w:rsidP="00000000" w:rsidRDefault="00000000" w:rsidRPr="00000000" w14:paraId="00000086">
      <w:pPr>
        <w:rPr/>
      </w:pPr>
      <w:r w:rsidDel="00000000" w:rsidR="00000000" w:rsidRPr="00000000">
        <w:rPr>
          <w:rtl w:val="0"/>
        </w:rPr>
        <w:t xml:space="preserve">Field&lt;Value[]&gt;;</w:t>
      </w:r>
    </w:p>
    <w:p w:rsidR="00000000" w:rsidDel="00000000" w:rsidP="00000000" w:rsidRDefault="00000000" w:rsidRPr="00000000" w14:paraId="00000087">
      <w:pPr>
        <w:rPr/>
      </w:pPr>
      <w:r w:rsidDel="00000000" w:rsidR="00000000" w:rsidRPr="00000000">
        <w:rPr>
          <w:rtl w:val="0"/>
        </w:rPr>
        <w:t xml:space="preserve">Object&lt;Field[]&gt;;</w:t>
      </w:r>
    </w:p>
    <w:p w:rsidR="00000000" w:rsidDel="00000000" w:rsidP="00000000" w:rsidRDefault="00000000" w:rsidRPr="00000000" w14:paraId="00000088">
      <w:pPr>
        <w:rPr/>
      </w:pPr>
      <w:r w:rsidDel="00000000" w:rsidR="00000000" w:rsidRPr="00000000">
        <w:rPr>
          <w:rtl w:val="0"/>
        </w:rPr>
        <w:t xml:space="preserve">Context&lt;Object[]&gt;;</w:t>
      </w:r>
    </w:p>
    <w:p w:rsidR="00000000" w:rsidDel="00000000" w:rsidP="00000000" w:rsidRDefault="00000000" w:rsidRPr="00000000" w14:paraId="00000089">
      <w:pPr>
        <w:rPr/>
      </w:pPr>
      <w:r w:rsidDel="00000000" w:rsidR="00000000" w:rsidRPr="00000000">
        <w:rPr>
          <w:rtl w:val="0"/>
        </w:rPr>
        <w:t xml:space="preserve">Role&lt;Context[]&gt;;</w:t>
      </w:r>
    </w:p>
    <w:p w:rsidR="00000000" w:rsidDel="00000000" w:rsidP="00000000" w:rsidRDefault="00000000" w:rsidRPr="00000000" w14:paraId="0000008A">
      <w:pPr>
        <w:rPr/>
      </w:pPr>
      <w:r w:rsidDel="00000000" w:rsidR="00000000" w:rsidRPr="00000000">
        <w:rPr>
          <w:rtl w:val="0"/>
        </w:rPr>
        <w:t xml:space="preserve">Resource&lt;Role[]&gt;;</w:t>
      </w:r>
    </w:p>
    <w:p w:rsidR="00000000" w:rsidDel="00000000" w:rsidP="00000000" w:rsidRDefault="00000000" w:rsidRPr="00000000" w14:paraId="0000008B">
      <w:pPr>
        <w:rPr/>
      </w:pPr>
      <w:r w:rsidDel="00000000" w:rsidR="00000000" w:rsidRPr="00000000">
        <w:rPr>
          <w:rtl w:val="0"/>
        </w:rPr>
        <w:t xml:space="preserve">Kind&lt;Resource[]&gt;;</w:t>
      </w:r>
    </w:p>
    <w:p w:rsidR="00000000" w:rsidDel="00000000" w:rsidP="00000000" w:rsidRDefault="00000000" w:rsidRPr="00000000" w14:paraId="0000008C">
      <w:pPr>
        <w:rPr/>
      </w:pPr>
      <w:r w:rsidDel="00000000" w:rsidR="00000000" w:rsidRPr="00000000">
        <w:rPr>
          <w:rtl w:val="0"/>
        </w:rPr>
        <w:t xml:space="preserve">Statement&lt;Kind[]&gt;;</w:t>
      </w:r>
    </w:p>
    <w:p w:rsidR="00000000" w:rsidDel="00000000" w:rsidP="00000000" w:rsidRDefault="00000000" w:rsidRPr="00000000" w14:paraId="0000008D">
      <w:pPr>
        <w:rPr/>
      </w:pPr>
      <w:r w:rsidDel="00000000" w:rsidR="00000000" w:rsidRPr="00000000">
        <w:rPr>
          <w:rtl w:val="0"/>
        </w:rPr>
        <w:t xml:space="preserve">Relation&lt;Statement[]&gt;;</w:t>
      </w:r>
    </w:p>
    <w:p w:rsidR="00000000" w:rsidDel="00000000" w:rsidP="00000000" w:rsidRDefault="00000000" w:rsidRPr="00000000" w14:paraId="0000008E">
      <w:pPr>
        <w:rPr/>
      </w:pPr>
      <w:r w:rsidDel="00000000" w:rsidR="00000000" w:rsidRPr="00000000">
        <w:rPr>
          <w:rtl w:val="0"/>
        </w:rPr>
        <w:t xml:space="preserve">Entity&lt;Relation[]&gt;;</w:t>
      </w:r>
    </w:p>
    <w:p w:rsidR="00000000" w:rsidDel="00000000" w:rsidP="00000000" w:rsidRDefault="00000000" w:rsidRPr="00000000" w14:paraId="0000008F">
      <w:pPr>
        <w:rPr/>
      </w:pPr>
      <w:r w:rsidDel="00000000" w:rsidR="00000000" w:rsidRPr="00000000">
        <w:rPr>
          <w:rtl w:val="0"/>
        </w:rPr>
        <w:t xml:space="preserve">Relationship&lt;Entity[]&gt;;</w:t>
      </w:r>
    </w:p>
    <w:p w:rsidR="00000000" w:rsidDel="00000000" w:rsidP="00000000" w:rsidRDefault="00000000" w:rsidRPr="00000000" w14:paraId="00000090">
      <w:pPr>
        <w:rPr/>
      </w:pPr>
      <w:r w:rsidDel="00000000" w:rsidR="00000000" w:rsidRPr="00000000">
        <w:rPr>
          <w:rtl w:val="0"/>
        </w:rPr>
        <w:t xml:space="preserve">Flow&lt;Relationship[]&gt;;</w:t>
      </w:r>
    </w:p>
    <w:p w:rsidR="00000000" w:rsidDel="00000000" w:rsidP="00000000" w:rsidRDefault="00000000" w:rsidRPr="00000000" w14:paraId="00000091">
      <w:pPr>
        <w:rPr/>
      </w:pPr>
      <w:r w:rsidDel="00000000" w:rsidR="00000000" w:rsidRPr="00000000">
        <w:rPr>
          <w:rtl w:val="0"/>
        </w:rPr>
        <w:t xml:space="preserve">Domain&lt;Flow[]&gt;;</w:t>
      </w:r>
    </w:p>
    <w:p w:rsidR="00000000" w:rsidDel="00000000" w:rsidP="00000000" w:rsidRDefault="00000000" w:rsidRPr="00000000" w14:paraId="00000092">
      <w:pPr>
        <w:rPr/>
      </w:pPr>
      <w:r w:rsidDel="00000000" w:rsidR="00000000" w:rsidRPr="00000000">
        <w:rPr>
          <w:rtl w:val="0"/>
        </w:rPr>
        <w:t xml:space="preserve">Model&lt;Domain[]&gt;;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View. Monads: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Layer Monad::value : DTO;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Matching: Selectors.</w:t>
      </w:r>
    </w:p>
    <w:p w:rsidR="00000000" w:rsidDel="00000000" w:rsidP="00000000" w:rsidRDefault="00000000" w:rsidRPr="00000000" w14:paraId="000000A3">
      <w:pPr>
        <w:ind w:left="0" w:firstLine="0"/>
        <w:rPr/>
      </w:pPr>
      <w:r w:rsidDel="00000000" w:rsidR="00000000" w:rsidRPr="00000000">
        <w:rPr>
          <w:rtl w:val="0"/>
        </w:rPr>
        <w:t xml:space="preserve">Traversal: Layers Contexts.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Augmentations: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TBD.</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C5">
      <w:pPr>
        <w:numPr>
          <w:ilvl w:val="0"/>
          <w:numId w:val="3"/>
        </w:numPr>
        <w:ind w:left="600" w:hanging="360"/>
        <w:rPr>
          <w:u w:val="none"/>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 / Core Domains.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D">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D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3">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5">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Kinds: (Context : Kind, Resource, Attribute, Value);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E0">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E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2">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Selectors: DTOs implementing Predicate interface.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Transforms: DTOs implementing Function interface.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Streams:</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Kinds. Filter: Predicate.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TBD.</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17">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18">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1B">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1C">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1D">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1E">
      <w:pPr>
        <w:numPr>
          <w:ilvl w:val="0"/>
          <w:numId w:val="3"/>
        </w:numPr>
        <w:ind w:left="600" w:hanging="360"/>
        <w:rPr>
          <w:u w:val="none"/>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1F">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w:t>
      </w:r>
    </w:p>
    <w:p w:rsidR="00000000" w:rsidDel="00000000" w:rsidP="00000000" w:rsidRDefault="00000000" w:rsidRPr="00000000" w14:paraId="00000120">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w:t>
      </w:r>
    </w:p>
    <w:p w:rsidR="00000000" w:rsidDel="00000000" w:rsidP="00000000" w:rsidRDefault="00000000" w:rsidRPr="00000000" w14:paraId="00000121">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22">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I/O / Persistence Domain.</w:t>
      </w:r>
    </w:p>
    <w:p w:rsidR="00000000" w:rsidDel="00000000" w:rsidP="00000000" w:rsidRDefault="00000000" w:rsidRPr="00000000" w14:paraId="00000129">
      <w:pPr>
        <w:rPr/>
      </w:pPr>
      <w:r w:rsidDel="00000000" w:rsidR="00000000" w:rsidRPr="00000000">
        <w:rPr>
          <w:rtl w:val="0"/>
        </w:rPr>
        <w:t xml:space="preserve">Sets Augmentations Domain.</w:t>
      </w:r>
    </w:p>
    <w:p w:rsidR="00000000" w:rsidDel="00000000" w:rsidP="00000000" w:rsidRDefault="00000000" w:rsidRPr="00000000" w14:paraId="0000012A">
      <w:pPr>
        <w:rPr/>
      </w:pPr>
      <w:r w:rsidDel="00000000" w:rsidR="00000000" w:rsidRPr="00000000">
        <w:rPr>
          <w:rtl w:val="0"/>
        </w:rPr>
        <w:t xml:space="preserve">FCA Augmentations Domain.</w:t>
      </w:r>
    </w:p>
    <w:p w:rsidR="00000000" w:rsidDel="00000000" w:rsidP="00000000" w:rsidRDefault="00000000" w:rsidRPr="00000000" w14:paraId="0000012B">
      <w:pPr>
        <w:rPr/>
      </w:pPr>
      <w:r w:rsidDel="00000000" w:rsidR="00000000" w:rsidRPr="00000000">
        <w:rPr>
          <w:rtl w:val="0"/>
        </w:rPr>
        <w:t xml:space="preserve">Endpoints I/O Domain.</w:t>
      </w:r>
    </w:p>
    <w:p w:rsidR="00000000" w:rsidDel="00000000" w:rsidP="00000000" w:rsidRDefault="00000000" w:rsidRPr="00000000" w14:paraId="0000012C">
      <w:pPr>
        <w:rPr/>
      </w:pPr>
      <w:r w:rsidDel="00000000" w:rsidR="00000000" w:rsidRPr="00000000">
        <w:rPr>
          <w:rtl w:val="0"/>
        </w:rPr>
        <w:t xml:space="preserve">Predictions Domain.</w:t>
      </w:r>
    </w:p>
    <w:p w:rsidR="00000000" w:rsidDel="00000000" w:rsidP="00000000" w:rsidRDefault="00000000" w:rsidRPr="00000000" w14:paraId="0000012D">
      <w:pPr>
        <w:rPr/>
      </w:pPr>
      <w:r w:rsidDel="00000000" w:rsidR="00000000" w:rsidRPr="00000000">
        <w:rPr>
          <w:rtl w:val="0"/>
        </w:rPr>
        <w:t xml:space="preserve">Dimensional Domain.</w:t>
      </w:r>
    </w:p>
    <w:p w:rsidR="00000000" w:rsidDel="00000000" w:rsidP="00000000" w:rsidRDefault="00000000" w:rsidRPr="00000000" w14:paraId="0000012E">
      <w:pPr>
        <w:rPr/>
      </w:pPr>
      <w:r w:rsidDel="00000000" w:rsidR="00000000" w:rsidRPr="00000000">
        <w:rPr>
          <w:rtl w:val="0"/>
        </w:rPr>
        <w:t xml:space="preserve">Registry Domain.</w:t>
      </w:r>
    </w:p>
    <w:p w:rsidR="00000000" w:rsidDel="00000000" w:rsidP="00000000" w:rsidRDefault="00000000" w:rsidRPr="00000000" w14:paraId="0000012F">
      <w:pPr>
        <w:rPr/>
      </w:pPr>
      <w:r w:rsidDel="00000000" w:rsidR="00000000" w:rsidRPr="00000000">
        <w:rPr>
          <w:rtl w:val="0"/>
        </w:rPr>
        <w:t xml:space="preserve">Index Domain.</w:t>
      </w:r>
    </w:p>
    <w:p w:rsidR="00000000" w:rsidDel="00000000" w:rsidP="00000000" w:rsidRDefault="00000000" w:rsidRPr="00000000" w14:paraId="00000130">
      <w:pPr>
        <w:rPr/>
      </w:pPr>
      <w:r w:rsidDel="00000000" w:rsidR="00000000" w:rsidRPr="00000000">
        <w:rPr>
          <w:rtl w:val="0"/>
        </w:rPr>
        <w:t xml:space="preserve">Naming Domain.</w:t>
      </w:r>
    </w:p>
    <w:p w:rsidR="00000000" w:rsidDel="00000000" w:rsidP="00000000" w:rsidRDefault="00000000" w:rsidRPr="00000000" w14:paraId="00000131">
      <w:pPr>
        <w:rPr/>
      </w:pPr>
      <w:r w:rsidDel="00000000" w:rsidR="00000000" w:rsidRPr="00000000">
        <w:rPr>
          <w:rtl w:val="0"/>
        </w:rPr>
        <w:t xml:space="preserve">Business Domains: business specific domain types.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Events (event sourcing). Backends. Peers. DIDs.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Subject Kind: domain persistence resource types (employee).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Value Kind: range resource types (salary;ARS).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Event sourcing: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Parent Kind: domain resource types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Subject Kind: attribute resource types (resource/resource).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Children Kind: range resource types (resource).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Subject Kind: domain resource types (resource).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Attribute Kind: attribute resource types (resource).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Value Kind: range resource types (resource).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A">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Streaming I/O Dataflow.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Subject Kind: domain resource types / referrer (employment).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Request Kind: request resource types (person).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Response Kind: response range resource types (employee).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Augmented Resources Contexts / Interactions Services.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OGM / Client Drivers Services.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Subject Kind: domain resource types (image).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Item Kind: prediction resource types (image/face).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Value Kind: range resource types (face).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Data / Key Value: Price.</w:t>
      </w:r>
    </w:p>
    <w:p w:rsidR="00000000" w:rsidDel="00000000" w:rsidP="00000000" w:rsidRDefault="00000000" w:rsidRPr="00000000" w14:paraId="000001BD">
      <w:pPr>
        <w:rPr/>
      </w:pPr>
      <w:r w:rsidDel="00000000" w:rsidR="00000000" w:rsidRPr="00000000">
        <w:rPr>
          <w:rtl w:val="0"/>
        </w:rPr>
        <w:t xml:space="preserve">Information / Schema: Tuples. Price variation.</w:t>
      </w:r>
    </w:p>
    <w:p w:rsidR="00000000" w:rsidDel="00000000" w:rsidP="00000000" w:rsidRDefault="00000000" w:rsidRPr="00000000" w14:paraId="000001BE">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Upper Ontology: relations / primitives.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Example: Marriage.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Predicates: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:aHusband :marriedWith :aWife</w:t>
      </w:r>
    </w:p>
    <w:p w:rsidR="00000000" w:rsidDel="00000000" w:rsidP="00000000" w:rsidRDefault="00000000" w:rsidRPr="00000000" w14:paraId="000001C9">
      <w:pPr>
        <w:rPr/>
      </w:pPr>
      <w:r w:rsidDel="00000000" w:rsidR="00000000" w:rsidRPr="00000000">
        <w:rPr>
          <w:rtl w:val="0"/>
        </w:rPr>
        <w:t xml:space="preserve">:marriedWith rdfs:domain :Male</w:t>
      </w:r>
    </w:p>
    <w:p w:rsidR="00000000" w:rsidDel="00000000" w:rsidP="00000000" w:rsidRDefault="00000000" w:rsidRPr="00000000" w14:paraId="000001CA">
      <w:pPr>
        <w:rPr/>
      </w:pPr>
      <w:r w:rsidDel="00000000" w:rsidR="00000000" w:rsidRPr="00000000">
        <w:rPr>
          <w:rtl w:val="0"/>
        </w:rPr>
        <w:t xml:space="preserve">:marriedWith rdfs:range :Female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Relationship: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Key / Value for graph contexts, nodes, predicates.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Subject Kind: domain node resource types (person).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Key Kind: registry resource types (person/age;int).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Value Kind: range value resource types (age).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Indexing of graph contexts, nodes, predicates.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Term Kind: domain node resource types (resource).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Scope Kind: dimensional resource types (resource/resource).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Value Kind: range value resource types (resource).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Subject Kind: domain node resource types (term).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Context Kind: dimensional resource types (term/term).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Value Kind: range value resource types (term).</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0">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Upper Ontology. Grammars. Primitives.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Reference Model Contexts.</w:t>
      </w:r>
    </w:p>
    <w:p w:rsidR="00000000" w:rsidDel="00000000" w:rsidP="00000000" w:rsidRDefault="00000000" w:rsidRPr="00000000" w14:paraId="0000021F">
      <w:pPr>
        <w:rPr/>
      </w:pPr>
      <w:r w:rsidDel="00000000" w:rsidR="00000000" w:rsidRPr="00000000">
        <w:rPr>
          <w:rtl w:val="0"/>
        </w:rPr>
        <w:t xml:space="preserve">Meta Model Layers Contexts.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Data Alignment: key / val.</w:t>
      </w:r>
    </w:p>
    <w:p w:rsidR="00000000" w:rsidDel="00000000" w:rsidP="00000000" w:rsidRDefault="00000000" w:rsidRPr="00000000" w14:paraId="00000224">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25">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(Type, Object) Key / Value.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(Context, Subject);</w:t>
      </w:r>
    </w:p>
    <w:p w:rsidR="00000000" w:rsidDel="00000000" w:rsidP="00000000" w:rsidRDefault="00000000" w:rsidRPr="00000000" w14:paraId="00000230">
      <w:pPr>
        <w:rPr/>
      </w:pPr>
      <w:r w:rsidDel="00000000" w:rsidR="00000000" w:rsidRPr="00000000">
        <w:rPr>
          <w:rtl w:val="0"/>
        </w:rPr>
        <w:t xml:space="preserve">(Subject, Predicate);</w:t>
      </w:r>
    </w:p>
    <w:p w:rsidR="00000000" w:rsidDel="00000000" w:rsidP="00000000" w:rsidRDefault="00000000" w:rsidRPr="00000000" w14:paraId="00000231">
      <w:pPr>
        <w:rPr/>
      </w:pPr>
      <w:r w:rsidDel="00000000" w:rsidR="00000000" w:rsidRPr="00000000">
        <w:rPr>
          <w:rtl w:val="0"/>
        </w:rPr>
        <w:t xml:space="preserve">(Predicate, Object);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Functional: Selectors (TBD)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42">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C">
      <w:pPr>
        <w:rPr>
          <w:color w:val="00000a"/>
          <w:highlight w:val="white"/>
        </w:rPr>
      </w:pPr>
      <w:r w:rsidDel="00000000" w:rsidR="00000000" w:rsidRPr="00000000">
        <w:rPr>
          <w:rtl w:val="0"/>
        </w:rPr>
      </w:r>
    </w:p>
    <w:p w:rsidR="00000000" w:rsidDel="00000000" w:rsidP="00000000" w:rsidRDefault="00000000" w:rsidRPr="00000000" w14:paraId="0000025D">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E">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8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85">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8">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9">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A">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91">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B1">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C">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D0">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TBD.</w:t>
      </w:r>
    </w:p>
    <w:p w:rsidR="00000000" w:rsidDel="00000000" w:rsidP="00000000" w:rsidRDefault="00000000" w:rsidRPr="00000000" w14:paraId="000002D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4">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D5">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6">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9">
      <w:pPr>
        <w:shd w:fill="ffffff" w:val="clear"/>
        <w:rPr>
          <w:color w:val="00000a"/>
          <w:highlight w:val="white"/>
        </w:rPr>
      </w:pPr>
      <w:r w:rsidDel="00000000" w:rsidR="00000000" w:rsidRPr="00000000">
        <w:rPr>
          <w:rtl w:val="0"/>
        </w:rPr>
      </w:r>
    </w:p>
    <w:p w:rsidR="00000000" w:rsidDel="00000000" w:rsidP="00000000" w:rsidRDefault="00000000" w:rsidRPr="00000000" w14:paraId="000002DA">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0">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E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Augmentations: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Aggregation: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Kinds: (Context : Kind, Resource, Attribute, Value);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D">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0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Activation:</w:t>
      </w:r>
    </w:p>
    <w:p w:rsidR="00000000" w:rsidDel="00000000" w:rsidP="00000000" w:rsidRDefault="00000000" w:rsidRPr="00000000" w14:paraId="00000304">
      <w:pPr>
        <w:rPr/>
      </w:pPr>
      <w:r w:rsidDel="00000000" w:rsidR="00000000" w:rsidRPr="00000000">
        <w:rPr>
          <w:rtl w:val="0"/>
        </w:rPr>
        <w:t xml:space="preserve">Resource Context: Kind.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Transforms. Dataflow.</w:t>
      </w:r>
    </w:p>
    <w:p w:rsidR="00000000" w:rsidDel="00000000" w:rsidP="00000000" w:rsidRDefault="00000000" w:rsidRPr="00000000" w14:paraId="0000030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A">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C">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D">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E">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11">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12">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8">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9">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A">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D">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1E">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1F">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2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