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Model: Key / Value de-referenceable (for matching / embedding purposes) URIs having as host the peer that identified the Resource. DIDs resolution.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(Context,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(Subject, Predicate);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(Predicate, Object);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Model: Matching (recursive) of aggregated Rules (keys) Productions (values). Domains matches from upper to any level of (inter) Domain activations.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Layers: Productions in one layer are Rules of next layer (context, class, metaclass, instance, occurrence, role, etc.).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Messages flow from Domains layers matching Rules and producing further Productions (Messages) matching lower layers Contexts (Rules) until Service Resource (semiotic) Domain layer (Transform: URI service implementing interface). Transform semantics goes back until Domain layer: Augmentation of Resource layers (prompts / protocol semantics).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Component Model: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Configures runtime (object / functional Domains) for Message parsing and behavior executions.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Declarations: populate layers from Semiotic Context layer Domain description layers resources: Service Resources I/O layers matching / producing semiotic statements for Domain I/O.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Model: Triple Store. Meta Model Schema (RDF / RDFS). Upper Ontology. Primitives.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Controller: Resource Layers object hierarchy API.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View: Layers Domain hierarchy functional API. Messages I/O. Protocol.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Bus. Messages / Layers I/O.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Triple Store: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Meta Model Hierarchy / Schema (Quad Layers / DOM):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CellValue :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ColumnField : Sign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 : occurrence (PK) : Object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Context : instance (table) : Context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Resource Layers object hierarchy API: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Functional Layers Domain model / transforms (events / controller). Named Transforms (Resource URI Service interface / implementation bindings) dataflow: signatures pipelines. Triple Store object graph (DTOs).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Layers Domain hierarchy functional API: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Monads AST / Parser Builder.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Layer instance Activation).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DOM / AST Hierarchy: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 Model encoded Messages. Domains streams / pipelines. Messages enter Domains layer through Triple Store and returns back (results, prompts / populated). Messaging backend.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Component Domains: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Functional event driven Domains configures models behaviors. Domain types: service resources, interfaces (transforms), signatures (dataflow).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I/O / Persistence Domain.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Sets Augmentations Domain.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FCA Augmentations Domain.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Endpoints I/O Domain.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Predictions Domain.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Dimensional Domain.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Registry Domain.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Index Domain.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Naming Domain.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Business Domains: business specific domain types.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I/O / Persistence Domain: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Events (event sourcing). Backends. Peers. DIDs.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Semiotic Layer: (PersistenceType, PersistenceSubject, PersistenceMember, PersistenceValue);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Subject Kind: domain persistence resource types (employee).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Member Kind: persistence members resource types (employee/salary;ARS).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 Kind: range resource types (salary;ARS).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Reify Persistence as Relationship (Values as Relation Resources). Align domain / range with domains / primitive types (Member Kind, salary;ARS).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Event sourcing: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(PersistenceeContext, PersistenceContext, PersistenceMember::new, PersistenceSubject);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(PersistenceeContext, PersistenceContext, PersistenceMember::delete, PersistenceSubject);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(PersistenceeContext, PersistenceSubject, PersistenceMember::delete, PersistenceSubject);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Sets Augmentation Domain: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Render Resource hierarchies.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Semiotic Layer: (SetContext, SetParent, SetSubject, SetChildren);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Parent Kind: domain resource types (resource).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Subject Kind: attribute resource types (resource/resource).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Children Kind: range resource types (resource).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Reify Sets as Relationship (Values as Relation Resources).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FCA Augmentations Domain: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dataflows). Objects / attributes objects / concepts traversal. Render Resource hierarchies.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Semiotic Layer: (FCAContext, FCASubject, FCAAttribute, FCAValue);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Subject Kind: domain resource types (resource).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Attribute Kind: attribute resource types (resource).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 Kind: range resource types (resource).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Reify FCA Context as Relationship (Values as Relation Resources).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Endpoints Domain: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Streaming I/O Dataflow.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Semiotic Layer: (EndpointContext, EndpointSubject, EndpointRequest, EndpointResponse);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Context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Subject Kind: domain resource types / referrer (employment).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Request Kind: request resource types (person).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Response Kind: response range resource types (employee).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Reify Endpoint as Relationship (Values as Relation Resources).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Augmented Resources Contexts / Interactions Services.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Forms / Flows (Grammar / Protocol Builder. Prompts). Resource augmentation endpoints. Forms / Flows browsing APIs.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OGM / Client Drivers Services.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Predictions Domain: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Semiotic Layer: (PredictionType, PredictionSubject, PredictionItem, PredictionValue);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Subject Kind: domain resource types (image).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Item Kind: prediction resource types (image/face).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 Kind: range resource types (face).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Reify Prediction as Relationship (Values as Relation Resources).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Dimensional Domain: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Semiotic Layer: (DimensionType, DimensionSubject, DimensionItem, DimensionValue);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 Time example (contains / before).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Subject Kind: domain resource types (hour; dayOfWeek) : 1. Monday.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Item Kind: dimensional resource types (hour/minutes; dayOfWeek/dayOfWeek) relations: contains / before.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Value Kind: range resource types (minutes; dayOfWeek) : 60. Tuesday.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Reify Dimension as Relationships (Values as Relation Resources).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Upper Ontology: relations / primitives.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Registry Domain: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Key / Value for graph contexts, nodes, predicates.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Semiotic Layer: (RegistryType, RegistrySubject, RegistryKey, RegistryValue);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Subject Kind: domain node resource types (person).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Key Kind: registry resource types (person/age;int).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Value Kind: range value resource types (age).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Reify Registry as Relationships (Values as Relation Resources). Align domain / range with primitive types (Key Kind, age;int).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Index Domain: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Indexing of graph contexts, nodes, predicates.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Semiotic Layer: (IndexType, IndexTerm, IndexScope, IndexValue);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Term Kind: domain node resource types (resource).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Scope Kind: dimensional resource types (resource/resource).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Value Kind: range value resource types (resource).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Reify Index as Relationships (Values as Relation Resources).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Naming Domain: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Terms translation in contexts for graph contexts, nodes, predicates. Alignment / matching.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Semiotic Layer: (NamingType, NamingSubject, NamingContext, NamingValue);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Type Kind: Domain Service Handler. Domain signatures (domain / range: Subject Kind / Object Kind). Domain graph mappings context handler: function P(S) : O.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Subject Kind: domain node resource types (term).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Context Kind: dimensional resource types (term/term).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Value Kind: range value resource types (term).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Reify Naming as Relationships (Values as Relation Resources).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Domains Dataflow: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Layers Dataflow: Augmentation. Rules / Productions matching (Reference Model / Kinds Aggregation).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Semiotic Dataflow: Object Kind matches Subject Kind of Context Kind signatures. (Sucessive Layers Dataflow).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Upper Ontology. Grammars. Primitives.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Reify relation from / to predicates (semiotic) / relation entity (expanded relation entity / roles statements). Dimensional measures / state events. Shapes: transforms / rules.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FCA Ontology Matching: Upper ontology / primitives. Reference Model objects / attributes encoding. Encoding (scaling): lattice concepts relations / transforms traversal.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Semiotic mappings population. Augmentations: Aggregation (layers), Alignment (ontology), Activation (layers dataflow transforms: context products).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Reference Model Contexts.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Meta Model Layers Contexts.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