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into Layers browse / expansion.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Inputs Augmentation: Data, Schema, Behavior activation, agreggation, alignment.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 reified instances.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Monad(x : Statement) : Resource, Quad DTO.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Monad(x : Template) : Statement.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 Match Model.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Augmentations domain transforms, Resource Roles APIs.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Resource, Statement, Attribute, Kind);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(Resource, Statement, Kind, Value);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 Match Model.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Statement, Resource, Kind);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 (Statement, Resource, Occurrence : Kind, Attribute);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Reified Mappings / Transforms /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 Match Model. Match: (Template, Dimension, Measure, Unit : Kind); Aggregate Contexts and Interactions.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Match: (Template, Dimension, Measure, Unit : Kind);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Expansion Transform Mappings: (Dimension, Measure, Unit, Value);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Template Statement Resource Kind matches layer Template Roles.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Templates. Templates Matching populates augmentatiom layers: Data, Schema, Behavior matching Templates and applying Transforms: Models schema signatures (roles).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 Monads. Matching: Augmentable Resources Inputs Augmentation: Data, Schema, Behavior activation, agreggation, alignment Layers.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Roles: placeholders, variables, wildcards.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Quads I/O: Base Model Protocol. URN Encoding / Content Types. Transforms / Mappings browse links transforms.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Sets. Data.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Graph. Schema.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Roles. / Dimensional / Discrete. Behavior.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Layers. Apply Templates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 Activation, Kinds Attribute Values matches layer Resources. Ontology matching.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 : Kind, Attribute, Value);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 Aggregation, Resource Kinds Attributes matches layer Statements.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Occurrence : Kind, Attribute);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 Alignment, Statement, Resource, Kind matches layer Templates.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Kind);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API: Functional DOM Reactive / REST HATEOAS. Browse Monads Roles Mappings. Subscriptions: materialized Template dataflow context bindings: Patterns.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Context: Data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Context: Schema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Context: Behavior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Statement, Resource, Attribute);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Reified Mappings / Transform. Template Patterns Roles populates corresponding Quad item with matching source Resource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Models. Input Quads. Monad / Roles DTOs. Graph. Templates / Mappings.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via Templates / Mappings.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Sets, type inference. Data Matching Templates.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Roles. Layers. Schema Matching Templates.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Discrete / Dimensional frontend aggregation / expansion APIs. Behavior Matching Templates.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Shapes: "uncle"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Match: Patterns. Aggregation. Reified Roles Templates populates source Statements corresponding Role values mappings. Multiple Patterns Template aggregated as Statements Resources.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Template: Context Resource Monad expression (reified Roles). Aggregate Mappings.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6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6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6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6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6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6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6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6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6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6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6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7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7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7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7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8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8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8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8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8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8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8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8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8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8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9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9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9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9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9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9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9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9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19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19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19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9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19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19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1A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A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1A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1A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A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A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A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A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A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A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B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B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B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B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B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B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B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B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C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C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C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D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D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D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1E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1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2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2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2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8" Type="http://schemas.openxmlformats.org/officeDocument/2006/relationships/hyperlink" Target="http://dimension.o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occ.role.rsrcs.ctx.role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1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