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Statement: Statements aggregates Kinds Occurrences for Contexts Resource.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SK, PK, OK) : Statement;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8" Type="http://schemas.openxmlformats.org/officeDocument/2006/relationships/hyperlink" Target="http://dimension.o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1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