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Context&lt;ID&gt;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Message&lt;Context&gt;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Template&lt;Message&gt; : Augmentation Mapping range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Mapping&lt;Template&gt; : Functional Transform. Resource materialized results (query / assert: Dialogs)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Transform&lt;Mapping&gt; : Augmentation Mapping domain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Augmentation&lt;Transform&gt; : Resource is Augmentation Mapping Transform result / instance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 : Augmentation Transform Mapping materialized result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Statements. Facets (Mappings)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ID, ID, ID);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(Message, Context, ID, ID);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Message, Context, ID);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Template, Message, Context);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Mapping, Template, Message);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Transform, Mapping, Template);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Transform, Mapping);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Transform);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Messages: Events Transforms Declarations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 / Services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