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Value.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Value.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D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D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D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D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D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E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E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0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0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Context signatures.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 : URI) : DID : Class / ID aligned Resource URIs.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 encode Resource contents (hash / tensor / Context Kind) signatures. Resolution. Endpoints (provenance / contexts).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 (Processor). DIDs: Resource Bus addresses. Container: services / nodes (models).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 / reactive dataflow layer (physical distributed Resource(s) events dispatch: services / nodes containers). Publish / consume Resource streams.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 encoded Resource hash: events signatures.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produced events (by Context).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consumed events (by Context).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role (Statement CSPO position / Meta Resource). Reified Model types.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Context, Occurrence, Attribute, Value, Kind, etc.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as Sign: Concept: Attribute. Other mappings (roles).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/ Dimensional Alignment, Aggregation (known mappings)  : Class / ID Ontology Matching.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 Model / Context / Attributes / Kind design / implementation. Serialization (Encoding / Models). Signatures. Reactive. Augmentation. DOM, Actor / Context / Role.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 Resources.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 Model: Encode / reify Model(s) w./ Meta Resources and Model Context(s) hierarchies.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 Model: Encode Context hierarchies.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 Model: Encode order, iteration, conditional flow. Dataflow.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Kind hierarchies / Grammars (CK, SK, PK, OK).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Models: Source, Dimensional Models. Encoded Grammar Template(s).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declaration (signatures) / algorithm.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Matching. Semiotic. Sets. Functional Reference Model.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