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Contents: Mision / Vision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description: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Cases (problem / solution):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Augmentation.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Extension.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Declarative Application Design.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Solution Approach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widowControl w:val="1"/>
        <w:spacing w:line="276" w:lineRule="auto"/>
        <w:rPr/>
      </w:pPr>
      <w:r w:rsidDel="00000000" w:rsidR="00000000" w:rsidRPr="00000000">
        <w:rPr>
          <w:rtl w:val="0"/>
        </w:rPr>
        <w:t xml:space="preserve">Objectives:</w:t>
      </w:r>
    </w:p>
    <w:p w:rsidR="00000000" w:rsidDel="00000000" w:rsidP="00000000" w:rsidRDefault="00000000" w:rsidRPr="00000000" w14:paraId="0000001A">
      <w:pPr>
        <w:widowControl w:val="1"/>
        <w:spacing w:line="276" w:lineRule="auto"/>
        <w:rPr/>
      </w:pPr>
      <w:r w:rsidDel="00000000" w:rsidR="00000000" w:rsidRPr="00000000">
        <w:rPr>
          <w:rtl w:val="0"/>
        </w:rPr>
      </w:r>
    </w:p>
    <w:p w:rsidR="00000000" w:rsidDel="00000000" w:rsidP="00000000" w:rsidRDefault="00000000" w:rsidRPr="00000000" w14:paraId="0000001B">
      <w:pPr>
        <w:widowControl w:val="1"/>
        <w:spacing w:line="276" w:lineRule="auto"/>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approach of data synchronization between peers for ease of deployment patterns election and datasources integration (client APIs, microservices, etc.).</w:t>
      </w:r>
    </w:p>
    <w:p w:rsidR="00000000" w:rsidDel="00000000" w:rsidP="00000000" w:rsidRDefault="00000000" w:rsidRPr="00000000" w14:paraId="0000001C">
      <w:pPr>
        <w:widowControl w:val="1"/>
        <w:spacing w:line="276"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Declarative Application Design.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 / Approach: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Schema / Behavior Abstraction: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Ontology matching (Data, Schema, Behavior alignments):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widowControl w:val="1"/>
        <w:spacing w:line="276" w:lineRule="auto"/>
        <w:rPr/>
      </w:pPr>
      <w:r w:rsidDel="00000000" w:rsidR="00000000" w:rsidRPr="00000000">
        <w:rPr>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Infer layer missing / deducible attributes and values.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Infer layer CSPO Kind / Roles. Basic type system.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(deployment):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Applications: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Cases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components: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RDF Introduction: Graphs, Triples, Quads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RDF for Object Graph Representations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widowControl w:val="1"/>
        <w:spacing w:line="276" w:lineRule="auto"/>
        <w:rPr/>
      </w:pPr>
      <w:r w:rsidDel="00000000" w:rsidR="00000000" w:rsidRPr="00000000">
        <w:rPr>
          <w:rtl w:val="0"/>
        </w:rPr>
        <w:t xml:space="preserve">(C: Context, S: Occurrence, P: Attribute, O: Value);</w:t>
      </w:r>
    </w:p>
    <w:p w:rsidR="00000000" w:rsidDel="00000000" w:rsidP="00000000" w:rsidRDefault="00000000" w:rsidRPr="00000000" w14:paraId="0000005C">
      <w:pPr>
        <w:widowControl w:val="1"/>
        <w:spacing w:line="276" w:lineRule="auto"/>
        <w:rPr/>
      </w:pPr>
      <w:r w:rsidDel="00000000" w:rsidR="00000000" w:rsidRPr="00000000">
        <w:rPr>
          <w:rtl w:val="0"/>
        </w:rPr>
      </w:r>
    </w:p>
    <w:p w:rsidR="00000000" w:rsidDel="00000000" w:rsidP="00000000" w:rsidRDefault="00000000" w:rsidRPr="00000000" w14:paraId="0000005D">
      <w:pPr>
        <w:widowControl w:val="1"/>
        <w:spacing w:line="276" w:lineRule="auto"/>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000000" w:rsidDel="00000000" w:rsidP="00000000" w:rsidRDefault="00000000" w:rsidRPr="00000000" w14:paraId="0000005E">
      <w:pPr>
        <w:widowControl w:val="1"/>
        <w:spacing w:line="276" w:lineRule="auto"/>
        <w:rPr/>
      </w:pPr>
      <w:r w:rsidDel="00000000" w:rsidR="00000000" w:rsidRPr="00000000">
        <w:rPr>
          <w:rtl w:val="0"/>
        </w:rPr>
      </w:r>
    </w:p>
    <w:p w:rsidR="00000000" w:rsidDel="00000000" w:rsidP="00000000" w:rsidRDefault="00000000" w:rsidRPr="00000000" w14:paraId="0000005F">
      <w:pPr>
        <w:widowControl w:val="1"/>
        <w:spacing w:line="276" w:lineRule="auto"/>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60">
      <w:pPr>
        <w:widowControl w:val="1"/>
        <w:spacing w:line="276" w:lineRule="auto"/>
        <w:rPr/>
      </w:pPr>
      <w:r w:rsidDel="00000000" w:rsidR="00000000" w:rsidRPr="00000000">
        <w:rPr>
          <w:rtl w:val="0"/>
        </w:rPr>
      </w:r>
    </w:p>
    <w:p w:rsidR="00000000" w:rsidDel="00000000" w:rsidP="00000000" w:rsidRDefault="00000000" w:rsidRPr="00000000" w14:paraId="00000061">
      <w:pPr>
        <w:widowControl w:val="1"/>
        <w:spacing w:line="276" w:lineRule="auto"/>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62">
      <w:pPr>
        <w:widowControl w:val="1"/>
        <w:spacing w:line="276" w:lineRule="auto"/>
        <w:rPr/>
      </w:pPr>
      <w:r w:rsidDel="00000000" w:rsidR="00000000" w:rsidRPr="00000000">
        <w:rPr>
          <w:rtl w:val="0"/>
        </w:rPr>
      </w:r>
    </w:p>
    <w:p w:rsidR="00000000" w:rsidDel="00000000" w:rsidP="00000000" w:rsidRDefault="00000000" w:rsidRPr="00000000" w14:paraId="00000063">
      <w:pPr>
        <w:widowControl w:val="1"/>
        <w:spacing w:line="276" w:lineRule="auto"/>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64">
      <w:pPr>
        <w:widowControl w:val="1"/>
        <w:spacing w:line="276" w:lineRule="auto"/>
        <w:rPr/>
      </w:pPr>
      <w:r w:rsidDel="00000000" w:rsidR="00000000" w:rsidRPr="00000000">
        <w:rPr>
          <w:rtl w:val="0"/>
        </w:rPr>
      </w:r>
    </w:p>
    <w:p w:rsidR="00000000" w:rsidDel="00000000" w:rsidP="00000000" w:rsidRDefault="00000000" w:rsidRPr="00000000" w14:paraId="00000065">
      <w:pPr>
        <w:widowControl w:val="1"/>
        <w:spacing w:line="276" w:lineRule="auto"/>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66">
      <w:pPr>
        <w:widowControl w:val="1"/>
        <w:spacing w:line="276" w:lineRule="auto"/>
        <w:rPr/>
      </w:pPr>
      <w:r w:rsidDel="00000000" w:rsidR="00000000" w:rsidRPr="00000000">
        <w:rPr>
          <w:rtl w:val="0"/>
        </w:rPr>
      </w:r>
    </w:p>
    <w:p w:rsidR="00000000" w:rsidDel="00000000" w:rsidP="00000000" w:rsidRDefault="00000000" w:rsidRPr="00000000" w14:paraId="00000067">
      <w:pPr>
        <w:widowControl w:val="1"/>
        <w:spacing w:line="276" w:lineRule="auto"/>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68">
      <w:pPr>
        <w:widowControl w:val="1"/>
        <w:spacing w:line="276" w:lineRule="auto"/>
        <w:rPr/>
      </w:pPr>
      <w:r w:rsidDel="00000000" w:rsidR="00000000" w:rsidRPr="00000000">
        <w:rPr>
          <w:rtl w:val="0"/>
        </w:rPr>
      </w:r>
    </w:p>
    <w:p w:rsidR="00000000" w:rsidDel="00000000" w:rsidP="00000000" w:rsidRDefault="00000000" w:rsidRPr="00000000" w14:paraId="00000069">
      <w:pPr>
        <w:widowControl w:val="1"/>
        <w:spacing w:line="276" w:lineRule="auto"/>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6A">
      <w:pPr>
        <w:widowControl w:val="1"/>
        <w:spacing w:line="276" w:lineRule="auto"/>
        <w:rPr/>
      </w:pPr>
      <w:r w:rsidDel="00000000" w:rsidR="00000000" w:rsidRPr="00000000">
        <w:rPr>
          <w:rtl w:val="0"/>
        </w:rPr>
      </w:r>
    </w:p>
    <w:p w:rsidR="00000000" w:rsidDel="00000000" w:rsidP="00000000" w:rsidRDefault="00000000" w:rsidRPr="00000000" w14:paraId="0000006B">
      <w:pPr>
        <w:widowControl w:val="1"/>
        <w:spacing w:line="276" w:lineRule="auto"/>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6C">
      <w:pPr>
        <w:widowControl w:val="1"/>
        <w:spacing w:line="276" w:lineRule="auto"/>
        <w:rPr/>
      </w:pPr>
      <w:r w:rsidDel="00000000" w:rsidR="00000000" w:rsidRPr="00000000">
        <w:rPr>
          <w:rtl w:val="0"/>
        </w:rPr>
      </w:r>
    </w:p>
    <w:p w:rsidR="00000000" w:rsidDel="00000000" w:rsidP="00000000" w:rsidRDefault="00000000" w:rsidRPr="00000000" w14:paraId="0000006D">
      <w:pPr>
        <w:widowControl w:val="1"/>
        <w:spacing w:line="276" w:lineRule="auto"/>
        <w:rPr/>
      </w:pPr>
      <w:r w:rsidDel="00000000" w:rsidR="00000000" w:rsidRPr="00000000">
        <w:rPr>
          <w:rtl w:val="0"/>
        </w:rPr>
        <w:t xml:space="preserve">Meta Model: Layers Resource relations:</w:t>
      </w:r>
    </w:p>
    <w:p w:rsidR="00000000" w:rsidDel="00000000" w:rsidP="00000000" w:rsidRDefault="00000000" w:rsidRPr="00000000" w14:paraId="0000006E">
      <w:pPr>
        <w:widowControl w:val="1"/>
        <w:spacing w:line="276" w:lineRule="auto"/>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6F">
      <w:pPr>
        <w:widowControl w:val="1"/>
        <w:spacing w:line="276" w:lineRule="auto"/>
        <w:rPr/>
      </w:pPr>
      <w:r w:rsidDel="00000000" w:rsidR="00000000" w:rsidRPr="00000000">
        <w:rPr>
          <w:rtl w:val="0"/>
        </w:rPr>
      </w:r>
    </w:p>
    <w:p w:rsidR="00000000" w:rsidDel="00000000" w:rsidP="00000000" w:rsidRDefault="00000000" w:rsidRPr="00000000" w14:paraId="00000070">
      <w:pPr>
        <w:widowControl w:val="1"/>
        <w:spacing w:line="276" w:lineRule="auto"/>
        <w:rPr/>
      </w:pPr>
      <w:r w:rsidDel="00000000" w:rsidR="00000000" w:rsidRPr="00000000">
        <w:rPr>
          <w:rtl w:val="0"/>
        </w:rPr>
        <w:t xml:space="preserve">Layer Context: Statement class. Aggregates same Context Statement(s). Next layer metaclass.</w:t>
      </w:r>
    </w:p>
    <w:p w:rsidR="00000000" w:rsidDel="00000000" w:rsidP="00000000" w:rsidRDefault="00000000" w:rsidRPr="00000000" w14:paraId="00000071">
      <w:pPr>
        <w:widowControl w:val="1"/>
        <w:spacing w:line="276" w:lineRule="auto"/>
        <w:rPr/>
      </w:pPr>
      <w:r w:rsidDel="00000000" w:rsidR="00000000" w:rsidRPr="00000000">
        <w:rPr>
          <w:rtl w:val="0"/>
        </w:rPr>
      </w:r>
    </w:p>
    <w:p w:rsidR="00000000" w:rsidDel="00000000" w:rsidP="00000000" w:rsidRDefault="00000000" w:rsidRPr="00000000" w14:paraId="00000072">
      <w:pPr>
        <w:widowControl w:val="1"/>
        <w:spacing w:line="276" w:lineRule="auto"/>
        <w:rPr/>
      </w:pPr>
      <w:r w:rsidDel="00000000" w:rsidR="00000000" w:rsidRPr="00000000">
        <w:rPr>
          <w:rtl w:val="0"/>
        </w:rPr>
        <w:t xml:space="preserve">Layer Occurrence: Statement Context metaclass. Aggregates same Context / Occurrence Statement(s). Previous layer instance.</w:t>
      </w:r>
    </w:p>
    <w:p w:rsidR="00000000" w:rsidDel="00000000" w:rsidP="00000000" w:rsidRDefault="00000000" w:rsidRPr="00000000" w14:paraId="00000073">
      <w:pPr>
        <w:widowControl w:val="1"/>
        <w:spacing w:line="276" w:lineRule="auto"/>
        <w:rPr/>
      </w:pPr>
      <w:r w:rsidDel="00000000" w:rsidR="00000000" w:rsidRPr="00000000">
        <w:rPr>
          <w:rtl w:val="0"/>
        </w:rPr>
      </w:r>
    </w:p>
    <w:p w:rsidR="00000000" w:rsidDel="00000000" w:rsidP="00000000" w:rsidRDefault="00000000" w:rsidRPr="00000000" w14:paraId="00000074">
      <w:pPr>
        <w:widowControl w:val="1"/>
        <w:spacing w:line="276" w:lineRule="auto"/>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75">
      <w:pPr>
        <w:widowControl w:val="1"/>
        <w:spacing w:line="276" w:lineRule="auto"/>
        <w:rPr/>
      </w:pPr>
      <w:r w:rsidDel="00000000" w:rsidR="00000000" w:rsidRPr="00000000">
        <w:rPr>
          <w:rtl w:val="0"/>
        </w:rPr>
      </w:r>
    </w:p>
    <w:p w:rsidR="00000000" w:rsidDel="00000000" w:rsidP="00000000" w:rsidRDefault="00000000" w:rsidRPr="00000000" w14:paraId="00000076">
      <w:pPr>
        <w:widowControl w:val="1"/>
        <w:spacing w:line="276" w:lineRule="auto"/>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77">
      <w:pPr>
        <w:widowControl w:val="1"/>
        <w:spacing w:line="276" w:lineRule="auto"/>
        <w:rPr/>
      </w:pPr>
      <w:r w:rsidDel="00000000" w:rsidR="00000000" w:rsidRPr="00000000">
        <w:rPr>
          <w:rtl w:val="0"/>
        </w:rPr>
      </w:r>
    </w:p>
    <w:p w:rsidR="00000000" w:rsidDel="00000000" w:rsidP="00000000" w:rsidRDefault="00000000" w:rsidRPr="00000000" w14:paraId="00000078">
      <w:pPr>
        <w:widowControl w:val="1"/>
        <w:spacing w:line="276" w:lineRule="auto"/>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79">
      <w:pPr>
        <w:widowControl w:val="1"/>
        <w:spacing w:line="276" w:lineRule="auto"/>
        <w:rPr/>
      </w:pPr>
      <w:r w:rsidDel="00000000" w:rsidR="00000000" w:rsidRPr="00000000">
        <w:rPr>
          <w:rtl w:val="0"/>
        </w:rPr>
      </w:r>
    </w:p>
    <w:p w:rsidR="00000000" w:rsidDel="00000000" w:rsidP="00000000" w:rsidRDefault="00000000" w:rsidRPr="00000000" w14:paraId="0000007A">
      <w:pPr>
        <w:widowControl w:val="1"/>
        <w:spacing w:line="276" w:lineRule="auto"/>
        <w:rPr/>
      </w:pPr>
      <w:r w:rsidDel="00000000" w:rsidR="00000000" w:rsidRPr="00000000">
        <w:rPr>
          <w:rtl w:val="0"/>
        </w:rPr>
        <w:t xml:space="preserve">(C, S, P, O) : (N, C, S, P).</w:t>
      </w:r>
    </w:p>
    <w:p w:rsidR="00000000" w:rsidDel="00000000" w:rsidP="00000000" w:rsidRDefault="00000000" w:rsidRPr="00000000" w14:paraId="0000007B">
      <w:pPr>
        <w:widowControl w:val="1"/>
        <w:spacing w:line="276" w:lineRule="auto"/>
        <w:rPr/>
      </w:pPr>
      <w:r w:rsidDel="00000000" w:rsidR="00000000" w:rsidRPr="00000000">
        <w:rPr>
          <w:rtl w:val="0"/>
        </w:rPr>
      </w:r>
    </w:p>
    <w:p w:rsidR="00000000" w:rsidDel="00000000" w:rsidP="00000000" w:rsidRDefault="00000000" w:rsidRPr="00000000" w14:paraId="0000007C">
      <w:pPr>
        <w:widowControl w:val="1"/>
        <w:spacing w:line="276" w:lineRule="auto"/>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Models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Base Model structure / Context layers hierarchies is as follow:</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Resource : Functional URI wrapper.</w:t>
      </w:r>
    </w:p>
    <w:p w:rsidR="00000000" w:rsidDel="00000000" w:rsidP="00000000" w:rsidRDefault="00000000" w:rsidRPr="00000000" w14:paraId="00000087">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88">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89">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(Model : Model Impl., Behavior, Flow, Class);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Input Layer (Resource).</w:t>
      </w:r>
    </w:p>
    <w:p w:rsidR="00000000" w:rsidDel="00000000" w:rsidP="00000000" w:rsidRDefault="00000000" w:rsidRPr="00000000" w14:paraId="00000094">
      <w:pPr>
        <w:rPr/>
      </w:pPr>
      <w:r w:rsidDel="00000000" w:rsidR="00000000" w:rsidRPr="00000000">
        <w:rPr>
          <w:rtl w:val="0"/>
        </w:rPr>
        <w:t xml:space="preserve">Data Layer (Statement instance, Entity class).</w:t>
      </w:r>
    </w:p>
    <w:p w:rsidR="00000000" w:rsidDel="00000000" w:rsidP="00000000" w:rsidRDefault="00000000" w:rsidRPr="00000000" w14:paraId="00000095">
      <w:pPr>
        <w:rPr/>
      </w:pPr>
      <w:r w:rsidDel="00000000" w:rsidR="00000000" w:rsidRPr="00000000">
        <w:rPr>
          <w:rtl w:val="0"/>
        </w:rPr>
        <w:t xml:space="preserve">Schema Layer (Kind / Role instance, Class class).</w:t>
      </w:r>
    </w:p>
    <w:p w:rsidR="00000000" w:rsidDel="00000000" w:rsidP="00000000" w:rsidRDefault="00000000" w:rsidRPr="00000000" w14:paraId="00000096">
      <w:pPr>
        <w:rPr/>
      </w:pPr>
      <w:r w:rsidDel="00000000" w:rsidR="00000000" w:rsidRPr="00000000">
        <w:rPr>
          <w:rtl w:val="0"/>
        </w:rPr>
        <w:t xml:space="preserve">Behavior Layer (Flow instance, Behavior class).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Layers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widowControl w:val="1"/>
        <w:spacing w:line="276" w:lineRule="auto"/>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9D">
      <w:pPr>
        <w:widowControl w:val="1"/>
        <w:spacing w:line="276" w:lineRule="auto"/>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9E">
      <w:pPr>
        <w:widowControl w:val="1"/>
        <w:spacing w:line="276" w:lineRule="auto"/>
        <w:rPr/>
      </w:pPr>
      <w:r w:rsidDel="00000000" w:rsidR="00000000" w:rsidRPr="00000000">
        <w:rPr>
          <w:rtl w:val="0"/>
        </w:rPr>
      </w:r>
    </w:p>
    <w:p w:rsidR="00000000" w:rsidDel="00000000" w:rsidP="00000000" w:rsidRDefault="00000000" w:rsidRPr="00000000" w14:paraId="0000009F">
      <w:pPr>
        <w:widowControl w:val="1"/>
        <w:spacing w:line="276" w:lineRule="auto"/>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A0">
      <w:pPr>
        <w:widowControl w:val="1"/>
        <w:spacing w:line="276" w:lineRule="auto"/>
        <w:rPr/>
      </w:pPr>
      <w:r w:rsidDel="00000000" w:rsidR="00000000" w:rsidRPr="00000000">
        <w:rPr>
          <w:rtl w:val="0"/>
        </w:rPr>
        <w:t xml:space="preserve">Input Layer: (CSPO layer):</w:t>
      </w:r>
    </w:p>
    <w:p w:rsidR="00000000" w:rsidDel="00000000" w:rsidP="00000000" w:rsidRDefault="00000000" w:rsidRPr="00000000" w14:paraId="000000A1">
      <w:pPr>
        <w:widowControl w:val="1"/>
        <w:spacing w:line="276" w:lineRule="auto"/>
        <w:rPr/>
      </w:pPr>
      <w:r w:rsidDel="00000000" w:rsidR="00000000" w:rsidRPr="00000000">
        <w:rPr>
          <w:rtl w:val="0"/>
        </w:rPr>
        <w:t xml:space="preserve">(Transaction, someOne, buys, someProduct);</w:t>
      </w:r>
    </w:p>
    <w:p w:rsidR="00000000" w:rsidDel="00000000" w:rsidP="00000000" w:rsidRDefault="00000000" w:rsidRPr="00000000" w14:paraId="000000A2">
      <w:pPr>
        <w:widowControl w:val="1"/>
        <w:spacing w:line="276" w:lineRule="auto"/>
        <w:rPr/>
      </w:pPr>
      <w:r w:rsidDel="00000000" w:rsidR="00000000" w:rsidRPr="00000000">
        <w:rPr>
          <w:rtl w:val="0"/>
        </w:rPr>
        <w:br w:type="textWrapping"/>
        <w:t xml:space="preserve">Statement (data layer instance):</w:t>
      </w:r>
    </w:p>
    <w:p w:rsidR="00000000" w:rsidDel="00000000" w:rsidP="00000000" w:rsidRDefault="00000000" w:rsidRPr="00000000" w14:paraId="000000A3">
      <w:pPr>
        <w:widowControl w:val="1"/>
        <w:spacing w:line="276" w:lineRule="auto"/>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A4">
      <w:pPr>
        <w:widowControl w:val="1"/>
        <w:spacing w:line="276" w:lineRule="auto"/>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A5">
      <w:pPr>
        <w:widowControl w:val="1"/>
        <w:spacing w:line="276" w:lineRule="auto"/>
        <w:rPr/>
      </w:pPr>
      <w:r w:rsidDel="00000000" w:rsidR="00000000" w:rsidRPr="00000000">
        <w:rPr>
          <w:rtl w:val="0"/>
        </w:rPr>
        <w:br w:type="textWrapping"/>
        <w:t xml:space="preserve">Entity (data layer class):</w:t>
      </w:r>
    </w:p>
    <w:p w:rsidR="00000000" w:rsidDel="00000000" w:rsidP="00000000" w:rsidRDefault="00000000" w:rsidRPr="00000000" w14:paraId="000000A6">
      <w:pPr>
        <w:widowControl w:val="1"/>
        <w:spacing w:line="276" w:lineRule="auto"/>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A7">
      <w:pPr>
        <w:widowControl w:val="1"/>
        <w:spacing w:line="276" w:lineRule="auto"/>
        <w:rPr/>
      </w:pPr>
      <w:r w:rsidDel="00000000" w:rsidR="00000000" w:rsidRPr="00000000">
        <w:rPr>
          <w:rtl w:val="0"/>
        </w:rPr>
        <w:br w:type="textWrapping"/>
        <w:t xml:space="preserve">(Entity, Statement, Occurrence, Attribute);</w:t>
      </w:r>
    </w:p>
    <w:p w:rsidR="00000000" w:rsidDel="00000000" w:rsidP="00000000" w:rsidRDefault="00000000" w:rsidRPr="00000000" w14:paraId="000000A8">
      <w:pPr>
        <w:widowControl w:val="1"/>
        <w:spacing w:line="276" w:lineRule="auto"/>
        <w:rPr/>
      </w:pPr>
      <w:r w:rsidDel="00000000" w:rsidR="00000000" w:rsidRPr="00000000">
        <w:rPr>
          <w:rtl w:val="0"/>
        </w:rPr>
        <w:t xml:space="preserve">(someTransaction, transactionStatement, someOne, buys);</w:t>
      </w:r>
    </w:p>
    <w:p w:rsidR="00000000" w:rsidDel="00000000" w:rsidP="00000000" w:rsidRDefault="00000000" w:rsidRPr="00000000" w14:paraId="000000A9">
      <w:pPr>
        <w:widowControl w:val="1"/>
        <w:spacing w:line="276" w:lineRule="auto"/>
        <w:rPr/>
      </w:pPr>
      <w:r w:rsidDel="00000000" w:rsidR="00000000" w:rsidRPr="00000000">
        <w:rPr>
          <w:rtl w:val="0"/>
        </w:rPr>
      </w:r>
    </w:p>
    <w:p w:rsidR="00000000" w:rsidDel="00000000" w:rsidP="00000000" w:rsidRDefault="00000000" w:rsidRPr="00000000" w14:paraId="000000AA">
      <w:pPr>
        <w:widowControl w:val="1"/>
        <w:spacing w:line="276" w:lineRule="auto"/>
        <w:rPr/>
      </w:pPr>
      <w:r w:rsidDel="00000000" w:rsidR="00000000" w:rsidRPr="00000000">
        <w:rPr>
          <w:rtl w:val="0"/>
        </w:rPr>
        <w:t xml:space="preserve">Role / Kind (schema layer instance):</w:t>
      </w:r>
    </w:p>
    <w:p w:rsidR="00000000" w:rsidDel="00000000" w:rsidP="00000000" w:rsidRDefault="00000000" w:rsidRPr="00000000" w14:paraId="000000AB">
      <w:pPr>
        <w:widowControl w:val="1"/>
        <w:spacing w:line="276" w:lineRule="auto"/>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AC">
      <w:pPr>
        <w:widowControl w:val="1"/>
        <w:spacing w:line="276" w:lineRule="auto"/>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AD">
      <w:pPr>
        <w:widowControl w:val="1"/>
        <w:spacing w:line="276" w:lineRule="auto"/>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AE">
      <w:pPr>
        <w:widowControl w:val="1"/>
        <w:spacing w:line="276" w:lineRule="auto"/>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AF">
      <w:pPr>
        <w:widowControl w:val="1"/>
        <w:spacing w:line="276" w:lineRule="auto"/>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B0">
      <w:pPr>
        <w:widowControl w:val="1"/>
        <w:spacing w:line="276" w:lineRule="auto"/>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B1">
      <w:pPr>
        <w:widowControl w:val="1"/>
        <w:spacing w:line="276" w:lineRule="auto"/>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B2">
      <w:pPr>
        <w:widowControl w:val="1"/>
        <w:spacing w:line="276" w:lineRule="auto"/>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B3">
      <w:pPr>
        <w:widowControl w:val="1"/>
        <w:spacing w:line="276" w:lineRule="auto"/>
        <w:rPr/>
      </w:pPr>
      <w:r w:rsidDel="00000000" w:rsidR="00000000" w:rsidRPr="00000000">
        <w:rPr>
          <w:rtl w:val="0"/>
        </w:rPr>
      </w:r>
    </w:p>
    <w:p w:rsidR="00000000" w:rsidDel="00000000" w:rsidP="00000000" w:rsidRDefault="00000000" w:rsidRPr="00000000" w14:paraId="000000B4">
      <w:pPr>
        <w:widowControl w:val="1"/>
        <w:spacing w:line="276" w:lineRule="auto"/>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B5">
      <w:pPr>
        <w:widowControl w:val="1"/>
        <w:spacing w:line="276" w:lineRule="auto"/>
        <w:rPr/>
      </w:pPr>
      <w:r w:rsidDel="00000000" w:rsidR="00000000" w:rsidRPr="00000000">
        <w:rPr>
          <w:rtl w:val="0"/>
        </w:rPr>
      </w:r>
    </w:p>
    <w:p w:rsidR="00000000" w:rsidDel="00000000" w:rsidP="00000000" w:rsidRDefault="00000000" w:rsidRPr="00000000" w14:paraId="000000B6">
      <w:pPr>
        <w:widowControl w:val="1"/>
        <w:spacing w:line="276" w:lineRule="auto"/>
        <w:rPr/>
      </w:pPr>
      <w:r w:rsidDel="00000000" w:rsidR="00000000" w:rsidRPr="00000000">
        <w:rPr>
          <w:rtl w:val="0"/>
        </w:rPr>
        <w:t xml:space="preserve">(Model Impl, Buy, someBuy, Person);</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Model Facets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Functional (Model) Facet: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Resource : Functional URI wrapper.</w:t>
      </w:r>
    </w:p>
    <w:p w:rsidR="00000000" w:rsidDel="00000000" w:rsidP="00000000" w:rsidRDefault="00000000" w:rsidRPr="00000000" w14:paraId="000000C1">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C2">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C3">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C4">
      <w:pPr>
        <w:widowControl w:val="1"/>
        <w:spacing w:line="276" w:lineRule="auto"/>
        <w:rPr/>
      </w:pPr>
      <w:r w:rsidDel="00000000" w:rsidR="00000000" w:rsidRPr="00000000">
        <w:rPr>
          <w:rtl w:val="0"/>
        </w:rPr>
        <w:t xml:space="preserve">(Model, Behavior, Flow, Class);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Semantic / Semiotic Facet: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Resource : Functional URI wrapper.</w:t>
      </w:r>
    </w:p>
    <w:p w:rsidR="00000000" w:rsidDel="00000000" w:rsidP="00000000" w:rsidRDefault="00000000" w:rsidRPr="00000000" w14:paraId="000000C9">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CA">
      <w:pPr>
        <w:widowControl w:val="1"/>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CB">
      <w:pPr>
        <w:widowControl w:val="1"/>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0CC">
      <w:pPr>
        <w:widowControl w:val="1"/>
        <w:spacing w:line="276" w:lineRule="auto"/>
        <w:rPr/>
      </w:pPr>
      <w:r w:rsidDel="00000000" w:rsidR="00000000" w:rsidRPr="00000000">
        <w:rPr>
          <w:rtl w:val="0"/>
        </w:rPr>
        <w:t xml:space="preserve">(Model, Interaction, Context, Sign);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Dimensional Facet: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Resource : Functional URI wrapper.</w:t>
      </w:r>
    </w:p>
    <w:p w:rsidR="00000000" w:rsidDel="00000000" w:rsidP="00000000" w:rsidRDefault="00000000" w:rsidRPr="00000000" w14:paraId="000000D1">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D2">
      <w:pPr>
        <w:widowControl w:val="1"/>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D3">
      <w:pPr>
        <w:widowControl w:val="1"/>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D4">
      <w:pPr>
        <w:widowControl w:val="1"/>
        <w:spacing w:line="276" w:lineRule="auto"/>
        <w:rPr/>
      </w:pPr>
      <w:r w:rsidDel="00000000" w:rsidR="00000000" w:rsidRPr="00000000">
        <w:rPr>
          <w:rtl w:val="0"/>
        </w:rPr>
        <w:t xml:space="preserve">(Model, Concept, Dimension, Unit);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Ontology Levels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URIs, Resource, Contexts Functional APIs</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Services:</w:t>
      </w:r>
    </w:p>
    <w:p w:rsidR="00000000" w:rsidDel="00000000" w:rsidP="00000000" w:rsidRDefault="00000000" w:rsidRPr="00000000" w14:paraId="000000E1">
      <w:pPr>
        <w:rPr/>
      </w:pPr>
      <w:r w:rsidDel="00000000" w:rsidR="00000000" w:rsidRPr="00000000">
        <w:rPr>
          <w:rtl w:val="0"/>
        </w:rPr>
        <w:t xml:space="preserve">Registry.</w:t>
      </w:r>
    </w:p>
    <w:p w:rsidR="00000000" w:rsidDel="00000000" w:rsidP="00000000" w:rsidRDefault="00000000" w:rsidRPr="00000000" w14:paraId="000000E2">
      <w:pPr>
        <w:rPr/>
      </w:pPr>
      <w:r w:rsidDel="00000000" w:rsidR="00000000" w:rsidRPr="00000000">
        <w:rPr>
          <w:rtl w:val="0"/>
        </w:rPr>
        <w:t xml:space="preserve">Naming.</w:t>
      </w:r>
    </w:p>
    <w:p w:rsidR="00000000" w:rsidDel="00000000" w:rsidP="00000000" w:rsidRDefault="00000000" w:rsidRPr="00000000" w14:paraId="000000E3">
      <w:pPr>
        <w:rPr/>
      </w:pPr>
      <w:r w:rsidDel="00000000" w:rsidR="00000000" w:rsidRPr="00000000">
        <w:rPr>
          <w:rtl w:val="0"/>
        </w:rPr>
        <w:t xml:space="preserve">Index.</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Connectors (URIs):</w:t>
      </w:r>
    </w:p>
    <w:p w:rsidR="00000000" w:rsidDel="00000000" w:rsidP="00000000" w:rsidRDefault="00000000" w:rsidRPr="00000000" w14:paraId="000000E6">
      <w:pPr>
        <w:rPr/>
      </w:pPr>
      <w:r w:rsidDel="00000000" w:rsidR="00000000" w:rsidRPr="00000000">
        <w:rPr>
          <w:rtl w:val="0"/>
        </w:rPr>
        <w:t xml:space="preserve">JDBC.</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ToDo.</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Meta Resources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 Context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 Occurrence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 Attribute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 Value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ContextKind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SubjectKind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PredicateKind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ObjectKind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Meta Model:</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URI;</w:t>
      </w:r>
    </w:p>
    <w:p w:rsidR="00000000" w:rsidDel="00000000" w:rsidP="00000000" w:rsidRDefault="00000000" w:rsidRPr="00000000" w14:paraId="0000011D">
      <w:pPr>
        <w:rPr/>
      </w:pPr>
      <w:r w:rsidDel="00000000" w:rsidR="00000000" w:rsidRPr="00000000">
        <w:rPr>
          <w:rtl w:val="0"/>
        </w:rPr>
        <w:t xml:space="preserve">Resource (URI*);</w:t>
      </w:r>
    </w:p>
    <w:p w:rsidR="00000000" w:rsidDel="00000000" w:rsidP="00000000" w:rsidRDefault="00000000" w:rsidRPr="00000000" w14:paraId="0000011E">
      <w:pPr>
        <w:rPr/>
      </w:pPr>
      <w:r w:rsidDel="00000000" w:rsidR="00000000" w:rsidRPr="00000000">
        <w:rPr>
          <w:rtl w:val="0"/>
        </w:rPr>
        <w:t xml:space="preserve">Role (Model CSPO hierarchies) : Resource;</w:t>
      </w:r>
    </w:p>
    <w:p w:rsidR="00000000" w:rsidDel="00000000" w:rsidP="00000000" w:rsidRDefault="00000000" w:rsidRPr="00000000" w14:paraId="0000011F">
      <w:pPr>
        <w:rPr/>
      </w:pPr>
      <w:r w:rsidDel="00000000" w:rsidR="00000000" w:rsidRPr="00000000">
        <w:rPr>
          <w:rtl w:val="0"/>
        </w:rPr>
        <w:t xml:space="preserve">Statement (Resource, Resource, Resource, Resource) : Resource;</w:t>
      </w:r>
    </w:p>
    <w:p w:rsidR="00000000" w:rsidDel="00000000" w:rsidP="00000000" w:rsidRDefault="00000000" w:rsidRPr="00000000" w14:paraId="00000120">
      <w:pPr>
        <w:rPr/>
      </w:pPr>
      <w:r w:rsidDel="00000000" w:rsidR="00000000" w:rsidRPr="00000000">
        <w:rPr>
          <w:rtl w:val="0"/>
        </w:rPr>
        <w:t xml:space="preserve">Kind (Statement*) : Resource;</w:t>
      </w:r>
    </w:p>
    <w:p w:rsidR="00000000" w:rsidDel="00000000" w:rsidP="00000000" w:rsidRDefault="00000000" w:rsidRPr="00000000" w14:paraId="00000121">
      <w:pPr>
        <w:rPr/>
      </w:pPr>
      <w:r w:rsidDel="00000000" w:rsidR="00000000" w:rsidRPr="00000000">
        <w:rPr>
          <w:rtl w:val="0"/>
        </w:rPr>
        <w:t xml:space="preserve">Class (Kind*) : Resource;</w:t>
      </w:r>
    </w:p>
    <w:p w:rsidR="00000000" w:rsidDel="00000000" w:rsidP="00000000" w:rsidRDefault="00000000" w:rsidRPr="00000000" w14:paraId="00000122">
      <w:pPr>
        <w:rPr/>
      </w:pPr>
      <w:r w:rsidDel="00000000" w:rsidR="00000000" w:rsidRPr="00000000">
        <w:rPr>
          <w:rtl w:val="0"/>
        </w:rPr>
        <w:t xml:space="preserve">Context (Class*) : Resource;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(Kind, Statement, Role, Resource); Data (Resource Kind).</w:t>
      </w:r>
    </w:p>
    <w:p w:rsidR="00000000" w:rsidDel="00000000" w:rsidP="00000000" w:rsidRDefault="00000000" w:rsidRPr="00000000" w14:paraId="00000125">
      <w:pPr>
        <w:rPr/>
      </w:pPr>
      <w:r w:rsidDel="00000000" w:rsidR="00000000" w:rsidRPr="00000000">
        <w:rPr>
          <w:rtl w:val="0"/>
        </w:rPr>
        <w:t xml:space="preserve">(Class, Kind, Statement, Role); Schema (Role Class)</w:t>
      </w:r>
    </w:p>
    <w:p w:rsidR="00000000" w:rsidDel="00000000" w:rsidP="00000000" w:rsidRDefault="00000000" w:rsidRPr="00000000" w14:paraId="00000126">
      <w:pPr>
        <w:rPr/>
      </w:pPr>
      <w:r w:rsidDel="00000000" w:rsidR="00000000" w:rsidRPr="00000000">
        <w:rPr>
          <w:rtl w:val="0"/>
        </w:rPr>
        <w:t xml:space="preserve">(Context, Class, Kind, Statement); Interaction (Statement Context).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Functional API: Message IO. Mappings.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Data order: Resource Kind hierarchies.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Schema order: Role Class hierarchies.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Interaction order: Statement Context hierarchies.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Meta Model</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 (Occurrence) / Class (Context) / Instance (Attributes / Values).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(Subject : Data level)</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(Context / domain : Session level)</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 class / instance patterns.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Participation: Subject in Occurrence.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Participation for Subject.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 Context hierarchies.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(Participation, Role, Attribute, Value);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Participation, Role, Attribute);</w:t>
      </w:r>
    </w:p>
    <w:p w:rsidR="00000000" w:rsidDel="00000000" w:rsidP="00000000" w:rsidRDefault="00000000" w:rsidRPr="00000000" w14:paraId="00000160">
      <w:pPr>
        <w:rPr/>
      </w:pPr>
      <w:r w:rsidDel="00000000" w:rsidR="00000000" w:rsidRPr="00000000">
        <w:rPr>
          <w:rtl w:val="0"/>
        </w:rPr>
        <w:t xml:space="preserve">(Occurrence, Subject, Participation, Role);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Context::flatMap(ctx : Context) : Context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(Augmentation): ToDo.</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Activation (Augmentation): ToDo.</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IDs: Addressing / Encoding</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Explain URI, Resource, Layers, Model, Kinds, etc. APIs. Meta Resources. Meta Model. Hierarchies. Order. Iteration. Flows.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Messages CRUD / Invocation semantics. Dialog. Prompts.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Augmentation</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Reactive Context Kind (matching signatures) dataflow.</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Activation Augmentation (Naming).</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Alignment Augmentation (Index).</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Aggregation Augmentation (Registry).</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RDF / OWL Backend (endpoint, reasoning, persistence).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DIDs Persistence (sync Node state: events sourcing).</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Functor applied to context: Aggregation.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Functor applied to subject: Alignment.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Functor applied to predicate: Activation.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Functor applied to object: members traversal.</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Augmentation:</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Dataflow</w:t>
      </w: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context: Aggregation.</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subject: Alignment.</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predicate: Activation.</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object: members traversal.</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Ontology Matching</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Ontology matching (Data, Schema, Behavior alignments):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widowControl w:val="1"/>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Persistence: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 Implementation:</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Messaging / Storage: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Vert.x.</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Fuse / ServiceMix.</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DIDs (ont.io).</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Container / Node: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(Spring / OSGi).</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(NodeJS).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Registry.</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Naming.</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Connectors: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JDBC.</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Deployment</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numPr>
          <w:ilvl w:val="0"/>
          <w:numId w:val="1"/>
        </w:numPr>
        <w:ind w:left="600" w:hanging="360"/>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04">
      <w:pPr>
        <w:numPr>
          <w:ilvl w:val="0"/>
          <w:numId w:val="1"/>
        </w:numPr>
        <w:ind w:left="600" w:hanging="360"/>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05">
      <w:pPr>
        <w:numPr>
          <w:ilvl w:val="0"/>
          <w:numId w:val="1"/>
        </w:numPr>
        <w:ind w:left="600" w:hanging="360"/>
        <w:rPr/>
      </w:pPr>
      <w:r w:rsidDel="00000000" w:rsidR="00000000" w:rsidRPr="00000000">
        <w:rPr>
          <w:rtl w:val="0"/>
        </w:rPr>
        <w:t xml:space="preserve">Ontology Matching:</w:t>
      </w:r>
    </w:p>
    <w:p w:rsidR="00000000" w:rsidDel="00000000" w:rsidP="00000000" w:rsidRDefault="00000000" w:rsidRPr="00000000" w14:paraId="00000206">
      <w:pPr>
        <w:numPr>
          <w:ilvl w:val="0"/>
          <w:numId w:val="1"/>
        </w:numPr>
        <w:ind w:left="600" w:hanging="360"/>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07">
      <w:pPr>
        <w:numPr>
          <w:ilvl w:val="0"/>
          <w:numId w:val="1"/>
        </w:numPr>
        <w:ind w:left="600" w:hanging="360"/>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08">
      <w:pPr>
        <w:numPr>
          <w:ilvl w:val="0"/>
          <w:numId w:val="1"/>
        </w:numPr>
        <w:ind w:left="600" w:hanging="360"/>
        <w:rPr/>
      </w:pPr>
      <w:r w:rsidDel="00000000" w:rsidR="00000000" w:rsidRPr="00000000">
        <w:rPr>
          <w:rtl w:val="0"/>
        </w:rPr>
        <w:t xml:space="preserve">Meta Resource / Meta Model:</w:t>
      </w:r>
    </w:p>
    <w:p w:rsidR="00000000" w:rsidDel="00000000" w:rsidP="00000000" w:rsidRDefault="00000000" w:rsidRPr="00000000" w14:paraId="00000209">
      <w:pPr>
        <w:numPr>
          <w:ilvl w:val="0"/>
          <w:numId w:val="1"/>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20A">
      <w:pPr>
        <w:numPr>
          <w:ilvl w:val="0"/>
          <w:numId w:val="1"/>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20B">
      <w:pPr>
        <w:numPr>
          <w:ilvl w:val="0"/>
          <w:numId w:val="1"/>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20C">
      <w:pPr>
        <w:numPr>
          <w:ilvl w:val="0"/>
          <w:numId w:val="1"/>
        </w:numPr>
        <w:ind w:left="600" w:hanging="360"/>
        <w:rPr/>
      </w:pPr>
      <w:r w:rsidDel="00000000" w:rsidR="00000000" w:rsidRPr="00000000">
        <w:rPr>
          <w:b w:val="1"/>
          <w:rtl w:val="0"/>
        </w:rPr>
        <w:t xml:space="preserve">Messages: Events IO / Persistence:</w:t>
      </w:r>
      <w:r w:rsidDel="00000000" w:rsidR="00000000" w:rsidRPr="00000000">
        <w:rPr>
          <w:rtl w:val="0"/>
        </w:rPr>
        <w:t xml:space="preserv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0D">
      <w:pPr>
        <w:numPr>
          <w:ilvl w:val="0"/>
          <w:numId w:val="1"/>
        </w:numPr>
        <w:ind w:left="600" w:hanging="360"/>
        <w:rPr/>
      </w:pPr>
      <w:r w:rsidDel="00000000" w:rsidR="00000000" w:rsidRPr="00000000">
        <w:rPr>
          <w:rtl w:val="0"/>
        </w:rPr>
        <w:t xml:space="preserve">Messages: Mappings. Meta Resources / Model Message based Model interactions (Subscriptions).</w:t>
      </w:r>
    </w:p>
    <w:p w:rsidR="00000000" w:rsidDel="00000000" w:rsidP="00000000" w:rsidRDefault="00000000" w:rsidRPr="00000000" w14:paraId="0000020E">
      <w:pPr>
        <w:numPr>
          <w:ilvl w:val="0"/>
          <w:numId w:val="1"/>
        </w:numPr>
        <w:ind w:left="600" w:hanging="360"/>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0F">
      <w:pPr>
        <w:numPr>
          <w:ilvl w:val="0"/>
          <w:numId w:val="1"/>
        </w:numPr>
        <w:ind w:left="600" w:hanging="360"/>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10">
      <w:pPr>
        <w:numPr>
          <w:ilvl w:val="0"/>
          <w:numId w:val="1"/>
        </w:numPr>
        <w:ind w:left="600" w:hanging="360"/>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11">
      <w:pPr>
        <w:numPr>
          <w:ilvl w:val="0"/>
          <w:numId w:val="1"/>
        </w:numPr>
        <w:ind w:left="600" w:hanging="360"/>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12">
      <w:pPr>
        <w:numPr>
          <w:ilvl w:val="0"/>
          <w:numId w:val="1"/>
        </w:numPr>
        <w:ind w:left="600" w:hanging="360"/>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13">
      <w:pPr>
        <w:numPr>
          <w:ilvl w:val="0"/>
          <w:numId w:val="1"/>
        </w:numPr>
        <w:ind w:left="600" w:hanging="360"/>
        <w:rPr/>
      </w:pPr>
      <w:r w:rsidDel="00000000" w:rsidR="00000000" w:rsidRPr="00000000">
        <w:rPr>
          <w:rtl w:val="0"/>
        </w:rPr>
        <w:t xml:space="preserve">Augmentation:</w:t>
      </w:r>
    </w:p>
    <w:p w:rsidR="00000000" w:rsidDel="00000000" w:rsidP="00000000" w:rsidRDefault="00000000" w:rsidRPr="00000000" w14:paraId="00000214">
      <w:pPr>
        <w:numPr>
          <w:ilvl w:val="0"/>
          <w:numId w:val="1"/>
        </w:numPr>
        <w:ind w:left="600" w:hanging="360"/>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215">
      <w:pPr>
        <w:numPr>
          <w:ilvl w:val="0"/>
          <w:numId w:val="1"/>
        </w:numPr>
        <w:ind w:left="600" w:hanging="360"/>
        <w:rPr/>
      </w:pPr>
      <w:r w:rsidDel="00000000" w:rsidR="00000000" w:rsidRPr="00000000">
        <w:rPr>
          <w:rtl w:val="0"/>
        </w:rPr>
        <w:t xml:space="preserve">Functor applied to context: Aggregation.</w:t>
      </w:r>
    </w:p>
    <w:p w:rsidR="00000000" w:rsidDel="00000000" w:rsidP="00000000" w:rsidRDefault="00000000" w:rsidRPr="00000000" w14:paraId="00000216">
      <w:pPr>
        <w:numPr>
          <w:ilvl w:val="0"/>
          <w:numId w:val="1"/>
        </w:numPr>
        <w:ind w:left="600" w:hanging="360"/>
        <w:rPr/>
      </w:pPr>
      <w:r w:rsidDel="00000000" w:rsidR="00000000" w:rsidRPr="00000000">
        <w:rPr>
          <w:rtl w:val="0"/>
        </w:rPr>
        <w:t xml:space="preserve">Functor applied to subject: Alignment.</w:t>
      </w:r>
    </w:p>
    <w:p w:rsidR="00000000" w:rsidDel="00000000" w:rsidP="00000000" w:rsidRDefault="00000000" w:rsidRPr="00000000" w14:paraId="00000217">
      <w:pPr>
        <w:numPr>
          <w:ilvl w:val="0"/>
          <w:numId w:val="1"/>
        </w:numPr>
        <w:ind w:left="600" w:hanging="360"/>
        <w:rPr/>
      </w:pPr>
      <w:r w:rsidDel="00000000" w:rsidR="00000000" w:rsidRPr="00000000">
        <w:rPr>
          <w:rtl w:val="0"/>
        </w:rPr>
        <w:t xml:space="preserve">Functor applied to predicate: Activation.</w:t>
      </w:r>
    </w:p>
    <w:p w:rsidR="00000000" w:rsidDel="00000000" w:rsidP="00000000" w:rsidRDefault="00000000" w:rsidRPr="00000000" w14:paraId="00000218">
      <w:pPr>
        <w:numPr>
          <w:ilvl w:val="0"/>
          <w:numId w:val="1"/>
        </w:numPr>
        <w:ind w:left="600" w:hanging="360"/>
        <w:rPr/>
      </w:pPr>
      <w:r w:rsidDel="00000000" w:rsidR="00000000" w:rsidRPr="00000000">
        <w:rPr>
          <w:rtl w:val="0"/>
        </w:rPr>
        <w:t xml:space="preserve">Functor applied to object: members traversal.</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numPr>
          <w:ilvl w:val="0"/>
          <w:numId w:val="2"/>
        </w:numPr>
        <w:ind w:left="600" w:hanging="360"/>
      </w:pPr>
      <w:r w:rsidDel="00000000" w:rsidR="00000000" w:rsidRPr="00000000">
        <w:rPr>
          <w:rtl w:val="0"/>
        </w:rPr>
        <w:t xml:space="preserve">Meta Model:</w:t>
      </w:r>
    </w:p>
    <w:p w:rsidR="00000000" w:rsidDel="00000000" w:rsidP="00000000" w:rsidRDefault="00000000" w:rsidRPr="00000000" w14:paraId="0000021B">
      <w:pPr>
        <w:numPr>
          <w:ilvl w:val="0"/>
          <w:numId w:val="2"/>
        </w:numPr>
        <w:ind w:left="600" w:hanging="360"/>
      </w:pPr>
      <w:r w:rsidDel="00000000" w:rsidR="00000000" w:rsidRPr="00000000">
        <w:rPr>
          <w:rtl w:val="0"/>
        </w:rPr>
        <w:t xml:space="preserve">URI;</w:t>
      </w:r>
    </w:p>
    <w:p w:rsidR="00000000" w:rsidDel="00000000" w:rsidP="00000000" w:rsidRDefault="00000000" w:rsidRPr="00000000" w14:paraId="0000021C">
      <w:pPr>
        <w:numPr>
          <w:ilvl w:val="0"/>
          <w:numId w:val="2"/>
        </w:numPr>
        <w:ind w:left="600" w:hanging="360"/>
      </w:pPr>
      <w:r w:rsidDel="00000000" w:rsidR="00000000" w:rsidRPr="00000000">
        <w:rPr>
          <w:rtl w:val="0"/>
        </w:rPr>
        <w:t xml:space="preserve">Resource (URI*);</w:t>
      </w:r>
    </w:p>
    <w:p w:rsidR="00000000" w:rsidDel="00000000" w:rsidP="00000000" w:rsidRDefault="00000000" w:rsidRPr="00000000" w14:paraId="0000021D">
      <w:pPr>
        <w:numPr>
          <w:ilvl w:val="0"/>
          <w:numId w:val="2"/>
        </w:numPr>
        <w:ind w:left="600" w:hanging="360"/>
      </w:pPr>
      <w:r w:rsidDel="00000000" w:rsidR="00000000" w:rsidRPr="00000000">
        <w:rPr>
          <w:rtl w:val="0"/>
        </w:rPr>
        <w:t xml:space="preserve">Role (Model CSPO hierarchies) : Resource;</w:t>
      </w:r>
    </w:p>
    <w:p w:rsidR="00000000" w:rsidDel="00000000" w:rsidP="00000000" w:rsidRDefault="00000000" w:rsidRPr="00000000" w14:paraId="0000021E">
      <w:pPr>
        <w:numPr>
          <w:ilvl w:val="0"/>
          <w:numId w:val="2"/>
        </w:numPr>
        <w:ind w:left="600" w:hanging="360"/>
      </w:pPr>
      <w:r w:rsidDel="00000000" w:rsidR="00000000" w:rsidRPr="00000000">
        <w:rPr>
          <w:rtl w:val="0"/>
        </w:rPr>
        <w:t xml:space="preserve">Statement (Resource, Resource, Resource, Resource) : Resource;</w:t>
      </w:r>
    </w:p>
    <w:p w:rsidR="00000000" w:rsidDel="00000000" w:rsidP="00000000" w:rsidRDefault="00000000" w:rsidRPr="00000000" w14:paraId="0000021F">
      <w:pPr>
        <w:numPr>
          <w:ilvl w:val="0"/>
          <w:numId w:val="2"/>
        </w:numPr>
        <w:ind w:left="600" w:hanging="360"/>
      </w:pPr>
      <w:r w:rsidDel="00000000" w:rsidR="00000000" w:rsidRPr="00000000">
        <w:rPr>
          <w:rtl w:val="0"/>
        </w:rPr>
        <w:t xml:space="preserve">Kind (Statement*) : Resource;</w:t>
      </w:r>
    </w:p>
    <w:p w:rsidR="00000000" w:rsidDel="00000000" w:rsidP="00000000" w:rsidRDefault="00000000" w:rsidRPr="00000000" w14:paraId="00000220">
      <w:pPr>
        <w:numPr>
          <w:ilvl w:val="0"/>
          <w:numId w:val="2"/>
        </w:numPr>
        <w:ind w:left="600" w:hanging="360"/>
      </w:pPr>
      <w:r w:rsidDel="00000000" w:rsidR="00000000" w:rsidRPr="00000000">
        <w:rPr>
          <w:rtl w:val="0"/>
        </w:rPr>
        <w:t xml:space="preserve">Class (Kind*) : Resource;</w:t>
      </w:r>
    </w:p>
    <w:p w:rsidR="00000000" w:rsidDel="00000000" w:rsidP="00000000" w:rsidRDefault="00000000" w:rsidRPr="00000000" w14:paraId="00000221">
      <w:pPr>
        <w:numPr>
          <w:ilvl w:val="0"/>
          <w:numId w:val="2"/>
        </w:numPr>
        <w:ind w:left="600" w:hanging="360"/>
      </w:pPr>
      <w:r w:rsidDel="00000000" w:rsidR="00000000" w:rsidRPr="00000000">
        <w:rPr>
          <w:rtl w:val="0"/>
        </w:rPr>
        <w:t xml:space="preserve">Context (Class*) : Resource;</w:t>
      </w:r>
    </w:p>
    <w:p w:rsidR="00000000" w:rsidDel="00000000" w:rsidP="00000000" w:rsidRDefault="00000000" w:rsidRPr="00000000" w14:paraId="00000222">
      <w:pPr>
        <w:numPr>
          <w:ilvl w:val="0"/>
          <w:numId w:val="2"/>
        </w:numPr>
        <w:ind w:left="600" w:hanging="360"/>
      </w:pPr>
      <w:r w:rsidDel="00000000" w:rsidR="00000000" w:rsidRPr="00000000">
        <w:rPr>
          <w:rtl w:val="0"/>
        </w:rPr>
        <w:t xml:space="preserve">(Kind, Statement, Role, Resource); Data (Resource Kind).</w:t>
      </w:r>
    </w:p>
    <w:p w:rsidR="00000000" w:rsidDel="00000000" w:rsidP="00000000" w:rsidRDefault="00000000" w:rsidRPr="00000000" w14:paraId="00000223">
      <w:pPr>
        <w:numPr>
          <w:ilvl w:val="0"/>
          <w:numId w:val="2"/>
        </w:numPr>
        <w:ind w:left="600" w:hanging="360"/>
      </w:pPr>
      <w:r w:rsidDel="00000000" w:rsidR="00000000" w:rsidRPr="00000000">
        <w:rPr>
          <w:rtl w:val="0"/>
        </w:rPr>
        <w:t xml:space="preserve">(Class, Kind, Statement, Role); Schema (Role Class)</w:t>
      </w:r>
    </w:p>
    <w:p w:rsidR="00000000" w:rsidDel="00000000" w:rsidP="00000000" w:rsidRDefault="00000000" w:rsidRPr="00000000" w14:paraId="00000224">
      <w:pPr>
        <w:numPr>
          <w:ilvl w:val="0"/>
          <w:numId w:val="2"/>
        </w:numPr>
        <w:ind w:left="600" w:hanging="360"/>
      </w:pPr>
      <w:r w:rsidDel="00000000" w:rsidR="00000000" w:rsidRPr="00000000">
        <w:rPr>
          <w:rtl w:val="0"/>
        </w:rPr>
        <w:t xml:space="preserve">(Context, Class, Kind, Statement); Interaction (Statement Context).</w:t>
      </w:r>
    </w:p>
    <w:p w:rsidR="00000000" w:rsidDel="00000000" w:rsidP="00000000" w:rsidRDefault="00000000" w:rsidRPr="00000000" w14:paraId="00000225">
      <w:pPr>
        <w:numPr>
          <w:ilvl w:val="0"/>
          <w:numId w:val="2"/>
        </w:numPr>
        <w:ind w:left="600" w:hanging="360"/>
      </w:pPr>
      <w:r w:rsidDel="00000000" w:rsidR="00000000" w:rsidRPr="00000000">
        <w:rPr>
          <w:rtl w:val="0"/>
        </w:rPr>
        <w:t xml:space="preserve">State Facet / Layer / Level / Augmentation / Model Resource Mappings.</w:t>
      </w:r>
    </w:p>
    <w:p w:rsidR="00000000" w:rsidDel="00000000" w:rsidP="00000000" w:rsidRDefault="00000000" w:rsidRPr="00000000" w14:paraId="00000226">
      <w:pPr>
        <w:numPr>
          <w:ilvl w:val="0"/>
          <w:numId w:val="2"/>
        </w:numPr>
        <w:ind w:left="600" w:hanging="360"/>
      </w:pPr>
      <w:r w:rsidDel="00000000" w:rsidR="00000000" w:rsidRPr="00000000">
        <w:rPr>
          <w:rtl w:val="0"/>
        </w:rPr>
        <w:t xml:space="preserve">Functional API: Message IO. Mappings.</w:t>
      </w:r>
    </w:p>
    <w:p w:rsidR="00000000" w:rsidDel="00000000" w:rsidP="00000000" w:rsidRDefault="00000000" w:rsidRPr="00000000" w14:paraId="00000227">
      <w:pPr>
        <w:numPr>
          <w:ilvl w:val="0"/>
          <w:numId w:val="2"/>
        </w:numPr>
        <w:ind w:left="600" w:hanging="360"/>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28">
      <w:pPr>
        <w:numPr>
          <w:ilvl w:val="0"/>
          <w:numId w:val="2"/>
        </w:numPr>
        <w:ind w:left="600" w:hanging="360"/>
      </w:pPr>
      <w:r w:rsidDel="00000000" w:rsidR="00000000" w:rsidRPr="00000000">
        <w:rPr>
          <w:rtl w:val="0"/>
        </w:rPr>
        <w:t xml:space="preserve">Data order: Resource Kind hierarchies.</w:t>
      </w:r>
    </w:p>
    <w:p w:rsidR="00000000" w:rsidDel="00000000" w:rsidP="00000000" w:rsidRDefault="00000000" w:rsidRPr="00000000" w14:paraId="00000229">
      <w:pPr>
        <w:numPr>
          <w:ilvl w:val="0"/>
          <w:numId w:val="2"/>
        </w:numPr>
        <w:ind w:left="600" w:hanging="360"/>
      </w:pPr>
      <w:r w:rsidDel="00000000" w:rsidR="00000000" w:rsidRPr="00000000">
        <w:rPr>
          <w:rtl w:val="0"/>
        </w:rPr>
        <w:t xml:space="preserve">Schema order: Role Class hierarchies.</w:t>
      </w:r>
    </w:p>
    <w:p w:rsidR="00000000" w:rsidDel="00000000" w:rsidP="00000000" w:rsidRDefault="00000000" w:rsidRPr="00000000" w14:paraId="0000022A">
      <w:pPr>
        <w:numPr>
          <w:ilvl w:val="0"/>
          <w:numId w:val="2"/>
        </w:numPr>
        <w:ind w:left="600" w:hanging="360"/>
      </w:pPr>
      <w:r w:rsidDel="00000000" w:rsidR="00000000" w:rsidRPr="00000000">
        <w:rPr>
          <w:rtl w:val="0"/>
        </w:rPr>
        <w:t xml:space="preserve">Interaction order: Statement Context hierarchies.</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