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Models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Reference Model: FCA / Hashing. DIDs: URNs Resources. Events Sourcing.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URNs: URNFactor (ContextFactor, SubjectFactor, PredicateFactor, ObjectFactor);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Factors: URNs as CSPO Roles occurrence values product URNFactor (primes / bitstring). FCA Contexts Objects (Statements) / Attributes (URNs Roles Factors: bitstring / primes values hash lattice).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Augmentations: Matching / Inferencing. Upper / Matching URNs Role values Factors of Statements / URNs Role Factors.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Statement Aggregation Inference: Statement URN Roles Factors of URNs CSPO Factors values. Inferences embedded in Resources URNs Factors product of Statement URN Roles values.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FCA Contexts: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 (objects) CSPO Attributes: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(URNFactor (ContextFactor, SubjectFactor, PredicateFactor, ObjectFactor))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Graph Statements (materialize / align):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(URNFactor, URNFactor, URNFactor, URNFactor)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SubjectKind: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(Context : super SKs factors, SubjectKind : matching factors / same Predicates Subject factors, Predicate, Object)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PredicateKind: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(Context : super PKs factors, Subject, PredicateKind : matching factors / same Object Predicate factors, Object)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ObjectKind: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(Context : super OKs factors, Subject, Predicate, Object : matching factors / same Subject Object factors)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Order / Flow Mappings: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(Context, SubjectKind, PredicateKind, ObjectKind)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Context: State factor (Kinds) previous / next Kinds Mapping Layout. SPO Kinds State (Kinds factors). Super / Sub Context Alignment. Kinds "joins": materialize / align order / flow Statements. Kinds flow: Statement Kinds / SPO States (Contexts). Order: upper / super / sub hierarchies (Kinds Contexts / factors). Joins matching Kinds factors (flows).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Sets. Data Aggregation.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ResourceURNs (Occurrences). Contexts Activation.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DOM (Dynamic Object Model Object Graph Mapper): Functional Dataflow. OpenRDF Sesame Elmo / Alibaba. Interactions Alignments.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Augmentations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Aggregation.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Activation.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Alignment.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Matching: FCA / Hashing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Data. CSPO.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Schema. Kinds.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Behavior. Contexts.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Inferences: FCA / Hashing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Data Ontology Matching.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Contexts Ontology Matching.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Interactions Ontology Matching.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DDD: Forms Dialogs Protocol: Suggestions (infer Purposes from Gestures: DCI Matching)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Detectar mediante lo que yo llamo "Gestures" el Propósito de una Interacción de un usuario (persona o servicio: flujos de navegación) en un Contexto dado, según los Datos del "diálogo" en un protocolo que permita inferir y facilitar la intención o el objetivo de la Interacción mediante "Suggestions".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Detect by means of user "Gestures" (person or service browsing flows) the Purpose of an Interaction, in a given Context, following Data of a of a "dialog" in a protocol such that the Interaction intention or objectives may be inferred and guided by means of "Suggestions".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TVlHesbBFhXDG0QUhXNKjRkeHQ==">AMUW2mUiFYlDsZYWOfBdra103vMavs48vus9o8K26FEqCnuZRBJfEM1XhgJLG/LjJwj0t/br8NyBjx5Sk09RwluqyWbTvmjBf/8kwH6hECWz1z03tMrodfw=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