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Layers Case Patterns / Resource Monads hierarchy: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Case Classes: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(C, _, _, _)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 : Resource (_, S, _, _)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 : Resource (_, _, P, _)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: Resource (_, _, _, O)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C, S, P, O : URNResource;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FunctionalResource (wrapper Monad).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(Context, Subject, Predicate, Object) : Resource;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S(P) : Os;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S(O) : Ps;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P(S) : Os;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P(O) : Ss;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O(S) : Ps;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O(P) : Ss;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Case Classes: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Resource (KindURN, Subject, P, O)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Resource (KindURN, S, Predicate, O)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Resource (KindURN, S, P, Object)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KindResource : Resource (wrapper Monad).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KindURN, S, P, O : URNResource.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KindResource : FunctionalResource (wrapper Monad).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Schema Statements: Contexts (Kinds Context Alignment Augmentation) Case classes: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(C, SK, PK, OK);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Transforms: over (higher kinds reified) KindResource wrapped Kinds: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SK(PK) : OKs;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SK(OK) : PKs;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PK(SK) : OKs;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PK(OK) : SKs;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OK(SK) : PKs;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OK(PK) : SKs;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 Case Classes: (URNResource)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Occurrences.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SubjectContext: (Subject, Statement, SubjectKind);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 Statements: Views (Roles Context Alignment Activation) Case clases: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(C, SC, PC, OC);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Transforms: over ContextResource wrapped Contexts: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SC(PC) : OCs;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SC(OC) : PCs;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PC(SC) : OCs;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PC(OC) : SCs;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OC(SC) : PCs;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OC(PC) : SCs;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getSubjectContexts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getPredicateContexts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getObjectContexts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7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8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8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9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9F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A5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A7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AB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C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C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C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C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AMUW2mVxRDHlzPyVUM1GH0VupBLbv2Q2WpckAwcNmtNcT2b98GdXaDDdc7uYBs5fSYz/VZtt52fbMjpb9f07arr9aD2AATDpmq1ehG2JdHJBmB0C18iPR0c=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