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Objectives: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Rosetta Stone like engine enabling Ontology (Data, Schema / Information, Knowledge / Behavior) discovery, matching and integration.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Reactive Service Bus for pluggable integration of application and translation of gestures between domains allowing workflows alignment and discovery of applications domains behavior.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Models: Sets, Individuals, Mappings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Sets, Groups, Categories: TBD.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u w:val="single"/>
          <w:rtl w:val="0"/>
        </w:rPr>
        <w:t xml:space="preserve">Models: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Types (types in sets roles):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Individuals (individuals / sets types instances):</w:t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RDF Quads Representation. Augmentation / Inference Matrix (FCA)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 Pattern: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TypeID / InstanceID.</w:t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CSPOs: Objects / Attributes (FCA scaling). 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Lattice traversal / Concepts (Contexts) Augmentations. Objects / Attributes mappings (CSPOs Context types TypeID / InstanceID).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Types Model: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(Role, Dimension, Relation, Relationship);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(Relationship, Role, Dimension, Relation);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(Relation : Statement, Relationship : Kind, Role : SPO, Dimension : U);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Individuals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(Resource, Dimension, Context, Class);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(Class, Resource, Dimension, Context);</w:t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Statement, Class : Kind, Resource : SPO, Dimension : U);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Mappings Model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Models metadata, properties and upper alignments / augmentations relationships Model data.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(Value, Context, Occurrence, Attribute);</w:t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(Attribute, Value, Context, Occurrence);</w:t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(Occurrence, Attribute, Value, Context);</w:t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(Context, Occurrence, Attribute, Value);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Layers: Augmentations / Inference</w:t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Aggregation: Clustering (Contexts types Occurrences).</w:t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Activation: Classification (Contexts types Occurrences Attributes).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Alignment: Regression (Contexts types Occurrences Attributes Values).</w:t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Model Semantics: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Data</w:t>
      </w:r>
      <w:r w:rsidDel="00000000" w:rsidR="00000000" w:rsidRPr="00000000">
        <w:rPr>
          <w:rtl w:val="0"/>
        </w:rPr>
        <w:t xml:space="preserve">: Individuals. Mappings. Data Occurrences Aggregation.</w:t>
      </w:r>
    </w:p>
    <w:p w:rsidR="00000000" w:rsidDel="00000000" w:rsidP="00000000" w:rsidRDefault="00000000" w:rsidRPr="00000000" w14:paraId="0000004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Data: Individuals Model.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Context, Class, Resource);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Information</w:t>
      </w:r>
      <w:r w:rsidDel="00000000" w:rsidR="00000000" w:rsidRPr="00000000">
        <w:rPr>
          <w:rtl w:val="0"/>
        </w:rPr>
        <w:t xml:space="preserve">: Types. Mappings. Type Occurrences Attributes. Activation.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Information: Types Model. Schema.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(Dimension, Relation, Relationship, Role);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line="240" w:lineRule="auto"/>
        <w:rPr/>
      </w:pPr>
      <w:r w:rsidDel="00000000" w:rsidR="00000000" w:rsidRPr="00000000">
        <w:rPr>
          <w:u w:val="single"/>
          <w:rtl w:val="0"/>
        </w:rPr>
        <w:t xml:space="preserve">Knowledge</w:t>
      </w:r>
      <w:r w:rsidDel="00000000" w:rsidR="00000000" w:rsidRPr="00000000">
        <w:rPr>
          <w:rtl w:val="0"/>
        </w:rPr>
        <w:t xml:space="preserve">:  Individuals / Types Mappings (Attributes) Values. Alignment.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Knowledge: Behaviors.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(type / individual relationships):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 / SPO, Attribute : Unit / Kind, Value : Value / Statement);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Ontology Matching: Relations / Relationships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Entity Relationship instance asserted as a reified concept with its type and attributes or as a series of triple statements which describes the given Entity Relationship instance via individual assertions. Bidirectional translation.</w:t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Ontology Matching: Dimensional Alignments (Mappings):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Mappings (set / individual relationships):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(Context : Dimension, Occurrence : Measure, Attribute : Unit, Value : Value);</w:t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Order. Comparison. Relations. Upper Ontology assertions. Augmentations. TBD.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API: Monads / Transforms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Resource / Layer?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Context / Occurrence / Mapping?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Mapping: Selector Monad. Matching Resource / Role set?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Context / Occurrence Monads wrapping Layers Hierarchy Contexts.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Entity Alignment / Matching resolution via Functional Augmentations: Agggregations / Activation / Alignments (upper / dimensional matchings). Versioned graph: stateless / functional. Mappings assertions matching.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 xml:space="preserve">APIs: Augmentations, Query, Traversal, Matching, Transforms.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TODO Items: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Explain Dimensional / Sets layouts. Diagram. Models examples. Types golden braid (has metatype). Metaclass, Class, Instance, Occurrence, Context, Role (Ontology Matching).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Explain Layer Context, Occurrence, Attribute, Value Pattern: for SPO Statement and for Models Statements.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Explain Layers Aggregation  Activation / Alignment:</w:t>
      </w:r>
    </w:p>
    <w:p w:rsidR="00000000" w:rsidDel="00000000" w:rsidP="00000000" w:rsidRDefault="00000000" w:rsidRPr="00000000" w14:paraId="0000007B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Aggregation: Context type instance aggregates type instance child Occurrences (parent Context type instances) matching grouping criteria (Encoding).</w:t>
      </w:r>
    </w:p>
    <w:p w:rsidR="00000000" w:rsidDel="00000000" w:rsidP="00000000" w:rsidRDefault="00000000" w:rsidRPr="00000000" w14:paraId="0000007C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Activation: Which Attributes has Context Occurrence (according to its Kind in Context / Role) in this Occurrence.</w:t>
      </w:r>
    </w:p>
    <w:p w:rsidR="00000000" w:rsidDel="00000000" w:rsidP="00000000" w:rsidRDefault="00000000" w:rsidRPr="00000000" w14:paraId="0000007D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Alignment: Context Occurrence Attributes Values (according to its Kind in Context / Role).</w:t>
      </w:r>
    </w:p>
    <w:p w:rsidR="00000000" w:rsidDel="00000000" w:rsidP="00000000" w:rsidRDefault="00000000" w:rsidRPr="00000000" w14:paraId="0000007E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Functional Encoding (Sets): Types Dimension, Role, Relationship, Relation Kinds applied over Individuals Dimension, Resource, Class, Context. Augmented IDs. Encode hierarchies / reifications. Example: Subject / Object / Predicate Role / Relationship mask, Subject / Object / Predicate Resource / Class mask. Masks: Predicates of Set memberships. Functional Mappings.</w:t>
      </w:r>
    </w:p>
    <w:p w:rsidR="00000000" w:rsidDel="00000000" w:rsidP="00000000" w:rsidRDefault="00000000" w:rsidRPr="00000000" w14:paraId="0000007F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Model: Sets / Dimensional Semantics.</w:t>
      </w:r>
    </w:p>
    <w:p w:rsidR="00000000" w:rsidDel="00000000" w:rsidP="00000000" w:rsidRDefault="00000000" w:rsidRPr="00000000" w14:paraId="00000080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/ Functional Encoding: Upper Dimensional Matchings / Augmentations. Mappings Model masks matchings reflects / leads to Types / Individuals Models Augmentations / Assertions.</w:t>
      </w:r>
    </w:p>
    <w:p w:rsidR="00000000" w:rsidDel="00000000" w:rsidP="00000000" w:rsidRDefault="00000000" w:rsidRPr="00000000" w14:paraId="00000081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/ Functional Encoding: Relation Statements / Relationship views / matchings examples.</w:t>
      </w:r>
    </w:p>
    <w:p w:rsidR="00000000" w:rsidDel="00000000" w:rsidP="00000000" w:rsidRDefault="00000000" w:rsidRPr="00000000" w14:paraId="00000082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Mappings Upper Alignments examples (dates, marital status, hiring). Relation Relationship statements order / context properties (Dimensional Alignments).</w:t>
      </w:r>
    </w:p>
    <w:p w:rsidR="00000000" w:rsidDel="00000000" w:rsidP="00000000" w:rsidRDefault="00000000" w:rsidRPr="00000000" w14:paraId="00000083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Functional APIs Query / Browse / Traversal / Transforms examples.</w:t>
      </w:r>
    </w:p>
    <w:p w:rsidR="00000000" w:rsidDel="00000000" w:rsidP="00000000" w:rsidRDefault="00000000" w:rsidRPr="00000000" w14:paraId="00000084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Dimensions Encoding: Given Dimensional Contexts (CSPO Models set layouts) having four dimensional sets (Types Model, Individuals Model, Mappings Model, State Model) each representing (nested) CSPO inputs / parts of a recursively aggregated CSPO layout (i.e. aggregated layout Context is Mappings Model, Subject is State Model, etc.) having this setting (Models types / layers class / instance IDs) reified in this fifth "Focus" Model which represents a "snapshot" of current state and available transitions (Focus shifts).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numPr>
          <w:ilvl w:val="0"/>
          <w:numId w:val="1"/>
        </w:numPr>
        <w:spacing w:line="240" w:lineRule="auto"/>
        <w:ind w:left="600" w:hanging="360"/>
        <w:rPr/>
      </w:pPr>
      <w:r w:rsidDel="00000000" w:rsidR="00000000" w:rsidRPr="00000000">
        <w:rPr>
          <w:rtl w:val="0"/>
        </w:rPr>
        <w:t xml:space="preserve">ImplementationItems &amp; drafts documents topics.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