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Inference. Relation types: transitive, reflexive, simetric. Campo, alcance, dominio, rango, transform / function: infer / aggregate. Context functor / monad.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(Context / Relation, PK, column, value);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(Infer S Kind / Role, S, P,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Inputs: aggregate occurrences. Statement Context for each SPO as Occurrence with corresponding Attribute / Value (S: PO, O: SP, P: SO, etc.).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Inputs (infer rels): Part / Whole. SPO / OPS. Attribute / Value.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Inputs (infer rels): Containment. SPO / SPO. Parent / Children. Occurrences of Contexts of same Context layers (inherited Contexts). Example: (Mapping, Mapping) for (Relationship, Mapping). Super / Sub type Contexts instances relationships.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 (infer rels): Order. SO Ps Domain / Range.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(infer rels): Event. Prev / Next state change. Type promotion.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Reactive Functional Reified Metamodel: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Transforms: Match Selectors. Hierarchy polymorphism. Contexts streams. Browse Metamodel. Context, Subject Selectors.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Transforms: Templates. Context instances (CSs) declaration / augmentation (POs) Selectors. Metamodel activation. Predicate / Object Selectors.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Encode Match / Template as Context. CS: Match, PO: Template Selectors. Apply Templates (role bindings / prompts) declaration / augmentation activation to matching selected CS streams.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Aggregation, Alignment, Activation Reified Match / Template dataflows. Reactive Model instances Match / Template dataflows.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Selectors: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Apply Role to Statement : Statement / Statement to Role :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Kind to Role : Role / Role to Kind : Kind.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Apply Relation to Kind : Kind / Kind to Relation : Relation.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Apply Mapping to Relation : Relation / Relation to Mapping : Mapping.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Relationship to Mapping : Mapping / Mapping to Relationship : Relationship.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Apply Context to Relationship : Relationship / Relationship to Context : Context.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MetaModel /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ID : URL;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 : 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Sign : Value;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Object : Sign;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Context: Object;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Context: (Context, Object, Sign, Value);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Resource: (Resource, Resource, Resource, Resource);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Statement: (Statement, Resource, Resource, Resource);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Role: (Statement, Role, Resource, 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Kind : Role (Statement, Role, Kind, Resource);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Relation : Kind (Statement, Role, Kind, Relation);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Relationship : Relation (Relationship, Role, Kind, Relation);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 Events Bus.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Context Monad &amp; type hierarchy (AST).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DOM: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Layer (Contexts): events producer / consumer (streams observer / observable).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DOM Parsing MetaModel: aggregate occurrences containment / hierarchies. Layers: subtype / supertype browse parent / children / siblings (order) and Attributes / Values relations.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Context::matchFilter(arg : Context): signatures / kinds stream predicate.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Context::applyMap(arg : Context): apply updates (CS Contexts / PO CRUD) matching filter predicate Context. Fires event bus messages.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Matching applies to meta-model signatures (internal aggregation, alignment and activation augmentations) and to domain / actual models signatures. Render new Attributes / Values and CSPO statements.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