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implies relationship instance, relationship instance implies kinds).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 relationship attributes).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