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Roles, Statements, Entities, Interactions, Contexts / Mappings, Flows / Behaviors, Dimensional and Semiotic aggregations to be populated / augmented via further input facts (Grammar).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prompts till base Resource layer (facts).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Form / Flow. Selectors / zippers. CRUD (HATEOAS / HAL APIs).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(relation / facts: Entity), Information (events: Interaction), Knowledge (relationship: Mapping / Context) layers abstractions.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